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50" w:rsidRPr="00D04C50" w:rsidRDefault="00D04C50" w:rsidP="00D04C50">
      <w:pPr>
        <w:pStyle w:val="Header"/>
        <w:tabs>
          <w:tab w:val="clear" w:pos="4320"/>
          <w:tab w:val="clear" w:pos="8640"/>
        </w:tabs>
        <w:jc w:val="center"/>
        <w:rPr>
          <w:rFonts w:ascii="Century Gothic" w:hAnsi="Century Gothic"/>
          <w:sz w:val="20"/>
        </w:rPr>
      </w:pPr>
      <w:bookmarkStart w:id="0" w:name="_GoBack"/>
      <w:bookmarkEnd w:id="0"/>
      <w:r w:rsidRPr="00D04C50">
        <w:rPr>
          <w:rFonts w:ascii="Century Gothic" w:hAnsi="Century Gothic"/>
          <w:b/>
          <w:sz w:val="20"/>
        </w:rPr>
        <w:t>Seeking God’s Plan for the</w:t>
      </w:r>
      <w:r>
        <w:rPr>
          <w:rFonts w:ascii="Century Gothic" w:hAnsi="Century Gothic"/>
          <w:b/>
          <w:sz w:val="20"/>
        </w:rPr>
        <w:t xml:space="preserve"> Messiah</w:t>
      </w:r>
    </w:p>
    <w:p w:rsidR="00D04C50" w:rsidRPr="00D04C50" w:rsidRDefault="00D04C50" w:rsidP="00D04C50">
      <w:pPr>
        <w:pStyle w:val="Header"/>
        <w:tabs>
          <w:tab w:val="clear" w:pos="4320"/>
          <w:tab w:val="clear" w:pos="8640"/>
        </w:tabs>
        <w:jc w:val="center"/>
        <w:rPr>
          <w:rFonts w:ascii="Century Gothic" w:hAnsi="Century Gothic"/>
          <w:b/>
          <w:sz w:val="20"/>
        </w:rPr>
      </w:pPr>
      <w:r w:rsidRPr="00D04C50">
        <w:rPr>
          <w:rFonts w:ascii="Century Gothic" w:hAnsi="Century Gothic"/>
          <w:b/>
          <w:sz w:val="20"/>
        </w:rPr>
        <w:t>Micah 5–G</w:t>
      </w:r>
      <w:r>
        <w:rPr>
          <w:rFonts w:ascii="Century Gothic" w:hAnsi="Century Gothic"/>
          <w:b/>
          <w:sz w:val="20"/>
        </w:rPr>
        <w:t>od’s Plan for the Little Things</w:t>
      </w:r>
    </w:p>
    <w:p w:rsidR="00D04C50" w:rsidRDefault="00D04C50" w:rsidP="00D04C50">
      <w:pPr>
        <w:pStyle w:val="Header"/>
        <w:tabs>
          <w:tab w:val="clear" w:pos="4320"/>
          <w:tab w:val="clear" w:pos="8640"/>
        </w:tabs>
        <w:rPr>
          <w:rFonts w:ascii="Century Gothic" w:hAnsi="Century Gothic"/>
          <w:sz w:val="20"/>
        </w:rPr>
      </w:pPr>
    </w:p>
    <w:p w:rsidR="00D04C50" w:rsidRPr="00D04C50" w:rsidRDefault="00D04C50" w:rsidP="00D04C50">
      <w:pPr>
        <w:pStyle w:val="Header"/>
        <w:tabs>
          <w:tab w:val="clear" w:pos="4320"/>
          <w:tab w:val="clear" w:pos="8640"/>
        </w:tabs>
        <w:ind w:left="0" w:firstLine="0"/>
        <w:rPr>
          <w:rFonts w:ascii="Century Gothic" w:hAnsi="Century Gothic"/>
          <w:sz w:val="20"/>
        </w:rPr>
      </w:pPr>
      <w:r w:rsidRPr="00D04C50">
        <w:rPr>
          <w:rFonts w:ascii="Century Gothic" w:hAnsi="Century Gothic"/>
          <w:sz w:val="20"/>
        </w:rPr>
        <w:t xml:space="preserve">Micah had been castigating the leaders of the people for their failure to do what they had been commissioned to do.  Judges had failed to give justice.  Prophets had failed to speak a true word for God.  Rulers had ceased to rule.  As a result, the kingdom was in chaos, and an even greater judgment was coming.  But this was not the final word, and the section ended with the prophecy of a golden age to be marked by four freedoms: freedom from ignorance of God’s law, freedom from war, freedom from want, and freedom from fear.  </w:t>
      </w:r>
      <w:proofErr w:type="gramStart"/>
      <w:r w:rsidRPr="00D04C50">
        <w:rPr>
          <w:rFonts w:ascii="Century Gothic" w:hAnsi="Century Gothic"/>
          <w:sz w:val="20"/>
        </w:rPr>
        <w:t xml:space="preserve">(James Montgomery </w:t>
      </w:r>
      <w:proofErr w:type="spellStart"/>
      <w:r w:rsidRPr="00D04C50">
        <w:rPr>
          <w:rFonts w:ascii="Century Gothic" w:hAnsi="Century Gothic"/>
          <w:sz w:val="20"/>
        </w:rPr>
        <w:t>Boice</w:t>
      </w:r>
      <w:proofErr w:type="spellEnd"/>
      <w:r w:rsidRPr="00D04C50">
        <w:rPr>
          <w:rFonts w:ascii="Century Gothic" w:hAnsi="Century Gothic"/>
          <w:sz w:val="20"/>
        </w:rPr>
        <w:t xml:space="preserve"> – The Minor Prophets).</w:t>
      </w:r>
      <w:proofErr w:type="gramEnd"/>
    </w:p>
    <w:p w:rsidR="00D04C50" w:rsidRPr="00D04C50" w:rsidRDefault="00D04C50" w:rsidP="00D04C50">
      <w:pPr>
        <w:pStyle w:val="Header"/>
        <w:tabs>
          <w:tab w:val="clear" w:pos="4320"/>
          <w:tab w:val="clear" w:pos="8640"/>
        </w:tabs>
        <w:rPr>
          <w:rFonts w:ascii="Century Gothic" w:hAnsi="Century Gothic"/>
          <w:sz w:val="20"/>
        </w:rPr>
      </w:pPr>
    </w:p>
    <w:p w:rsidR="00D04C50" w:rsidRPr="00D04C50" w:rsidRDefault="00D04C50" w:rsidP="00D04C50">
      <w:pPr>
        <w:pStyle w:val="Header"/>
        <w:tabs>
          <w:tab w:val="clear" w:pos="4320"/>
          <w:tab w:val="clear" w:pos="8640"/>
        </w:tabs>
        <w:rPr>
          <w:rFonts w:ascii="Century Gothic" w:hAnsi="Century Gothic"/>
          <w:sz w:val="20"/>
        </w:rPr>
      </w:pPr>
      <w:r w:rsidRPr="00D04C50">
        <w:rPr>
          <w:rFonts w:ascii="Century Gothic" w:hAnsi="Century Gothic"/>
          <w:sz w:val="20"/>
        </w:rPr>
        <w:t xml:space="preserve">- </w:t>
      </w:r>
      <w:r w:rsidRPr="00D04C50">
        <w:rPr>
          <w:rFonts w:ascii="Century Gothic" w:hAnsi="Century Gothic"/>
          <w:b/>
          <w:sz w:val="20"/>
        </w:rPr>
        <w:t>Micah 5:2-4 -</w:t>
      </w:r>
      <w:r w:rsidRPr="00D04C50">
        <w:rPr>
          <w:rFonts w:ascii="Century Gothic" w:hAnsi="Century Gothic"/>
          <w:sz w:val="20"/>
        </w:rPr>
        <w:t xml:space="preserve"> </w:t>
      </w:r>
      <w:r w:rsidRPr="00D04C50">
        <w:rPr>
          <w:rFonts w:ascii="Century Gothic" w:hAnsi="Century Gothic"/>
          <w:sz w:val="20"/>
          <w:lang w:val="en"/>
        </w:rPr>
        <w:t xml:space="preserve">But you, O Bethlehem </w:t>
      </w:r>
      <w:proofErr w:type="spellStart"/>
      <w:r w:rsidRPr="00D04C50">
        <w:rPr>
          <w:rFonts w:ascii="Century Gothic" w:hAnsi="Century Gothic"/>
          <w:sz w:val="20"/>
          <w:lang w:val="en"/>
        </w:rPr>
        <w:t>Ephrathah</w:t>
      </w:r>
      <w:proofErr w:type="spellEnd"/>
      <w:r w:rsidRPr="00D04C50">
        <w:rPr>
          <w:rFonts w:ascii="Century Gothic" w:hAnsi="Century Gothic"/>
          <w:sz w:val="20"/>
          <w:lang w:val="en"/>
        </w:rPr>
        <w:t>, who are too little to be among the clans of Judah, from you shall come forth for me one who is to be ruler in Israel, whose coming forth is from of old, from ancient days.</w:t>
      </w:r>
      <w:r w:rsidRPr="00D04C50">
        <w:rPr>
          <w:rFonts w:ascii="Century Gothic" w:hAnsi="Century Gothic"/>
          <w:sz w:val="20"/>
        </w:rPr>
        <w:t xml:space="preserve"> </w:t>
      </w:r>
      <w:r w:rsidRPr="00D04C50">
        <w:rPr>
          <w:rFonts w:ascii="Century Gothic" w:hAnsi="Century Gothic"/>
          <w:sz w:val="20"/>
          <w:lang w:val="en"/>
        </w:rPr>
        <w:t>Therefore he shall give them up until the time when she who is in labor has given birth; then the rest of his brothers shall return to the people of Israel.</w:t>
      </w:r>
      <w:r w:rsidRPr="00D04C50">
        <w:rPr>
          <w:rFonts w:ascii="Century Gothic" w:hAnsi="Century Gothic"/>
          <w:sz w:val="20"/>
        </w:rPr>
        <w:t xml:space="preserve"> </w:t>
      </w:r>
      <w:r w:rsidRPr="00D04C50">
        <w:rPr>
          <w:rFonts w:ascii="Century Gothic" w:hAnsi="Century Gothic"/>
          <w:sz w:val="20"/>
          <w:lang w:val="en"/>
        </w:rPr>
        <w:t xml:space="preserve">And he shall stand and shepherd his flock in the strength of the </w:t>
      </w:r>
      <w:r w:rsidRPr="00D04C50">
        <w:rPr>
          <w:rFonts w:ascii="Century Gothic" w:hAnsi="Century Gothic"/>
          <w:smallCaps/>
          <w:sz w:val="20"/>
          <w:lang w:val="en"/>
        </w:rPr>
        <w:t>Lord</w:t>
      </w:r>
      <w:r w:rsidRPr="00D04C50">
        <w:rPr>
          <w:rFonts w:ascii="Century Gothic" w:hAnsi="Century Gothic"/>
          <w:sz w:val="20"/>
          <w:lang w:val="en"/>
        </w:rPr>
        <w:t xml:space="preserve">, in the majesty of the name of the </w:t>
      </w:r>
      <w:r w:rsidRPr="00D04C50">
        <w:rPr>
          <w:rFonts w:ascii="Century Gothic" w:hAnsi="Century Gothic"/>
          <w:smallCaps/>
          <w:sz w:val="20"/>
          <w:lang w:val="en"/>
        </w:rPr>
        <w:t>Lord</w:t>
      </w:r>
      <w:r w:rsidRPr="00D04C50">
        <w:rPr>
          <w:rFonts w:ascii="Century Gothic" w:hAnsi="Century Gothic"/>
          <w:sz w:val="20"/>
          <w:lang w:val="en"/>
        </w:rPr>
        <w:t xml:space="preserve"> his God. And they shall dwell secure, for now he shall be great to the ends of the earth.</w:t>
      </w:r>
      <w:r w:rsidRPr="00D04C50">
        <w:rPr>
          <w:rFonts w:ascii="Century Gothic" w:hAnsi="Century Gothic"/>
          <w:sz w:val="20"/>
        </w:rPr>
        <w:br/>
      </w:r>
    </w:p>
    <w:p w:rsidR="00D04C50" w:rsidRPr="00D04C50" w:rsidRDefault="00D04C50" w:rsidP="00D04C50">
      <w:pPr>
        <w:pStyle w:val="Header"/>
        <w:tabs>
          <w:tab w:val="clear" w:pos="4320"/>
          <w:tab w:val="clear" w:pos="8640"/>
        </w:tabs>
        <w:rPr>
          <w:rFonts w:ascii="Century Gothic" w:hAnsi="Century Gothic"/>
          <w:b/>
          <w:sz w:val="20"/>
        </w:rPr>
      </w:pPr>
      <w:r w:rsidRPr="00D04C50">
        <w:rPr>
          <w:rFonts w:ascii="Century Gothic" w:hAnsi="Century Gothic"/>
          <w:b/>
          <w:sz w:val="20"/>
        </w:rPr>
        <w:t>3 lessons from God’s plan that Jesus would be born in Bethlehem</w:t>
      </w:r>
    </w:p>
    <w:p w:rsidR="00D04C50" w:rsidRPr="00D04C50" w:rsidRDefault="00D04C50" w:rsidP="00D04C50">
      <w:pPr>
        <w:pStyle w:val="Header"/>
        <w:tabs>
          <w:tab w:val="clear" w:pos="4320"/>
          <w:tab w:val="clear" w:pos="8640"/>
        </w:tabs>
        <w:rPr>
          <w:rFonts w:ascii="Century Gothic" w:hAnsi="Century Gothic"/>
          <w:sz w:val="20"/>
        </w:rPr>
      </w:pPr>
    </w:p>
    <w:p w:rsidR="00D04C50" w:rsidRPr="00D04C50" w:rsidRDefault="00D04C50" w:rsidP="00D04C50">
      <w:pPr>
        <w:pStyle w:val="Header"/>
        <w:tabs>
          <w:tab w:val="clear" w:pos="4320"/>
          <w:tab w:val="clear" w:pos="8640"/>
        </w:tabs>
        <w:rPr>
          <w:rFonts w:ascii="Century Gothic" w:hAnsi="Century Gothic"/>
          <w:sz w:val="20"/>
        </w:rPr>
      </w:pPr>
      <w:r w:rsidRPr="00D04C50">
        <w:rPr>
          <w:rFonts w:ascii="Century Gothic" w:hAnsi="Century Gothic"/>
          <w:sz w:val="20"/>
        </w:rPr>
        <w:t>I. God Delights in Using “Little” Things.</w:t>
      </w:r>
    </w:p>
    <w:p w:rsidR="00D04C50" w:rsidRPr="00D04C50" w:rsidRDefault="00D04C50" w:rsidP="00D04C50">
      <w:pPr>
        <w:pStyle w:val="Header"/>
        <w:tabs>
          <w:tab w:val="clear" w:pos="4320"/>
          <w:tab w:val="clear" w:pos="8640"/>
        </w:tabs>
        <w:ind w:left="720"/>
        <w:rPr>
          <w:rFonts w:ascii="Century Gothic" w:hAnsi="Century Gothic"/>
          <w:sz w:val="20"/>
        </w:rPr>
      </w:pPr>
    </w:p>
    <w:p w:rsidR="00D04C50" w:rsidRPr="00D04C50" w:rsidRDefault="00D04C50" w:rsidP="00D04C50">
      <w:pPr>
        <w:pStyle w:val="Header"/>
        <w:tabs>
          <w:tab w:val="clear" w:pos="4320"/>
          <w:tab w:val="clear" w:pos="8640"/>
        </w:tabs>
        <w:ind w:left="720"/>
        <w:rPr>
          <w:rFonts w:ascii="Century Gothic" w:hAnsi="Century Gothic"/>
          <w:sz w:val="20"/>
          <w:lang w:val="en"/>
        </w:rPr>
      </w:pPr>
      <w:r w:rsidRPr="00D04C50">
        <w:rPr>
          <w:rFonts w:ascii="Century Gothic" w:hAnsi="Century Gothic"/>
          <w:sz w:val="20"/>
        </w:rPr>
        <w:t>- …</w:t>
      </w:r>
      <w:r w:rsidRPr="00D04C50">
        <w:rPr>
          <w:rFonts w:ascii="Century Gothic" w:hAnsi="Century Gothic"/>
          <w:sz w:val="20"/>
          <w:lang w:val="en"/>
        </w:rPr>
        <w:t>who are too little to be among the clans of Judah</w:t>
      </w:r>
      <w:r w:rsidRPr="00D04C50">
        <w:rPr>
          <w:rFonts w:ascii="Century Gothic" w:hAnsi="Century Gothic"/>
          <w:sz w:val="20"/>
          <w:lang w:val="en"/>
        </w:rPr>
        <w:br/>
      </w:r>
    </w:p>
    <w:p w:rsidR="00D04C50" w:rsidRPr="00D04C50" w:rsidRDefault="00D04C50" w:rsidP="00D04C50">
      <w:pPr>
        <w:pStyle w:val="Header"/>
        <w:tabs>
          <w:tab w:val="clear" w:pos="4320"/>
          <w:tab w:val="clear" w:pos="8640"/>
        </w:tabs>
        <w:ind w:left="720"/>
        <w:rPr>
          <w:rFonts w:ascii="Century Gothic" w:hAnsi="Century Gothic"/>
          <w:sz w:val="20"/>
        </w:rPr>
      </w:pPr>
      <w:r w:rsidRPr="00D04C50">
        <w:rPr>
          <w:rFonts w:ascii="Century Gothic" w:hAnsi="Century Gothic"/>
          <w:sz w:val="20"/>
        </w:rPr>
        <w:t>A. So there would be no question about the Messiah’s character.</w:t>
      </w:r>
    </w:p>
    <w:p w:rsidR="00D04C50" w:rsidRPr="00D04C50" w:rsidRDefault="00D04C50" w:rsidP="00D04C50">
      <w:pPr>
        <w:ind w:left="1440"/>
        <w:rPr>
          <w:rFonts w:ascii="Century Gothic" w:hAnsi="Century Gothic"/>
          <w:sz w:val="20"/>
          <w:lang w:val="en"/>
        </w:rPr>
      </w:pPr>
      <w:r w:rsidRPr="00D04C50">
        <w:rPr>
          <w:rFonts w:ascii="Century Gothic" w:hAnsi="Century Gothic"/>
          <w:sz w:val="20"/>
        </w:rPr>
        <w:t xml:space="preserve">- </w:t>
      </w:r>
      <w:r w:rsidRPr="00D04C50">
        <w:rPr>
          <w:rFonts w:ascii="Century Gothic" w:hAnsi="Century Gothic"/>
          <w:b/>
          <w:sz w:val="20"/>
        </w:rPr>
        <w:t xml:space="preserve">Matthew 11:29 </w:t>
      </w:r>
      <w:r w:rsidRPr="00D04C50">
        <w:rPr>
          <w:rFonts w:ascii="Century Gothic" w:hAnsi="Century Gothic"/>
          <w:sz w:val="20"/>
        </w:rPr>
        <w:t xml:space="preserve">- </w:t>
      </w:r>
      <w:r w:rsidRPr="00D04C50">
        <w:rPr>
          <w:rFonts w:ascii="Century Gothic" w:hAnsi="Century Gothic"/>
          <w:sz w:val="20"/>
          <w:lang w:val="en"/>
        </w:rPr>
        <w:t xml:space="preserve">Take My yoke upon you and learn from </w:t>
      </w:r>
      <w:proofErr w:type="gramStart"/>
      <w:r w:rsidRPr="00D04C50">
        <w:rPr>
          <w:rFonts w:ascii="Century Gothic" w:hAnsi="Century Gothic"/>
          <w:sz w:val="20"/>
          <w:lang w:val="en"/>
        </w:rPr>
        <w:t>Me</w:t>
      </w:r>
      <w:proofErr w:type="gramEnd"/>
      <w:r w:rsidRPr="00D04C50">
        <w:rPr>
          <w:rFonts w:ascii="Century Gothic" w:hAnsi="Century Gothic"/>
          <w:sz w:val="20"/>
          <w:lang w:val="en"/>
        </w:rPr>
        <w:t>, for I am gentle and lowly in heart, and you will find rest for your souls.</w:t>
      </w:r>
    </w:p>
    <w:p w:rsidR="00D04C50" w:rsidRPr="00D04C50" w:rsidRDefault="00D04C50" w:rsidP="00D04C50">
      <w:pPr>
        <w:ind w:left="1440"/>
        <w:rPr>
          <w:rFonts w:ascii="Century Gothic" w:hAnsi="Century Gothic"/>
          <w:sz w:val="20"/>
          <w:lang w:val="en"/>
        </w:rPr>
      </w:pPr>
      <w:r w:rsidRPr="00D04C50">
        <w:rPr>
          <w:rFonts w:ascii="Century Gothic" w:hAnsi="Century Gothic"/>
          <w:sz w:val="20"/>
          <w:lang w:val="en"/>
        </w:rPr>
        <w:t xml:space="preserve">- </w:t>
      </w:r>
      <w:r w:rsidRPr="00D04C50">
        <w:rPr>
          <w:rFonts w:ascii="Century Gothic" w:hAnsi="Century Gothic"/>
          <w:b/>
          <w:sz w:val="20"/>
        </w:rPr>
        <w:t>Matthew 18:4</w:t>
      </w:r>
      <w:r w:rsidRPr="00D04C50">
        <w:rPr>
          <w:rFonts w:ascii="Century Gothic" w:hAnsi="Century Gothic"/>
          <w:sz w:val="20"/>
        </w:rPr>
        <w:t xml:space="preserve"> - …</w:t>
      </w:r>
      <w:r w:rsidRPr="00D04C50">
        <w:rPr>
          <w:rFonts w:ascii="Century Gothic" w:hAnsi="Century Gothic"/>
          <w:sz w:val="20"/>
          <w:lang w:val="en"/>
        </w:rPr>
        <w:t>whoever humbles himself as this little child is the greatest in the kingdom of heaven.</w:t>
      </w:r>
    </w:p>
    <w:p w:rsidR="00D04C50" w:rsidRPr="00D04C50" w:rsidRDefault="00D04C50" w:rsidP="00D04C50">
      <w:pPr>
        <w:ind w:left="1440"/>
        <w:rPr>
          <w:rFonts w:ascii="Century Gothic" w:hAnsi="Century Gothic"/>
          <w:sz w:val="20"/>
          <w:lang w:val="en"/>
        </w:rPr>
      </w:pPr>
      <w:r w:rsidRPr="00D04C50">
        <w:rPr>
          <w:rFonts w:ascii="Century Gothic" w:hAnsi="Century Gothic"/>
          <w:sz w:val="20"/>
          <w:lang w:val="en"/>
        </w:rPr>
        <w:t xml:space="preserve">- </w:t>
      </w:r>
      <w:r w:rsidRPr="00D04C50">
        <w:rPr>
          <w:rFonts w:ascii="Century Gothic" w:hAnsi="Century Gothic"/>
          <w:b/>
          <w:sz w:val="20"/>
        </w:rPr>
        <w:t xml:space="preserve">Philippians 2:8 </w:t>
      </w:r>
      <w:r w:rsidRPr="00D04C50">
        <w:rPr>
          <w:rFonts w:ascii="Century Gothic" w:hAnsi="Century Gothic"/>
          <w:sz w:val="20"/>
        </w:rPr>
        <w:t>- …</w:t>
      </w:r>
      <w:proofErr w:type="spellStart"/>
      <w:r w:rsidRPr="00D04C50">
        <w:rPr>
          <w:rFonts w:ascii="Century Gothic" w:hAnsi="Century Gothic"/>
          <w:sz w:val="20"/>
        </w:rPr>
        <w:t>H</w:t>
      </w:r>
      <w:r w:rsidRPr="00D04C50">
        <w:rPr>
          <w:rFonts w:ascii="Century Gothic" w:hAnsi="Century Gothic"/>
          <w:sz w:val="20"/>
          <w:lang w:val="en"/>
        </w:rPr>
        <w:t>e</w:t>
      </w:r>
      <w:proofErr w:type="spellEnd"/>
      <w:r w:rsidRPr="00D04C50">
        <w:rPr>
          <w:rFonts w:ascii="Century Gothic" w:hAnsi="Century Gothic"/>
          <w:sz w:val="20"/>
          <w:lang w:val="en"/>
        </w:rPr>
        <w:t xml:space="preserve"> humbled Himself and became obedient to </w:t>
      </w:r>
      <w:r w:rsidRPr="00D04C50">
        <w:rPr>
          <w:rFonts w:ascii="Century Gothic" w:hAnsi="Century Gothic"/>
          <w:i/>
          <w:iCs/>
          <w:sz w:val="20"/>
          <w:lang w:val="en"/>
        </w:rPr>
        <w:t>the point of</w:t>
      </w:r>
      <w:r w:rsidRPr="00D04C50">
        <w:rPr>
          <w:rFonts w:ascii="Century Gothic" w:hAnsi="Century Gothic"/>
          <w:sz w:val="20"/>
          <w:lang w:val="en"/>
        </w:rPr>
        <w:t xml:space="preserve"> death, even the death of the cross.</w:t>
      </w:r>
    </w:p>
    <w:p w:rsidR="00D04C50" w:rsidRPr="00D04C50" w:rsidRDefault="00D04C50" w:rsidP="00D04C50">
      <w:pPr>
        <w:ind w:left="1440"/>
        <w:rPr>
          <w:rFonts w:ascii="Century Gothic" w:hAnsi="Century Gothic"/>
          <w:sz w:val="20"/>
          <w:lang w:val="en"/>
        </w:rPr>
      </w:pPr>
    </w:p>
    <w:p w:rsidR="00D04C50" w:rsidRPr="00D04C50" w:rsidRDefault="00D04C50" w:rsidP="00D04C50">
      <w:pPr>
        <w:ind w:left="720"/>
        <w:rPr>
          <w:rFonts w:ascii="Century Gothic" w:hAnsi="Century Gothic"/>
          <w:sz w:val="20"/>
          <w:lang w:val="en"/>
        </w:rPr>
      </w:pPr>
      <w:r w:rsidRPr="00D04C50">
        <w:rPr>
          <w:rFonts w:ascii="Century Gothic" w:hAnsi="Century Gothic"/>
          <w:sz w:val="20"/>
          <w:lang w:val="en"/>
        </w:rPr>
        <w:t>B. So there would be no question about the Messiah’s mission.</w:t>
      </w:r>
      <w:r>
        <w:rPr>
          <w:rFonts w:ascii="Century Gothic" w:hAnsi="Century Gothic"/>
          <w:sz w:val="20"/>
          <w:lang w:val="en"/>
        </w:rPr>
        <w:br/>
      </w:r>
      <w:r>
        <w:rPr>
          <w:rFonts w:ascii="Century Gothic" w:hAnsi="Century Gothic"/>
          <w:sz w:val="20"/>
          <w:lang w:val="en"/>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lang w:val="en"/>
        </w:rPr>
        <w:lastRenderedPageBreak/>
        <w:t xml:space="preserve">- </w:t>
      </w:r>
      <w:r w:rsidRPr="00D04C50">
        <w:rPr>
          <w:rFonts w:ascii="Century Gothic" w:hAnsi="Century Gothic"/>
          <w:b/>
          <w:sz w:val="20"/>
        </w:rPr>
        <w:t>Luke 4:18-19</w:t>
      </w:r>
      <w:r w:rsidRPr="00D04C50">
        <w:rPr>
          <w:rFonts w:ascii="Century Gothic" w:hAnsi="Century Gothic"/>
          <w:sz w:val="20"/>
        </w:rPr>
        <w:t xml:space="preserve"> - </w:t>
      </w:r>
      <w:r w:rsidRPr="00D04C50">
        <w:rPr>
          <w:rFonts w:ascii="Century Gothic" w:hAnsi="Century Gothic"/>
          <w:sz w:val="20"/>
          <w:lang w:val="en"/>
        </w:rPr>
        <w:t>The Spirit of the Lord is upon me, because he has anointed me to proclaim good news to the poor. He has sent me to proclaim liberty to the captives and recovering of sight to the blind, to set at liberty those who are oppressed,</w:t>
      </w:r>
      <w:r w:rsidRPr="00D04C50">
        <w:rPr>
          <w:rFonts w:ascii="Century Gothic" w:hAnsi="Century Gothic"/>
          <w:sz w:val="20"/>
        </w:rPr>
        <w:t xml:space="preserve"> </w:t>
      </w:r>
      <w:r w:rsidRPr="00D04C50">
        <w:rPr>
          <w:rFonts w:ascii="Century Gothic" w:hAnsi="Century Gothic"/>
          <w:sz w:val="20"/>
          <w:lang w:val="en"/>
        </w:rPr>
        <w:t>to proclaim the year of the Lord’s favor.</w:t>
      </w:r>
    </w:p>
    <w:p w:rsidR="00D04C50" w:rsidRPr="00D04C50" w:rsidRDefault="00D04C50" w:rsidP="00D04C50">
      <w:pPr>
        <w:ind w:left="1080"/>
        <w:rPr>
          <w:rFonts w:ascii="Century Gothic" w:hAnsi="Century Gothic"/>
          <w:sz w:val="20"/>
        </w:rPr>
      </w:pPr>
      <w:r w:rsidRPr="00D04C50">
        <w:rPr>
          <w:rFonts w:ascii="Century Gothic" w:hAnsi="Century Gothic"/>
          <w:sz w:val="20"/>
        </w:rPr>
        <w:t xml:space="preserve"> </w:t>
      </w:r>
    </w:p>
    <w:p w:rsidR="00D04C50" w:rsidRPr="00D04C50" w:rsidRDefault="00D04C50" w:rsidP="00D04C50">
      <w:pPr>
        <w:ind w:left="1080"/>
        <w:rPr>
          <w:rFonts w:ascii="Century Gothic" w:hAnsi="Century Gothic"/>
          <w:sz w:val="20"/>
        </w:rPr>
      </w:pPr>
      <w:r w:rsidRPr="00D04C50">
        <w:rPr>
          <w:rFonts w:ascii="Century Gothic" w:hAnsi="Century Gothic"/>
          <w:b/>
          <w:sz w:val="20"/>
        </w:rPr>
        <w:t xml:space="preserve">- Micah 2:1-2 </w:t>
      </w:r>
      <w:r w:rsidRPr="00D04C50">
        <w:rPr>
          <w:rFonts w:ascii="Century Gothic" w:hAnsi="Century Gothic"/>
          <w:sz w:val="20"/>
        </w:rPr>
        <w:t xml:space="preserve">- </w:t>
      </w:r>
      <w:r w:rsidRPr="00D04C50">
        <w:rPr>
          <w:rFonts w:ascii="Century Gothic" w:hAnsi="Century Gothic"/>
          <w:sz w:val="20"/>
          <w:lang w:val="en"/>
        </w:rPr>
        <w:t xml:space="preserve">Woe to those who devise wickedness and work evil on their beds! </w:t>
      </w:r>
      <w:proofErr w:type="gramStart"/>
      <w:r w:rsidRPr="00D04C50">
        <w:rPr>
          <w:rFonts w:ascii="Century Gothic" w:hAnsi="Century Gothic"/>
          <w:sz w:val="20"/>
          <w:lang w:val="en"/>
        </w:rPr>
        <w:t>When the morning dawns, they perform it, because it is in the power of their hand.</w:t>
      </w:r>
      <w:proofErr w:type="gramEnd"/>
      <w:r w:rsidRPr="00D04C50">
        <w:rPr>
          <w:rFonts w:ascii="Century Gothic" w:hAnsi="Century Gothic"/>
          <w:sz w:val="20"/>
        </w:rPr>
        <w:t xml:space="preserve"> </w:t>
      </w:r>
      <w:r w:rsidRPr="00D04C50">
        <w:rPr>
          <w:rFonts w:ascii="Century Gothic" w:hAnsi="Century Gothic"/>
          <w:sz w:val="20"/>
          <w:lang w:val="en"/>
        </w:rPr>
        <w:t>They covet fields and seize them, and houses, and take them away; they oppress a man and his house, a man and his inheritance.</w:t>
      </w:r>
    </w:p>
    <w:p w:rsidR="00D04C50" w:rsidRPr="00D04C50" w:rsidRDefault="00D04C50" w:rsidP="00D04C50">
      <w:pPr>
        <w:ind w:left="720"/>
        <w:rPr>
          <w:rFonts w:ascii="Century Gothic" w:hAnsi="Century Gothic"/>
          <w:sz w:val="20"/>
        </w:rPr>
      </w:pPr>
    </w:p>
    <w:p w:rsidR="00D04C50" w:rsidRPr="00D04C50" w:rsidRDefault="00D04C50" w:rsidP="00D04C50">
      <w:pPr>
        <w:ind w:left="720"/>
        <w:rPr>
          <w:rFonts w:ascii="Century Gothic" w:hAnsi="Century Gothic"/>
          <w:sz w:val="20"/>
        </w:rPr>
      </w:pPr>
      <w:r w:rsidRPr="00D04C50">
        <w:rPr>
          <w:rFonts w:ascii="Century Gothic" w:hAnsi="Century Gothic"/>
          <w:sz w:val="20"/>
        </w:rPr>
        <w:t>C. This is the way God often works.</w:t>
      </w:r>
      <w:r w:rsidRPr="00D04C50">
        <w:rPr>
          <w:rFonts w:ascii="Century Gothic" w:hAnsi="Century Gothic"/>
          <w:sz w:val="20"/>
        </w:rPr>
        <w:br/>
      </w:r>
    </w:p>
    <w:p w:rsidR="00D04C50" w:rsidRPr="00D04C50" w:rsidRDefault="00D04C50" w:rsidP="00D04C50">
      <w:pPr>
        <w:ind w:left="1080"/>
        <w:rPr>
          <w:rFonts w:ascii="Century Gothic" w:hAnsi="Century Gothic"/>
          <w:sz w:val="20"/>
          <w:lang w:val="en"/>
        </w:rPr>
      </w:pPr>
      <w:r w:rsidRPr="00D04C50">
        <w:rPr>
          <w:rFonts w:ascii="Century Gothic" w:hAnsi="Century Gothic"/>
          <w:b/>
          <w:sz w:val="20"/>
        </w:rPr>
        <w:t xml:space="preserve">- 1 Corinthians 1:26-31 </w:t>
      </w:r>
      <w:r w:rsidRPr="00D04C50">
        <w:rPr>
          <w:rFonts w:ascii="Century Gothic" w:hAnsi="Century Gothic"/>
          <w:sz w:val="20"/>
        </w:rPr>
        <w:t xml:space="preserve">- </w:t>
      </w:r>
      <w:r w:rsidRPr="00D04C50">
        <w:rPr>
          <w:rFonts w:ascii="Century Gothic" w:hAnsi="Century Gothic"/>
          <w:sz w:val="20"/>
          <w:lang w:val="en"/>
        </w:rPr>
        <w:t>Brothers, think of what you were when you were called. Not many of you were wise by human standards; not many were influential; not many were of noble birth.</w:t>
      </w:r>
      <w:r w:rsidRPr="00D04C50">
        <w:rPr>
          <w:rFonts w:ascii="Century Gothic" w:hAnsi="Century Gothic"/>
          <w:sz w:val="20"/>
        </w:rPr>
        <w:t xml:space="preserve"> </w:t>
      </w:r>
      <w:r w:rsidRPr="00D04C50">
        <w:rPr>
          <w:rFonts w:ascii="Century Gothic" w:hAnsi="Century Gothic"/>
          <w:sz w:val="20"/>
          <w:lang w:val="en"/>
        </w:rPr>
        <w:t>But God chose the foolish things of the world to shame the wise; God chose the weak things of the world to shame the strong.</w:t>
      </w:r>
      <w:r w:rsidRPr="00D04C50">
        <w:rPr>
          <w:rFonts w:ascii="Century Gothic" w:hAnsi="Century Gothic"/>
          <w:sz w:val="20"/>
        </w:rPr>
        <w:t xml:space="preserve"> </w:t>
      </w:r>
      <w:r w:rsidRPr="00D04C50">
        <w:rPr>
          <w:rFonts w:ascii="Century Gothic" w:hAnsi="Century Gothic"/>
          <w:sz w:val="20"/>
          <w:lang w:val="en"/>
        </w:rPr>
        <w:t>He chose the lowly things of this world and the despised things—and the things that are not—to nullify the things that are,</w:t>
      </w:r>
      <w:r w:rsidRPr="00D04C50">
        <w:rPr>
          <w:rFonts w:ascii="Century Gothic" w:hAnsi="Century Gothic"/>
          <w:sz w:val="20"/>
        </w:rPr>
        <w:t xml:space="preserve"> </w:t>
      </w:r>
      <w:r w:rsidRPr="00D04C50">
        <w:rPr>
          <w:rFonts w:ascii="Century Gothic" w:hAnsi="Century Gothic"/>
          <w:sz w:val="20"/>
          <w:lang w:val="en"/>
        </w:rPr>
        <w:t>so that no one may boast before him.</w:t>
      </w:r>
      <w:r w:rsidRPr="00D04C50">
        <w:rPr>
          <w:rFonts w:ascii="Century Gothic" w:hAnsi="Century Gothic"/>
          <w:sz w:val="20"/>
        </w:rPr>
        <w:t xml:space="preserve"> </w:t>
      </w:r>
      <w:r w:rsidRPr="00D04C50">
        <w:rPr>
          <w:rFonts w:ascii="Century Gothic" w:hAnsi="Century Gothic"/>
          <w:sz w:val="20"/>
          <w:lang w:val="en"/>
        </w:rPr>
        <w:t>It is because of him that you are in Christ Jesus, who has become for us wisdom from God—that is, our righteousness, holiness and redemption.</w:t>
      </w:r>
      <w:r w:rsidRPr="00D04C50">
        <w:rPr>
          <w:rFonts w:ascii="Century Gothic" w:hAnsi="Century Gothic"/>
          <w:sz w:val="20"/>
        </w:rPr>
        <w:t xml:space="preserve"> </w:t>
      </w:r>
      <w:r w:rsidRPr="00D04C50">
        <w:rPr>
          <w:rFonts w:ascii="Century Gothic" w:hAnsi="Century Gothic"/>
          <w:sz w:val="20"/>
          <w:lang w:val="en"/>
        </w:rPr>
        <w:t>Therefore, as it is written: “Let him who boasts boast in the Lord.”</w:t>
      </w:r>
    </w:p>
    <w:p w:rsidR="00D04C50" w:rsidRPr="00D04C50" w:rsidRDefault="00D04C50" w:rsidP="00D04C50">
      <w:pPr>
        <w:ind w:left="720"/>
        <w:rPr>
          <w:rFonts w:ascii="Century Gothic" w:hAnsi="Century Gothic"/>
          <w:sz w:val="20"/>
        </w:rPr>
      </w:pPr>
    </w:p>
    <w:p w:rsidR="00D04C50" w:rsidRPr="00D04C50" w:rsidRDefault="00D04C50" w:rsidP="00D04C50">
      <w:pPr>
        <w:rPr>
          <w:rFonts w:ascii="Century Gothic" w:hAnsi="Century Gothic"/>
          <w:sz w:val="20"/>
        </w:rPr>
      </w:pPr>
      <w:r w:rsidRPr="00D04C50">
        <w:rPr>
          <w:rFonts w:ascii="Century Gothic" w:hAnsi="Century Gothic"/>
          <w:sz w:val="20"/>
        </w:rPr>
        <w:t xml:space="preserve">II. God’s Son is a Ruler </w:t>
      </w:r>
      <w:proofErr w:type="gramStart"/>
      <w:r w:rsidRPr="00D04C50">
        <w:rPr>
          <w:rFonts w:ascii="Century Gothic" w:hAnsi="Century Gothic"/>
          <w:sz w:val="20"/>
        </w:rPr>
        <w:t>Worth</w:t>
      </w:r>
      <w:proofErr w:type="gramEnd"/>
      <w:r w:rsidRPr="00D04C50">
        <w:rPr>
          <w:rFonts w:ascii="Century Gothic" w:hAnsi="Century Gothic"/>
          <w:sz w:val="20"/>
        </w:rPr>
        <w:t xml:space="preserve"> Following.</w:t>
      </w:r>
      <w:r>
        <w:rPr>
          <w:rFonts w:ascii="Century Gothic" w:hAnsi="Century Gothic"/>
          <w:sz w:val="20"/>
        </w:rPr>
        <w:br/>
      </w:r>
    </w:p>
    <w:p w:rsidR="00D04C50" w:rsidRPr="00D04C50" w:rsidRDefault="00D04C50" w:rsidP="00D04C50">
      <w:pPr>
        <w:ind w:left="720"/>
        <w:rPr>
          <w:rFonts w:ascii="Century Gothic" w:hAnsi="Century Gothic"/>
          <w:sz w:val="20"/>
        </w:rPr>
      </w:pPr>
      <w:r w:rsidRPr="00D04C50">
        <w:rPr>
          <w:rFonts w:ascii="Century Gothic" w:hAnsi="Century Gothic"/>
          <w:sz w:val="20"/>
        </w:rPr>
        <w:t>A. Because He is eternal.</w:t>
      </w:r>
      <w:r>
        <w:rPr>
          <w:rFonts w:ascii="Century Gothic" w:hAnsi="Century Gothic"/>
          <w:sz w:val="20"/>
        </w:rPr>
        <w:br/>
      </w:r>
    </w:p>
    <w:p w:rsidR="00D04C50" w:rsidRPr="00D04C50" w:rsidRDefault="00D04C50" w:rsidP="00D04C50">
      <w:pPr>
        <w:ind w:left="1080"/>
        <w:rPr>
          <w:rFonts w:ascii="Century Gothic" w:hAnsi="Century Gothic"/>
          <w:sz w:val="20"/>
        </w:rPr>
      </w:pPr>
      <w:r w:rsidRPr="00D04C50">
        <w:rPr>
          <w:rFonts w:ascii="Century Gothic" w:hAnsi="Century Gothic"/>
          <w:sz w:val="20"/>
        </w:rPr>
        <w:t xml:space="preserve">- </w:t>
      </w:r>
      <w:r w:rsidRPr="00D04C50">
        <w:rPr>
          <w:rFonts w:ascii="Century Gothic" w:hAnsi="Century Gothic"/>
          <w:b/>
          <w:sz w:val="20"/>
        </w:rPr>
        <w:t>Micah 5:2</w:t>
      </w:r>
      <w:r w:rsidRPr="00D04C50">
        <w:rPr>
          <w:rFonts w:ascii="Century Gothic" w:hAnsi="Century Gothic"/>
          <w:sz w:val="20"/>
        </w:rPr>
        <w:t xml:space="preserve"> – His goings forth </w:t>
      </w:r>
      <w:proofErr w:type="gramStart"/>
      <w:r w:rsidRPr="00D04C50">
        <w:rPr>
          <w:rFonts w:ascii="Century Gothic" w:hAnsi="Century Gothic"/>
          <w:sz w:val="20"/>
        </w:rPr>
        <w:t>are</w:t>
      </w:r>
      <w:proofErr w:type="gramEnd"/>
      <w:r w:rsidRPr="00D04C50">
        <w:rPr>
          <w:rFonts w:ascii="Century Gothic" w:hAnsi="Century Gothic"/>
          <w:sz w:val="20"/>
        </w:rPr>
        <w:t xml:space="preserve"> from long ago, from the days of eternity.</w:t>
      </w:r>
      <w:r>
        <w:rPr>
          <w:rFonts w:ascii="Century Gothic" w:hAnsi="Century Gothic"/>
          <w:sz w:val="20"/>
        </w:rPr>
        <w:br/>
      </w:r>
    </w:p>
    <w:p w:rsidR="00D04C50" w:rsidRPr="00D04C50" w:rsidRDefault="00D04C50" w:rsidP="00D04C50">
      <w:pPr>
        <w:ind w:left="720"/>
        <w:rPr>
          <w:rFonts w:ascii="Century Gothic" w:hAnsi="Century Gothic"/>
          <w:sz w:val="20"/>
        </w:rPr>
      </w:pPr>
      <w:r w:rsidRPr="00D04C50">
        <w:rPr>
          <w:rFonts w:ascii="Century Gothic" w:hAnsi="Century Gothic"/>
          <w:sz w:val="20"/>
        </w:rPr>
        <w:t>B. That is one of the reasons God made prophecies like this.</w:t>
      </w:r>
    </w:p>
    <w:p w:rsidR="00D04C50" w:rsidRPr="00D04C50" w:rsidRDefault="00D04C50" w:rsidP="00D04C50">
      <w:pPr>
        <w:pStyle w:val="Header"/>
        <w:tabs>
          <w:tab w:val="clear" w:pos="4320"/>
          <w:tab w:val="clear" w:pos="8640"/>
        </w:tabs>
        <w:rPr>
          <w:rFonts w:ascii="Century Gothic" w:hAnsi="Century Gothic"/>
          <w:sz w:val="20"/>
        </w:rPr>
      </w:pPr>
    </w:p>
    <w:p w:rsidR="00D04C50" w:rsidRPr="00D04C50" w:rsidRDefault="00D04C50" w:rsidP="00D04C50">
      <w:pPr>
        <w:pStyle w:val="Header"/>
        <w:tabs>
          <w:tab w:val="clear" w:pos="4320"/>
          <w:tab w:val="clear" w:pos="8640"/>
        </w:tabs>
        <w:ind w:left="720"/>
        <w:rPr>
          <w:rFonts w:ascii="Century Gothic" w:hAnsi="Century Gothic"/>
          <w:sz w:val="20"/>
        </w:rPr>
      </w:pPr>
      <w:r w:rsidRPr="00D04C50">
        <w:rPr>
          <w:rFonts w:ascii="Century Gothic" w:hAnsi="Century Gothic"/>
          <w:sz w:val="20"/>
        </w:rPr>
        <w:t>C. You have to decide whether you will follow His Lordship.</w:t>
      </w:r>
      <w:r w:rsidRPr="00D04C50">
        <w:rPr>
          <w:rFonts w:ascii="Century Gothic" w:hAnsi="Century Gothic"/>
          <w:sz w:val="20"/>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rPr>
        <w:t xml:space="preserve">- </w:t>
      </w:r>
      <w:r w:rsidRPr="00D04C50">
        <w:rPr>
          <w:rFonts w:ascii="Century Gothic" w:hAnsi="Century Gothic"/>
          <w:b/>
          <w:sz w:val="20"/>
        </w:rPr>
        <w:t>Romans 10:9-10</w:t>
      </w:r>
      <w:r w:rsidRPr="00D04C50">
        <w:rPr>
          <w:rFonts w:ascii="Century Gothic" w:hAnsi="Century Gothic"/>
          <w:sz w:val="20"/>
        </w:rPr>
        <w:t xml:space="preserve"> - </w:t>
      </w:r>
      <w:r w:rsidRPr="00D04C50">
        <w:rPr>
          <w:rFonts w:ascii="Century Gothic" w:hAnsi="Century Gothic"/>
          <w:sz w:val="20"/>
          <w:lang w:val="en"/>
        </w:rPr>
        <w:t>That if you confess with your mouth, “Jesus is Lord,” and believe in your heart that God raised him from the dead, you will be saved.</w:t>
      </w:r>
      <w:r w:rsidRPr="00D04C50">
        <w:rPr>
          <w:rFonts w:ascii="Century Gothic" w:hAnsi="Century Gothic"/>
          <w:sz w:val="20"/>
        </w:rPr>
        <w:t xml:space="preserve"> </w:t>
      </w:r>
      <w:r w:rsidRPr="00D04C50">
        <w:rPr>
          <w:rFonts w:ascii="Century Gothic" w:hAnsi="Century Gothic"/>
          <w:sz w:val="20"/>
          <w:lang w:val="en"/>
        </w:rPr>
        <w:t>For it is with your heart that you believe and are justified, and it is with your mouth that you confess and are saved.</w:t>
      </w:r>
    </w:p>
    <w:p w:rsidR="00D04C50" w:rsidRPr="00D04C50" w:rsidRDefault="00D04C50" w:rsidP="00D04C50">
      <w:pPr>
        <w:ind w:left="1080"/>
        <w:rPr>
          <w:rFonts w:ascii="Century Gothic" w:hAnsi="Century Gothic"/>
          <w:sz w:val="20"/>
        </w:rPr>
      </w:pPr>
      <w:r w:rsidRPr="00D04C50">
        <w:rPr>
          <w:rFonts w:ascii="Century Gothic" w:hAnsi="Century Gothic"/>
          <w:sz w:val="20"/>
        </w:rPr>
        <w:lastRenderedPageBreak/>
        <w:t xml:space="preserve">- </w:t>
      </w:r>
      <w:r w:rsidRPr="00D04C50">
        <w:rPr>
          <w:rFonts w:ascii="Century Gothic" w:hAnsi="Century Gothic"/>
          <w:b/>
          <w:sz w:val="20"/>
        </w:rPr>
        <w:t>1 John 2:3</w:t>
      </w:r>
      <w:r w:rsidRPr="00D04C50">
        <w:rPr>
          <w:rFonts w:ascii="Century Gothic" w:hAnsi="Century Gothic"/>
          <w:sz w:val="20"/>
        </w:rPr>
        <w:t xml:space="preserve"> - And</w:t>
      </w:r>
      <w:r w:rsidRPr="00D04C50">
        <w:rPr>
          <w:rFonts w:ascii="Century Gothic" w:hAnsi="Century Gothic"/>
          <w:sz w:val="20"/>
          <w:lang w:val="en"/>
        </w:rPr>
        <w:t xml:space="preserve"> by this we know that we have come to know him, if we keep his commandments.</w:t>
      </w:r>
      <w:r w:rsidRPr="00D04C50">
        <w:rPr>
          <w:rFonts w:ascii="Century Gothic" w:hAnsi="Century Gothic"/>
          <w:sz w:val="20"/>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lang w:val="en"/>
        </w:rPr>
        <w:t xml:space="preserve">- </w:t>
      </w:r>
      <w:r w:rsidRPr="00D04C50">
        <w:rPr>
          <w:rFonts w:ascii="Century Gothic" w:hAnsi="Century Gothic"/>
          <w:b/>
          <w:sz w:val="20"/>
        </w:rPr>
        <w:t>Matthew 2:1-2</w:t>
      </w:r>
      <w:r w:rsidRPr="00D04C50">
        <w:rPr>
          <w:rFonts w:ascii="Century Gothic" w:hAnsi="Century Gothic"/>
          <w:sz w:val="20"/>
        </w:rPr>
        <w:t xml:space="preserve"> - </w:t>
      </w:r>
      <w:r w:rsidRPr="00D04C50">
        <w:rPr>
          <w:rFonts w:ascii="Century Gothic" w:hAnsi="Century Gothic"/>
          <w:sz w:val="20"/>
          <w:lang w:val="en"/>
        </w:rPr>
        <w:t>Now after Jesus was born in Bethlehem of Judea in the days of Herod the king, behold, wise men from the east came to Jerusalem,</w:t>
      </w:r>
      <w:r w:rsidRPr="00D04C50">
        <w:rPr>
          <w:rFonts w:ascii="Century Gothic" w:hAnsi="Century Gothic"/>
          <w:sz w:val="20"/>
        </w:rPr>
        <w:t xml:space="preserve"> </w:t>
      </w:r>
      <w:r w:rsidRPr="00D04C50">
        <w:rPr>
          <w:rFonts w:ascii="Century Gothic" w:hAnsi="Century Gothic"/>
          <w:sz w:val="20"/>
          <w:lang w:val="en"/>
        </w:rPr>
        <w:t xml:space="preserve">saying, “Where is he who has been born king of the Jews? </w:t>
      </w:r>
      <w:proofErr w:type="gramStart"/>
      <w:r w:rsidRPr="00D04C50">
        <w:rPr>
          <w:rFonts w:ascii="Century Gothic" w:hAnsi="Century Gothic"/>
          <w:sz w:val="20"/>
          <w:lang w:val="en"/>
        </w:rPr>
        <w:t>For we saw his star when it rose and have come to worship him.”</w:t>
      </w:r>
      <w:proofErr w:type="gramEnd"/>
      <w:r>
        <w:rPr>
          <w:rFonts w:ascii="Century Gothic" w:hAnsi="Century Gothic"/>
          <w:sz w:val="20"/>
          <w:lang w:val="en"/>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rPr>
        <w:t xml:space="preserve">- </w:t>
      </w:r>
      <w:r w:rsidRPr="00D04C50">
        <w:rPr>
          <w:rFonts w:ascii="Century Gothic" w:hAnsi="Century Gothic"/>
          <w:b/>
          <w:sz w:val="20"/>
        </w:rPr>
        <w:t>Matthew 2:3-4</w:t>
      </w:r>
      <w:r w:rsidRPr="00D04C50">
        <w:rPr>
          <w:rFonts w:ascii="Century Gothic" w:hAnsi="Century Gothic"/>
          <w:sz w:val="20"/>
        </w:rPr>
        <w:t xml:space="preserve"> - </w:t>
      </w:r>
      <w:r w:rsidRPr="00D04C50">
        <w:rPr>
          <w:rFonts w:ascii="Century Gothic" w:hAnsi="Century Gothic"/>
          <w:sz w:val="20"/>
          <w:lang w:val="en"/>
        </w:rPr>
        <w:t>When Herod the king heard this, he was troubled, and all Jerusalem with him;</w:t>
      </w:r>
      <w:r w:rsidRPr="00D04C50">
        <w:rPr>
          <w:rFonts w:ascii="Century Gothic" w:hAnsi="Century Gothic"/>
          <w:sz w:val="20"/>
        </w:rPr>
        <w:t xml:space="preserve"> </w:t>
      </w:r>
      <w:r w:rsidRPr="00D04C50">
        <w:rPr>
          <w:rFonts w:ascii="Century Gothic" w:hAnsi="Century Gothic"/>
          <w:sz w:val="20"/>
          <w:lang w:val="en"/>
        </w:rPr>
        <w:t>and assembling all the chief priests and scribes of the people, he inquired of them where the Christ was to be born.</w:t>
      </w:r>
      <w:r>
        <w:rPr>
          <w:rFonts w:ascii="Century Gothic" w:hAnsi="Century Gothic"/>
          <w:sz w:val="20"/>
          <w:lang w:val="en"/>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rPr>
        <w:t xml:space="preserve">- </w:t>
      </w:r>
      <w:r w:rsidRPr="00D04C50">
        <w:rPr>
          <w:rFonts w:ascii="Century Gothic" w:hAnsi="Century Gothic"/>
          <w:b/>
          <w:sz w:val="20"/>
        </w:rPr>
        <w:t>Matthew 2:5-6</w:t>
      </w:r>
      <w:r w:rsidRPr="00D04C50">
        <w:rPr>
          <w:rFonts w:ascii="Century Gothic" w:hAnsi="Century Gothic"/>
          <w:sz w:val="20"/>
        </w:rPr>
        <w:t xml:space="preserve"> - </w:t>
      </w:r>
      <w:r w:rsidRPr="00D04C50">
        <w:rPr>
          <w:rFonts w:ascii="Century Gothic" w:hAnsi="Century Gothic"/>
          <w:sz w:val="20"/>
          <w:lang w:val="en"/>
        </w:rPr>
        <w:t>They told him, “In Bethlehem of Judea, for so it is written by the prophet: “‘And you, O Bethlehem, in the land of Judah, are by no means least among the rulers of Judah; for from you shall come a ruler who will shepherd my people Israel.’ ”</w:t>
      </w:r>
    </w:p>
    <w:p w:rsidR="00D04C50" w:rsidRPr="00D04C50" w:rsidRDefault="00D04C50" w:rsidP="00D04C50">
      <w:pPr>
        <w:rPr>
          <w:rFonts w:ascii="Century Gothic" w:hAnsi="Century Gothic"/>
          <w:sz w:val="20"/>
          <w:lang w:val="en"/>
        </w:rPr>
      </w:pPr>
    </w:p>
    <w:p w:rsidR="00D04C50" w:rsidRPr="00D04C50" w:rsidRDefault="00D04C50" w:rsidP="00D04C50">
      <w:pPr>
        <w:ind w:left="720"/>
        <w:rPr>
          <w:rFonts w:ascii="Century Gothic" w:hAnsi="Century Gothic"/>
          <w:sz w:val="20"/>
          <w:lang w:val="en"/>
        </w:rPr>
      </w:pPr>
      <w:r w:rsidRPr="00D04C50">
        <w:rPr>
          <w:rFonts w:ascii="Century Gothic" w:hAnsi="Century Gothic"/>
          <w:sz w:val="20"/>
          <w:lang w:val="en"/>
        </w:rPr>
        <w:t>D. Even fulfilled prophecy from a God who is obviously eternal will not move the indifferent heart.</w:t>
      </w:r>
      <w:r>
        <w:rPr>
          <w:rFonts w:ascii="Century Gothic" w:hAnsi="Century Gothic"/>
          <w:sz w:val="20"/>
          <w:lang w:val="en"/>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lang w:val="en"/>
        </w:rPr>
        <w:t xml:space="preserve">-  </w:t>
      </w:r>
      <w:r w:rsidRPr="00D04C50">
        <w:rPr>
          <w:rFonts w:ascii="Century Gothic" w:hAnsi="Century Gothic"/>
          <w:b/>
          <w:sz w:val="20"/>
        </w:rPr>
        <w:t>Zechariah 4:10</w:t>
      </w:r>
      <w:r w:rsidRPr="00D04C50">
        <w:rPr>
          <w:rFonts w:ascii="Century Gothic" w:hAnsi="Century Gothic"/>
          <w:sz w:val="20"/>
        </w:rPr>
        <w:t xml:space="preserve"> - …</w:t>
      </w:r>
      <w:r w:rsidRPr="00D04C50">
        <w:rPr>
          <w:rFonts w:ascii="Century Gothic" w:hAnsi="Century Gothic"/>
          <w:sz w:val="20"/>
          <w:lang w:val="en"/>
        </w:rPr>
        <w:t>whoever has despised the day of small things…</w:t>
      </w:r>
    </w:p>
    <w:p w:rsidR="00D04C50" w:rsidRPr="00D04C50" w:rsidRDefault="00D04C50" w:rsidP="00D04C50">
      <w:pPr>
        <w:ind w:left="1080"/>
        <w:rPr>
          <w:rFonts w:ascii="Century Gothic" w:hAnsi="Century Gothic"/>
          <w:sz w:val="20"/>
          <w:lang w:val="en"/>
        </w:rPr>
      </w:pPr>
    </w:p>
    <w:p w:rsidR="00D04C50" w:rsidRPr="00D04C50" w:rsidRDefault="00D04C50" w:rsidP="00D04C50">
      <w:pPr>
        <w:ind w:left="1080"/>
        <w:rPr>
          <w:rFonts w:ascii="Century Gothic" w:hAnsi="Century Gothic"/>
          <w:sz w:val="20"/>
          <w:lang w:val="en"/>
        </w:rPr>
      </w:pPr>
      <w:r w:rsidRPr="00D04C50">
        <w:rPr>
          <w:rFonts w:ascii="Century Gothic" w:hAnsi="Century Gothic"/>
          <w:sz w:val="20"/>
        </w:rPr>
        <w:t xml:space="preserve">- </w:t>
      </w:r>
      <w:r w:rsidRPr="00D04C50">
        <w:rPr>
          <w:rFonts w:ascii="Century Gothic" w:hAnsi="Century Gothic"/>
          <w:b/>
          <w:sz w:val="20"/>
        </w:rPr>
        <w:t>Micah 5:4 -</w:t>
      </w:r>
      <w:r w:rsidRPr="00D04C50">
        <w:rPr>
          <w:rFonts w:ascii="Century Gothic" w:hAnsi="Century Gothic"/>
          <w:sz w:val="20"/>
        </w:rPr>
        <w:t xml:space="preserve"> </w:t>
      </w:r>
      <w:r w:rsidRPr="00D04C50">
        <w:rPr>
          <w:rFonts w:ascii="Century Gothic" w:hAnsi="Century Gothic"/>
          <w:sz w:val="20"/>
          <w:lang w:val="en"/>
        </w:rPr>
        <w:t xml:space="preserve">And he shall stand and shepherd his flock in the strength of the </w:t>
      </w:r>
      <w:r w:rsidRPr="00D04C50">
        <w:rPr>
          <w:rFonts w:ascii="Century Gothic" w:hAnsi="Century Gothic"/>
          <w:smallCaps/>
          <w:sz w:val="20"/>
          <w:lang w:val="en"/>
        </w:rPr>
        <w:t>Lord</w:t>
      </w:r>
      <w:r w:rsidRPr="00D04C50">
        <w:rPr>
          <w:rFonts w:ascii="Century Gothic" w:hAnsi="Century Gothic"/>
          <w:sz w:val="20"/>
          <w:lang w:val="en"/>
        </w:rPr>
        <w:t xml:space="preserve">, in the majesty of the name of the </w:t>
      </w:r>
      <w:r w:rsidRPr="00D04C50">
        <w:rPr>
          <w:rFonts w:ascii="Century Gothic" w:hAnsi="Century Gothic"/>
          <w:smallCaps/>
          <w:sz w:val="20"/>
          <w:lang w:val="en"/>
        </w:rPr>
        <w:t>Lord</w:t>
      </w:r>
      <w:r w:rsidRPr="00D04C50">
        <w:rPr>
          <w:rFonts w:ascii="Century Gothic" w:hAnsi="Century Gothic"/>
          <w:sz w:val="20"/>
          <w:lang w:val="en"/>
        </w:rPr>
        <w:t xml:space="preserve"> his God. And they shall dwell secure, for now he shall be great to the ends of the earth.</w:t>
      </w:r>
    </w:p>
    <w:p w:rsidR="00D04C50" w:rsidRPr="00D04C50" w:rsidRDefault="00D04C50" w:rsidP="00D04C50">
      <w:pPr>
        <w:ind w:left="720"/>
        <w:rPr>
          <w:rFonts w:ascii="Century Gothic" w:hAnsi="Century Gothic"/>
          <w:sz w:val="20"/>
          <w:lang w:val="en"/>
        </w:rPr>
      </w:pPr>
    </w:p>
    <w:p w:rsidR="00D04C50" w:rsidRPr="00D04C50" w:rsidRDefault="00D04C50" w:rsidP="00D04C50">
      <w:pPr>
        <w:rPr>
          <w:rFonts w:ascii="Century Gothic" w:hAnsi="Century Gothic"/>
          <w:sz w:val="20"/>
          <w:lang w:val="en"/>
        </w:rPr>
      </w:pPr>
      <w:r w:rsidRPr="00D04C50">
        <w:rPr>
          <w:rFonts w:ascii="Century Gothic" w:hAnsi="Century Gothic"/>
          <w:sz w:val="20"/>
          <w:lang w:val="en"/>
        </w:rPr>
        <w:t xml:space="preserve">III. Not Only Does Jesus Christ Call </w:t>
      </w:r>
      <w:proofErr w:type="gramStart"/>
      <w:r w:rsidRPr="00D04C50">
        <w:rPr>
          <w:rFonts w:ascii="Century Gothic" w:hAnsi="Century Gothic"/>
          <w:sz w:val="20"/>
          <w:lang w:val="en"/>
        </w:rPr>
        <w:t>Upon</w:t>
      </w:r>
      <w:proofErr w:type="gramEnd"/>
      <w:r w:rsidRPr="00D04C50">
        <w:rPr>
          <w:rFonts w:ascii="Century Gothic" w:hAnsi="Century Gothic"/>
          <w:sz w:val="20"/>
          <w:lang w:val="en"/>
        </w:rPr>
        <w:t xml:space="preserve"> Us to Follow Him, He also Gives Us the Ability to Do So.</w:t>
      </w:r>
    </w:p>
    <w:p w:rsidR="00D04C50" w:rsidRPr="00D04C50" w:rsidRDefault="00D04C50" w:rsidP="00D04C50">
      <w:pPr>
        <w:rPr>
          <w:rFonts w:ascii="Century Gothic" w:hAnsi="Century Gothic"/>
          <w:sz w:val="20"/>
          <w:lang w:val="en"/>
        </w:rPr>
      </w:pPr>
    </w:p>
    <w:p w:rsidR="00D04C50" w:rsidRPr="00D04C50" w:rsidRDefault="00D04C50" w:rsidP="00D04C50">
      <w:pPr>
        <w:ind w:left="1080"/>
        <w:rPr>
          <w:rFonts w:ascii="Century Gothic" w:hAnsi="Century Gothic"/>
          <w:sz w:val="20"/>
          <w:lang w:val="en"/>
        </w:rPr>
      </w:pPr>
      <w:r w:rsidRPr="00D04C50">
        <w:rPr>
          <w:rFonts w:ascii="Century Gothic" w:hAnsi="Century Gothic"/>
          <w:b/>
          <w:sz w:val="20"/>
          <w:lang w:val="en"/>
        </w:rPr>
        <w:t xml:space="preserve">- </w:t>
      </w:r>
      <w:r w:rsidRPr="00D04C50">
        <w:rPr>
          <w:rFonts w:ascii="Century Gothic" w:hAnsi="Century Gothic"/>
          <w:b/>
          <w:sz w:val="20"/>
        </w:rPr>
        <w:t>John 10:11</w:t>
      </w:r>
      <w:r w:rsidRPr="00D04C50">
        <w:rPr>
          <w:rFonts w:ascii="Century Gothic" w:hAnsi="Century Gothic"/>
          <w:sz w:val="20"/>
        </w:rPr>
        <w:t xml:space="preserve"> - </w:t>
      </w:r>
      <w:r w:rsidRPr="00D04C50">
        <w:rPr>
          <w:rFonts w:ascii="Century Gothic" w:hAnsi="Century Gothic"/>
          <w:sz w:val="20"/>
          <w:lang w:val="en"/>
        </w:rPr>
        <w:t>I am the good shepherd. The good shepherd lays down his life for the sheep.</w:t>
      </w:r>
      <w:r>
        <w:rPr>
          <w:rFonts w:ascii="Century Gothic" w:hAnsi="Century Gothic"/>
          <w:sz w:val="20"/>
          <w:lang w:val="en"/>
        </w:rPr>
        <w:br/>
      </w:r>
    </w:p>
    <w:p w:rsidR="00D04C50" w:rsidRPr="00D04C50" w:rsidRDefault="00D04C50" w:rsidP="00D04C50">
      <w:pPr>
        <w:ind w:left="1080"/>
        <w:rPr>
          <w:rFonts w:ascii="Century Gothic" w:hAnsi="Century Gothic"/>
          <w:sz w:val="20"/>
          <w:lang w:val="en"/>
        </w:rPr>
      </w:pPr>
      <w:r w:rsidRPr="00D04C50">
        <w:rPr>
          <w:rFonts w:ascii="Century Gothic" w:hAnsi="Century Gothic"/>
          <w:sz w:val="20"/>
          <w:lang w:val="en"/>
        </w:rPr>
        <w:t xml:space="preserve">- </w:t>
      </w:r>
      <w:r w:rsidRPr="00D04C50">
        <w:rPr>
          <w:rFonts w:ascii="Century Gothic" w:hAnsi="Century Gothic"/>
          <w:sz w:val="20"/>
        </w:rPr>
        <w:t xml:space="preserve"> </w:t>
      </w:r>
      <w:r w:rsidRPr="00D04C50">
        <w:rPr>
          <w:rFonts w:ascii="Century Gothic" w:hAnsi="Century Gothic"/>
          <w:b/>
          <w:sz w:val="20"/>
        </w:rPr>
        <w:t>Micah 7:18-</w:t>
      </w:r>
      <w:r w:rsidRPr="00D04C50">
        <w:rPr>
          <w:rFonts w:ascii="Century Gothic" w:hAnsi="Century Gothic"/>
          <w:sz w:val="20"/>
        </w:rPr>
        <w:t xml:space="preserve"> </w:t>
      </w:r>
      <w:r w:rsidRPr="00D04C50">
        <w:rPr>
          <w:rFonts w:ascii="Century Gothic" w:hAnsi="Century Gothic"/>
          <w:sz w:val="20"/>
          <w:lang w:val="en"/>
        </w:rPr>
        <w:t xml:space="preserve">Who is a God like </w:t>
      </w:r>
      <w:proofErr w:type="gramStart"/>
      <w:r w:rsidRPr="00D04C50">
        <w:rPr>
          <w:rFonts w:ascii="Century Gothic" w:hAnsi="Century Gothic"/>
          <w:sz w:val="20"/>
          <w:lang w:val="en"/>
        </w:rPr>
        <w:t>You</w:t>
      </w:r>
      <w:proofErr w:type="gramEnd"/>
      <w:r w:rsidRPr="00D04C50">
        <w:rPr>
          <w:rFonts w:ascii="Century Gothic" w:hAnsi="Century Gothic"/>
          <w:sz w:val="20"/>
          <w:lang w:val="en"/>
        </w:rPr>
        <w:t>, who pardons iniquity ad passes over the rebellious act of the remnant of His possession? He does not retain His anger forever, because He delights in unchanging love.</w:t>
      </w:r>
    </w:p>
    <w:p w:rsidR="00D04C50" w:rsidRDefault="00D04C50" w:rsidP="00D04C50">
      <w:pPr>
        <w:ind w:left="720"/>
        <w:rPr>
          <w:b/>
          <w:lang w:val="en"/>
        </w:rPr>
      </w:pPr>
    </w:p>
    <w:p w:rsidR="009D0777" w:rsidRPr="00D04C50" w:rsidRDefault="009D0777" w:rsidP="00D04C50"/>
    <w:sectPr w:rsidR="009D0777" w:rsidRPr="00D04C50"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B6" w:rsidRDefault="005970B6">
      <w:r>
        <w:separator/>
      </w:r>
    </w:p>
  </w:endnote>
  <w:endnote w:type="continuationSeparator" w:id="0">
    <w:p w:rsidR="005970B6" w:rsidRDefault="0059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B6" w:rsidRDefault="005970B6">
      <w:r>
        <w:separator/>
      </w:r>
    </w:p>
  </w:footnote>
  <w:footnote w:type="continuationSeparator" w:id="0">
    <w:p w:rsidR="005970B6" w:rsidRDefault="0059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5970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D04C50" w:rsidP="00BE3462">
    <w:pPr>
      <w:pStyle w:val="Header"/>
      <w:jc w:val="right"/>
    </w:pPr>
    <w:r>
      <w:rPr>
        <w:rFonts w:ascii="Century Gothic" w:hAnsi="Century Gothic"/>
        <w:sz w:val="22"/>
        <w:szCs w:val="22"/>
      </w:rPr>
      <w:t>December 23, 2012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6762"/>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472"/>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970B6"/>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479"/>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4C50"/>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7306-DA72-44D3-B430-0A6AF3DF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2012-12-17T15:24:00Z</dcterms:created>
  <dcterms:modified xsi:type="dcterms:W3CDTF">2012-12-17T15:24:00Z</dcterms:modified>
</cp:coreProperties>
</file>