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55" w:rsidRDefault="005E0C3D" w:rsidP="00B31B55">
      <w:pPr>
        <w:ind w:left="0" w:firstLine="0"/>
        <w:jc w:val="center"/>
        <w:rPr>
          <w:rFonts w:ascii="Century Gothic" w:hAnsi="Century Gothic" w:cstheme="minorHAnsi"/>
          <w:b/>
          <w:color w:val="000000" w:themeColor="text1"/>
          <w:szCs w:val="24"/>
        </w:rPr>
      </w:pPr>
      <w:r w:rsidRPr="005E0C3D">
        <w:rPr>
          <w:rFonts w:ascii="Century Gothic" w:hAnsi="Century Gothic" w:cstheme="minorHAnsi"/>
          <w:b/>
          <w:color w:val="000000" w:themeColor="text1"/>
          <w:szCs w:val="24"/>
        </w:rPr>
        <w:t>Lov</w:t>
      </w:r>
      <w:r w:rsidR="00C318D8">
        <w:rPr>
          <w:rFonts w:ascii="Century Gothic" w:hAnsi="Century Gothic" w:cstheme="minorHAnsi"/>
          <w:b/>
          <w:color w:val="000000" w:themeColor="text1"/>
          <w:szCs w:val="24"/>
        </w:rPr>
        <w:t xml:space="preserve">ing my </w:t>
      </w:r>
      <w:r w:rsidR="00043D10">
        <w:rPr>
          <w:rFonts w:ascii="Century Gothic" w:hAnsi="Century Gothic" w:cstheme="minorHAnsi"/>
          <w:b/>
          <w:color w:val="000000" w:themeColor="text1"/>
          <w:szCs w:val="24"/>
        </w:rPr>
        <w:t xml:space="preserve">Hurting </w:t>
      </w:r>
      <w:r w:rsidRPr="005E0C3D">
        <w:rPr>
          <w:rFonts w:ascii="Century Gothic" w:hAnsi="Century Gothic" w:cstheme="minorHAnsi"/>
          <w:b/>
          <w:color w:val="000000" w:themeColor="text1"/>
          <w:szCs w:val="24"/>
        </w:rPr>
        <w:t>Neighbor</w:t>
      </w:r>
    </w:p>
    <w:p w:rsidR="00B31B55" w:rsidRPr="00613072" w:rsidRDefault="003079B7" w:rsidP="00B31B55">
      <w:pPr>
        <w:ind w:left="0" w:firstLine="0"/>
        <w:jc w:val="center"/>
        <w:rPr>
          <w:rFonts w:ascii="Century Gothic" w:hAnsi="Century Gothic"/>
          <w:sz w:val="22"/>
          <w:szCs w:val="24"/>
        </w:rPr>
      </w:pPr>
      <w:r>
        <w:rPr>
          <w:rFonts w:ascii="Century Gothic" w:hAnsi="Century Gothic"/>
          <w:sz w:val="22"/>
          <w:szCs w:val="24"/>
        </w:rPr>
        <w:t>2</w:t>
      </w:r>
      <w:r w:rsidR="00613072" w:rsidRPr="00613072">
        <w:rPr>
          <w:rFonts w:ascii="Century Gothic" w:hAnsi="Century Gothic"/>
          <w:sz w:val="22"/>
          <w:szCs w:val="24"/>
        </w:rPr>
        <w:t xml:space="preserve"> Samuel 9</w:t>
      </w:r>
      <w:bookmarkStart w:id="0" w:name="_GoBack"/>
      <w:bookmarkEnd w:id="0"/>
    </w:p>
    <w:p w:rsidR="00505538" w:rsidRPr="008E4520" w:rsidRDefault="00505538" w:rsidP="00C318D8">
      <w:pPr>
        <w:spacing w:before="240"/>
        <w:ind w:left="0" w:firstLine="0"/>
        <w:rPr>
          <w:rStyle w:val="text"/>
          <w:rFonts w:ascii="Century Gothic" w:hAnsi="Century Gothic"/>
          <w:sz w:val="22"/>
          <w:szCs w:val="22"/>
        </w:rPr>
      </w:pPr>
      <w:r w:rsidRPr="008E4520">
        <w:rPr>
          <w:rStyle w:val="text"/>
          <w:rFonts w:ascii="Century Gothic" w:hAnsi="Century Gothic"/>
          <w:b/>
          <w:sz w:val="22"/>
          <w:szCs w:val="22"/>
        </w:rPr>
        <w:t>Lamentations 3:22-23</w:t>
      </w:r>
      <w:r w:rsidRPr="008E4520">
        <w:rPr>
          <w:rStyle w:val="text"/>
          <w:rFonts w:ascii="Century Gothic" w:hAnsi="Century Gothic"/>
          <w:sz w:val="22"/>
          <w:szCs w:val="22"/>
        </w:rPr>
        <w:t>—</w:t>
      </w:r>
      <w:proofErr w:type="gramStart"/>
      <w:r w:rsidRPr="008E4520">
        <w:rPr>
          <w:rStyle w:val="text"/>
          <w:rFonts w:ascii="Century Gothic" w:hAnsi="Century Gothic"/>
          <w:sz w:val="22"/>
          <w:szCs w:val="22"/>
        </w:rPr>
        <w:t xml:space="preserve">The </w:t>
      </w:r>
      <w:r w:rsidRPr="008E4520">
        <w:rPr>
          <w:rStyle w:val="small-caps"/>
          <w:rFonts w:ascii="Century Gothic" w:hAnsi="Century Gothic"/>
          <w:smallCaps/>
          <w:sz w:val="22"/>
          <w:szCs w:val="22"/>
        </w:rPr>
        <w:t>Lord’s</w:t>
      </w:r>
      <w:r w:rsidRPr="008E4520">
        <w:rPr>
          <w:rStyle w:val="text"/>
          <w:rFonts w:ascii="Century Gothic" w:hAnsi="Century Gothic"/>
          <w:sz w:val="22"/>
          <w:szCs w:val="22"/>
        </w:rPr>
        <w:t xml:space="preserve"> </w:t>
      </w:r>
      <w:proofErr w:type="spellStart"/>
      <w:r w:rsidRPr="008E4520">
        <w:rPr>
          <w:rStyle w:val="text"/>
          <w:rFonts w:ascii="Century Gothic" w:hAnsi="Century Gothic"/>
          <w:sz w:val="22"/>
          <w:szCs w:val="22"/>
        </w:rPr>
        <w:t>lovingkindnesses</w:t>
      </w:r>
      <w:proofErr w:type="spellEnd"/>
      <w:r w:rsidRPr="008E4520">
        <w:rPr>
          <w:rStyle w:val="text"/>
          <w:rFonts w:ascii="Century Gothic" w:hAnsi="Century Gothic"/>
          <w:sz w:val="22"/>
          <w:szCs w:val="22"/>
        </w:rPr>
        <w:t xml:space="preserve"> indeed never cease, For His compassions never</w:t>
      </w:r>
      <w:proofErr w:type="gramEnd"/>
      <w:r w:rsidRPr="008E4520">
        <w:rPr>
          <w:rStyle w:val="text"/>
          <w:rFonts w:ascii="Century Gothic" w:hAnsi="Century Gothic"/>
          <w:sz w:val="22"/>
          <w:szCs w:val="22"/>
        </w:rPr>
        <w:t xml:space="preserve"> fail. </w:t>
      </w:r>
      <w:r w:rsidRPr="008E4520">
        <w:rPr>
          <w:rStyle w:val="text"/>
          <w:rFonts w:ascii="Century Gothic" w:hAnsi="Century Gothic"/>
          <w:sz w:val="22"/>
          <w:szCs w:val="22"/>
          <w:vertAlign w:val="superscript"/>
        </w:rPr>
        <w:t>23 </w:t>
      </w:r>
      <w:r w:rsidRPr="008E4520">
        <w:rPr>
          <w:rStyle w:val="text"/>
          <w:rFonts w:ascii="Century Gothic" w:hAnsi="Century Gothic"/>
          <w:iCs/>
          <w:sz w:val="22"/>
          <w:szCs w:val="22"/>
        </w:rPr>
        <w:t>They</w:t>
      </w:r>
      <w:r w:rsidRPr="008E4520">
        <w:rPr>
          <w:rStyle w:val="text"/>
          <w:rFonts w:ascii="Century Gothic" w:hAnsi="Century Gothic"/>
          <w:sz w:val="22"/>
          <w:szCs w:val="22"/>
        </w:rPr>
        <w:t xml:space="preserve"> are new every morning; </w:t>
      </w:r>
      <w:proofErr w:type="gramStart"/>
      <w:r w:rsidRPr="008E4520">
        <w:rPr>
          <w:rStyle w:val="text"/>
          <w:rFonts w:ascii="Century Gothic" w:hAnsi="Century Gothic"/>
          <w:sz w:val="22"/>
          <w:szCs w:val="22"/>
        </w:rPr>
        <w:t>Great</w:t>
      </w:r>
      <w:proofErr w:type="gramEnd"/>
      <w:r w:rsidRPr="008E4520">
        <w:rPr>
          <w:rStyle w:val="text"/>
          <w:rFonts w:ascii="Century Gothic" w:hAnsi="Century Gothic"/>
          <w:sz w:val="22"/>
          <w:szCs w:val="22"/>
        </w:rPr>
        <w:t xml:space="preserve"> is Your faithfulness.</w:t>
      </w:r>
    </w:p>
    <w:p w:rsidR="00505538" w:rsidRPr="008E4520" w:rsidRDefault="00505538" w:rsidP="00C318D8">
      <w:pPr>
        <w:spacing w:before="240"/>
        <w:ind w:left="0" w:firstLine="0"/>
        <w:rPr>
          <w:rStyle w:val="text"/>
          <w:rFonts w:ascii="Century Gothic" w:hAnsi="Century Gothic"/>
          <w:sz w:val="22"/>
          <w:szCs w:val="22"/>
        </w:rPr>
      </w:pPr>
      <w:r w:rsidRPr="008E4520">
        <w:rPr>
          <w:rFonts w:ascii="Century Gothic" w:hAnsi="Century Gothic" w:cs="Arial"/>
          <w:b/>
          <w:sz w:val="22"/>
          <w:szCs w:val="22"/>
        </w:rPr>
        <w:t>1 Samuel 20:15-17</w:t>
      </w:r>
      <w:r w:rsidRPr="008E4520">
        <w:rPr>
          <w:rFonts w:ascii="Century Gothic" w:hAnsi="Century Gothic" w:cs="Arial"/>
          <w:sz w:val="22"/>
          <w:szCs w:val="22"/>
        </w:rPr>
        <w:t>—</w:t>
      </w:r>
      <w:r w:rsidRPr="008E4520">
        <w:rPr>
          <w:rStyle w:val="text"/>
          <w:rFonts w:ascii="Century Gothic" w:hAnsi="Century Gothic"/>
          <w:sz w:val="22"/>
          <w:szCs w:val="22"/>
        </w:rPr>
        <w:t xml:space="preserve">You shall not cut off your lovingkindness from my house forever, not even when the </w:t>
      </w:r>
      <w:r w:rsidRPr="008E4520">
        <w:rPr>
          <w:rStyle w:val="small-caps"/>
          <w:rFonts w:ascii="Century Gothic" w:hAnsi="Century Gothic"/>
          <w:smallCaps/>
          <w:sz w:val="22"/>
          <w:szCs w:val="22"/>
        </w:rPr>
        <w:t>Lord</w:t>
      </w:r>
      <w:r w:rsidRPr="008E4520">
        <w:rPr>
          <w:rStyle w:val="text"/>
          <w:rFonts w:ascii="Century Gothic" w:hAnsi="Century Gothic"/>
          <w:sz w:val="22"/>
          <w:szCs w:val="22"/>
        </w:rPr>
        <w:t xml:space="preserve"> cuts off every one of the enemies of David from the face of the earth.”</w:t>
      </w:r>
      <w:r w:rsidRPr="008E4520">
        <w:rPr>
          <w:rFonts w:ascii="Century Gothic" w:hAnsi="Century Gothic"/>
          <w:sz w:val="22"/>
          <w:szCs w:val="22"/>
        </w:rPr>
        <w:t xml:space="preserve"> </w:t>
      </w:r>
      <w:r w:rsidRPr="008E4520">
        <w:rPr>
          <w:rStyle w:val="text"/>
          <w:rFonts w:ascii="Century Gothic" w:hAnsi="Century Gothic"/>
          <w:sz w:val="22"/>
          <w:szCs w:val="22"/>
          <w:vertAlign w:val="superscript"/>
        </w:rPr>
        <w:t>16 </w:t>
      </w:r>
      <w:r w:rsidRPr="008E4520">
        <w:rPr>
          <w:rStyle w:val="text"/>
          <w:rFonts w:ascii="Century Gothic" w:hAnsi="Century Gothic"/>
          <w:sz w:val="22"/>
          <w:szCs w:val="22"/>
        </w:rPr>
        <w:t xml:space="preserve">So Jonathan made a </w:t>
      </w:r>
      <w:r w:rsidRPr="008E4520">
        <w:rPr>
          <w:rStyle w:val="text"/>
          <w:rFonts w:ascii="Century Gothic" w:hAnsi="Century Gothic"/>
          <w:i/>
          <w:iCs/>
          <w:sz w:val="22"/>
          <w:szCs w:val="22"/>
        </w:rPr>
        <w:t>covenant</w:t>
      </w:r>
      <w:r w:rsidRPr="008E4520">
        <w:rPr>
          <w:rStyle w:val="text"/>
          <w:rFonts w:ascii="Century Gothic" w:hAnsi="Century Gothic"/>
          <w:sz w:val="22"/>
          <w:szCs w:val="22"/>
        </w:rPr>
        <w:t xml:space="preserve"> with the house of David, </w:t>
      </w:r>
      <w:r w:rsidRPr="008E4520">
        <w:rPr>
          <w:rStyle w:val="text"/>
          <w:rFonts w:ascii="Century Gothic" w:hAnsi="Century Gothic"/>
          <w:i/>
          <w:iCs/>
          <w:sz w:val="22"/>
          <w:szCs w:val="22"/>
        </w:rPr>
        <w:t>saying</w:t>
      </w:r>
      <w:r w:rsidRPr="008E4520">
        <w:rPr>
          <w:rStyle w:val="text"/>
          <w:rFonts w:ascii="Century Gothic" w:hAnsi="Century Gothic"/>
          <w:sz w:val="22"/>
          <w:szCs w:val="22"/>
        </w:rPr>
        <w:t xml:space="preserve">, “May the </w:t>
      </w:r>
      <w:r w:rsidRPr="008E4520">
        <w:rPr>
          <w:rStyle w:val="small-caps"/>
          <w:rFonts w:ascii="Century Gothic" w:hAnsi="Century Gothic"/>
          <w:smallCaps/>
          <w:sz w:val="22"/>
          <w:szCs w:val="22"/>
        </w:rPr>
        <w:t>Lord</w:t>
      </w:r>
      <w:r w:rsidRPr="008E4520">
        <w:rPr>
          <w:rStyle w:val="text"/>
          <w:rFonts w:ascii="Century Gothic" w:hAnsi="Century Gothic"/>
          <w:sz w:val="22"/>
          <w:szCs w:val="22"/>
        </w:rPr>
        <w:t xml:space="preserve"> require </w:t>
      </w:r>
      <w:r w:rsidRPr="008E4520">
        <w:rPr>
          <w:rStyle w:val="text"/>
          <w:rFonts w:ascii="Century Gothic" w:hAnsi="Century Gothic"/>
          <w:i/>
          <w:iCs/>
          <w:sz w:val="22"/>
          <w:szCs w:val="22"/>
        </w:rPr>
        <w:t>it</w:t>
      </w:r>
      <w:r w:rsidRPr="008E4520">
        <w:rPr>
          <w:rStyle w:val="text"/>
          <w:rFonts w:ascii="Century Gothic" w:hAnsi="Century Gothic"/>
          <w:sz w:val="22"/>
          <w:szCs w:val="22"/>
        </w:rPr>
        <w:t xml:space="preserve"> at the hands of David’s enemies.”</w:t>
      </w:r>
      <w:r w:rsidRPr="008E4520">
        <w:rPr>
          <w:rFonts w:ascii="Century Gothic" w:hAnsi="Century Gothic"/>
          <w:sz w:val="22"/>
          <w:szCs w:val="22"/>
        </w:rPr>
        <w:t xml:space="preserve"> </w:t>
      </w:r>
      <w:r w:rsidRPr="008E4520">
        <w:rPr>
          <w:rStyle w:val="text"/>
          <w:rFonts w:ascii="Century Gothic" w:hAnsi="Century Gothic"/>
          <w:sz w:val="22"/>
          <w:szCs w:val="22"/>
          <w:vertAlign w:val="superscript"/>
        </w:rPr>
        <w:t>17 </w:t>
      </w:r>
      <w:r w:rsidRPr="008E4520">
        <w:rPr>
          <w:rStyle w:val="text"/>
          <w:rFonts w:ascii="Century Gothic" w:hAnsi="Century Gothic"/>
          <w:sz w:val="22"/>
          <w:szCs w:val="22"/>
        </w:rPr>
        <w:t>Jonathan made David vow again because of his love for him, because he loved him as he loved his own life.</w:t>
      </w:r>
    </w:p>
    <w:p w:rsidR="00505538" w:rsidRPr="008E4520" w:rsidRDefault="00505538" w:rsidP="00C318D8">
      <w:pPr>
        <w:spacing w:before="240"/>
        <w:ind w:left="0" w:firstLine="0"/>
        <w:rPr>
          <w:rStyle w:val="text"/>
          <w:rFonts w:ascii="Century Gothic" w:hAnsi="Century Gothic"/>
          <w:sz w:val="22"/>
          <w:szCs w:val="22"/>
        </w:rPr>
      </w:pPr>
      <w:r w:rsidRPr="008E4520">
        <w:rPr>
          <w:rStyle w:val="passage-display-bcv"/>
          <w:rFonts w:ascii="Century Gothic" w:hAnsi="Century Gothic"/>
          <w:b/>
          <w:sz w:val="22"/>
          <w:szCs w:val="22"/>
        </w:rPr>
        <w:t>2 Samuel 9:1</w:t>
      </w:r>
      <w:r w:rsidRPr="008E4520">
        <w:rPr>
          <w:rStyle w:val="passage-display-version"/>
          <w:rFonts w:ascii="Century Gothic" w:hAnsi="Century Gothic"/>
          <w:sz w:val="22"/>
          <w:szCs w:val="22"/>
        </w:rPr>
        <w:t>—</w:t>
      </w:r>
      <w:r w:rsidRPr="008E4520">
        <w:rPr>
          <w:rStyle w:val="text"/>
          <w:rFonts w:ascii="Century Gothic" w:hAnsi="Century Gothic"/>
          <w:sz w:val="22"/>
          <w:szCs w:val="22"/>
        </w:rPr>
        <w:t xml:space="preserve">Then David said, “Is there yet </w:t>
      </w:r>
      <w:r w:rsidRPr="008E4520">
        <w:rPr>
          <w:rStyle w:val="text"/>
          <w:rFonts w:ascii="Century Gothic" w:hAnsi="Century Gothic"/>
          <w:sz w:val="22"/>
          <w:szCs w:val="22"/>
          <w:vertAlign w:val="superscript"/>
        </w:rPr>
        <w:t>[</w:t>
      </w:r>
      <w:hyperlink r:id="rId9" w:anchor="fen-NASB-8229a" w:tooltip="See footnote a" w:history="1">
        <w:r w:rsidRPr="008E4520">
          <w:rPr>
            <w:rStyle w:val="Hyperlink"/>
            <w:rFonts w:ascii="Century Gothic" w:hAnsi="Century Gothic"/>
            <w:sz w:val="22"/>
            <w:szCs w:val="22"/>
            <w:vertAlign w:val="superscript"/>
          </w:rPr>
          <w:t>a</w:t>
        </w:r>
      </w:hyperlink>
      <w:r w:rsidRPr="008E4520">
        <w:rPr>
          <w:rStyle w:val="text"/>
          <w:rFonts w:ascii="Century Gothic" w:hAnsi="Century Gothic"/>
          <w:sz w:val="22"/>
          <w:szCs w:val="22"/>
          <w:vertAlign w:val="superscript"/>
        </w:rPr>
        <w:t>]</w:t>
      </w:r>
      <w:r w:rsidRPr="008E4520">
        <w:rPr>
          <w:rStyle w:val="text"/>
          <w:rFonts w:ascii="Century Gothic" w:hAnsi="Century Gothic"/>
          <w:sz w:val="22"/>
          <w:szCs w:val="22"/>
        </w:rPr>
        <w:t>anyone left of the house of Saul, that I may show him kindness for Jonathan’s sake?”</w:t>
      </w:r>
    </w:p>
    <w:p w:rsidR="00DD7ED3" w:rsidRPr="008E4520" w:rsidRDefault="00DD7ED3" w:rsidP="00C318D8">
      <w:pPr>
        <w:spacing w:before="240"/>
        <w:ind w:left="0" w:firstLine="0"/>
        <w:rPr>
          <w:rStyle w:val="text"/>
          <w:rFonts w:ascii="Century Gothic" w:hAnsi="Century Gothic"/>
          <w:sz w:val="22"/>
          <w:szCs w:val="22"/>
        </w:rPr>
      </w:pPr>
      <w:r w:rsidRPr="008E4520">
        <w:rPr>
          <w:rFonts w:ascii="Century Gothic" w:hAnsi="Century Gothic" w:cs="Arial"/>
          <w:b/>
          <w:sz w:val="22"/>
          <w:szCs w:val="22"/>
        </w:rPr>
        <w:t>2 Samuel 9:3</w:t>
      </w:r>
      <w:r w:rsidR="00613072" w:rsidRPr="008E4520">
        <w:rPr>
          <w:rFonts w:ascii="Century Gothic" w:hAnsi="Century Gothic" w:cs="Arial"/>
          <w:sz w:val="22"/>
          <w:szCs w:val="22"/>
        </w:rPr>
        <w:t>—</w:t>
      </w:r>
      <w:proofErr w:type="gramStart"/>
      <w:r w:rsidRPr="008E4520">
        <w:rPr>
          <w:rStyle w:val="text"/>
          <w:rFonts w:ascii="Century Gothic" w:hAnsi="Century Gothic"/>
          <w:sz w:val="22"/>
          <w:szCs w:val="22"/>
        </w:rPr>
        <w:t>The</w:t>
      </w:r>
      <w:proofErr w:type="gramEnd"/>
      <w:r w:rsidR="00613072" w:rsidRPr="008E4520">
        <w:rPr>
          <w:rStyle w:val="text"/>
          <w:rFonts w:ascii="Century Gothic" w:hAnsi="Century Gothic"/>
          <w:sz w:val="22"/>
          <w:szCs w:val="22"/>
        </w:rPr>
        <w:t xml:space="preserve"> </w:t>
      </w:r>
      <w:r w:rsidRPr="008E4520">
        <w:rPr>
          <w:rStyle w:val="text"/>
          <w:rFonts w:ascii="Century Gothic" w:hAnsi="Century Gothic"/>
          <w:sz w:val="22"/>
          <w:szCs w:val="22"/>
        </w:rPr>
        <w:t xml:space="preserve">king said, “Is there not yet anyone of the house of Saul to whom I may show the kindness of God?” And </w:t>
      </w:r>
      <w:proofErr w:type="spellStart"/>
      <w:r w:rsidRPr="008E4520">
        <w:rPr>
          <w:rStyle w:val="text"/>
          <w:rFonts w:ascii="Century Gothic" w:hAnsi="Century Gothic"/>
          <w:sz w:val="22"/>
          <w:szCs w:val="22"/>
        </w:rPr>
        <w:t>Ziba</w:t>
      </w:r>
      <w:proofErr w:type="spellEnd"/>
      <w:r w:rsidRPr="008E4520">
        <w:rPr>
          <w:rStyle w:val="text"/>
          <w:rFonts w:ascii="Century Gothic" w:hAnsi="Century Gothic"/>
          <w:sz w:val="22"/>
          <w:szCs w:val="22"/>
        </w:rPr>
        <w:t xml:space="preserve"> said to the king, “There is still a son of Jonathan who is crippled in both feet.” </w:t>
      </w:r>
    </w:p>
    <w:p w:rsidR="00DD7ED3" w:rsidRPr="008E4520" w:rsidRDefault="00DD7ED3" w:rsidP="00C318D8">
      <w:pPr>
        <w:spacing w:before="240"/>
        <w:ind w:left="0" w:firstLine="0"/>
        <w:rPr>
          <w:rStyle w:val="text"/>
          <w:rFonts w:ascii="Century Gothic" w:hAnsi="Century Gothic"/>
          <w:sz w:val="22"/>
          <w:szCs w:val="22"/>
        </w:rPr>
      </w:pPr>
      <w:r w:rsidRPr="008E4520">
        <w:rPr>
          <w:rFonts w:ascii="Century Gothic" w:hAnsi="Century Gothic" w:cs="Arial"/>
          <w:b/>
          <w:sz w:val="22"/>
          <w:szCs w:val="22"/>
        </w:rPr>
        <w:t>2 Samuel 9:6</w:t>
      </w:r>
      <w:r w:rsidR="00613072" w:rsidRPr="008E4520">
        <w:rPr>
          <w:rFonts w:ascii="Century Gothic" w:hAnsi="Century Gothic" w:cs="Arial"/>
          <w:sz w:val="22"/>
          <w:szCs w:val="22"/>
        </w:rPr>
        <w:t>—</w:t>
      </w:r>
      <w:r w:rsidRPr="008E4520">
        <w:rPr>
          <w:rStyle w:val="text"/>
          <w:rFonts w:ascii="Century Gothic" w:hAnsi="Century Gothic"/>
          <w:sz w:val="22"/>
          <w:szCs w:val="22"/>
        </w:rPr>
        <w:t xml:space="preserve">Mephibosheth, the son of Jonathan the son of Saul, came to David and fell on his face and prostrated himself. And David said, “Mephibosheth.” And he said, “Here is your servant!” </w:t>
      </w:r>
    </w:p>
    <w:p w:rsidR="00DD7ED3" w:rsidRPr="008E4520" w:rsidRDefault="00DD7ED3" w:rsidP="00C318D8">
      <w:pPr>
        <w:spacing w:before="240"/>
        <w:ind w:left="0" w:firstLine="0"/>
        <w:rPr>
          <w:rFonts w:ascii="Century Gothic" w:hAnsi="Century Gothic"/>
          <w:sz w:val="22"/>
          <w:szCs w:val="22"/>
        </w:rPr>
      </w:pPr>
      <w:r w:rsidRPr="008E4520">
        <w:rPr>
          <w:rFonts w:ascii="Century Gothic" w:hAnsi="Century Gothic" w:cs="Arial"/>
          <w:b/>
          <w:sz w:val="22"/>
          <w:szCs w:val="22"/>
        </w:rPr>
        <w:t>2 Samuel 9:11</w:t>
      </w:r>
      <w:r w:rsidRPr="008E4520">
        <w:rPr>
          <w:rFonts w:ascii="Century Gothic" w:hAnsi="Century Gothic" w:cs="Arial"/>
          <w:sz w:val="22"/>
          <w:szCs w:val="22"/>
        </w:rPr>
        <w:t>—</w:t>
      </w:r>
      <w:r w:rsidRPr="008E4520">
        <w:rPr>
          <w:rStyle w:val="text"/>
          <w:rFonts w:ascii="Century Gothic" w:hAnsi="Century Gothic"/>
          <w:sz w:val="22"/>
          <w:szCs w:val="22"/>
        </w:rPr>
        <w:t xml:space="preserve">Then </w:t>
      </w:r>
      <w:proofErr w:type="spellStart"/>
      <w:r w:rsidRPr="008E4520">
        <w:rPr>
          <w:rStyle w:val="text"/>
          <w:rFonts w:ascii="Century Gothic" w:hAnsi="Century Gothic"/>
          <w:sz w:val="22"/>
          <w:szCs w:val="22"/>
        </w:rPr>
        <w:t>Ziba</w:t>
      </w:r>
      <w:proofErr w:type="spellEnd"/>
      <w:r w:rsidRPr="008E4520">
        <w:rPr>
          <w:rStyle w:val="text"/>
          <w:rFonts w:ascii="Century Gothic" w:hAnsi="Century Gothic"/>
          <w:sz w:val="22"/>
          <w:szCs w:val="22"/>
        </w:rPr>
        <w:t xml:space="preserve"> said to the king, “According to all that my lord the king commands his servant so your servant will do.” So Mephibosheth ate at</w:t>
      </w:r>
      <w:r w:rsidR="00613072" w:rsidRPr="008E4520">
        <w:rPr>
          <w:rStyle w:val="text"/>
          <w:rFonts w:ascii="Century Gothic" w:hAnsi="Century Gothic"/>
          <w:sz w:val="22"/>
          <w:szCs w:val="22"/>
        </w:rPr>
        <w:t xml:space="preserve"> </w:t>
      </w:r>
      <w:r w:rsidRPr="008E4520">
        <w:rPr>
          <w:rStyle w:val="text"/>
          <w:rFonts w:ascii="Century Gothic" w:hAnsi="Century Gothic"/>
          <w:sz w:val="22"/>
          <w:szCs w:val="22"/>
        </w:rPr>
        <w:t>David’s table as one of the king’s sons.</w:t>
      </w:r>
    </w:p>
    <w:p w:rsidR="00505538" w:rsidRPr="008E4520" w:rsidRDefault="00613072" w:rsidP="00C318D8">
      <w:pPr>
        <w:spacing w:before="240"/>
        <w:ind w:left="0" w:firstLine="0"/>
        <w:rPr>
          <w:rStyle w:val="text"/>
          <w:rFonts w:ascii="Century Gothic" w:hAnsi="Century Gothic"/>
          <w:sz w:val="22"/>
          <w:szCs w:val="22"/>
        </w:rPr>
      </w:pPr>
      <w:r w:rsidRPr="008E4520">
        <w:rPr>
          <w:rFonts w:ascii="Century Gothic" w:hAnsi="Century Gothic" w:cs="Arial"/>
          <w:b/>
          <w:sz w:val="22"/>
          <w:szCs w:val="22"/>
        </w:rPr>
        <w:t>2 Samuel 9:10</w:t>
      </w:r>
      <w:r w:rsidRPr="008E4520">
        <w:rPr>
          <w:rFonts w:ascii="Century Gothic" w:hAnsi="Century Gothic" w:cs="Arial"/>
          <w:sz w:val="22"/>
          <w:szCs w:val="22"/>
        </w:rPr>
        <w:t>—</w:t>
      </w:r>
      <w:proofErr w:type="gramStart"/>
      <w:r w:rsidRPr="008E4520">
        <w:rPr>
          <w:rStyle w:val="text"/>
          <w:rFonts w:ascii="Century Gothic" w:hAnsi="Century Gothic"/>
          <w:sz w:val="22"/>
          <w:szCs w:val="22"/>
        </w:rPr>
        <w:t>You</w:t>
      </w:r>
      <w:proofErr w:type="gramEnd"/>
      <w:r w:rsidRPr="008E4520">
        <w:rPr>
          <w:rStyle w:val="text"/>
          <w:rFonts w:ascii="Century Gothic" w:hAnsi="Century Gothic"/>
          <w:sz w:val="22"/>
          <w:szCs w:val="22"/>
        </w:rPr>
        <w:t xml:space="preserve"> and your sons and your servants shall cultivate the land for him, and you shall bring in </w:t>
      </w:r>
      <w:r w:rsidRPr="008E4520">
        <w:rPr>
          <w:rStyle w:val="text"/>
          <w:rFonts w:ascii="Century Gothic" w:hAnsi="Century Gothic"/>
          <w:i/>
          <w:iCs/>
          <w:sz w:val="22"/>
          <w:szCs w:val="22"/>
        </w:rPr>
        <w:t>the produce</w:t>
      </w:r>
      <w:r w:rsidRPr="008E4520">
        <w:rPr>
          <w:rStyle w:val="text"/>
          <w:rFonts w:ascii="Century Gothic" w:hAnsi="Century Gothic"/>
          <w:sz w:val="22"/>
          <w:szCs w:val="22"/>
        </w:rPr>
        <w:t xml:space="preserve"> so that your master’s grandson may have food; nevertheless Mephibosheth your master’s grandson shall </w:t>
      </w:r>
      <w:r w:rsidRPr="008E4520">
        <w:rPr>
          <w:rStyle w:val="text"/>
          <w:rFonts w:ascii="Century Gothic" w:hAnsi="Century Gothic"/>
          <w:sz w:val="22"/>
          <w:szCs w:val="22"/>
          <w:vertAlign w:val="superscript"/>
        </w:rPr>
        <w:t>[</w:t>
      </w:r>
      <w:hyperlink r:id="rId10" w:anchor="fen-NASB-8238a" w:tooltip="See footnote a" w:history="1">
        <w:r w:rsidRPr="008E4520">
          <w:rPr>
            <w:rStyle w:val="Hyperlink"/>
            <w:rFonts w:ascii="Century Gothic" w:hAnsi="Century Gothic"/>
            <w:sz w:val="22"/>
            <w:szCs w:val="22"/>
            <w:vertAlign w:val="superscript"/>
          </w:rPr>
          <w:t>a</w:t>
        </w:r>
      </w:hyperlink>
      <w:r w:rsidRPr="008E4520">
        <w:rPr>
          <w:rStyle w:val="text"/>
          <w:rFonts w:ascii="Century Gothic" w:hAnsi="Century Gothic"/>
          <w:sz w:val="22"/>
          <w:szCs w:val="22"/>
          <w:vertAlign w:val="superscript"/>
        </w:rPr>
        <w:t>]</w:t>
      </w:r>
      <w:r w:rsidRPr="008E4520">
        <w:rPr>
          <w:rStyle w:val="text"/>
          <w:rFonts w:ascii="Century Gothic" w:hAnsi="Century Gothic"/>
          <w:sz w:val="22"/>
          <w:szCs w:val="22"/>
        </w:rPr>
        <w:t xml:space="preserve">eat at my table regularly.” Now </w:t>
      </w:r>
      <w:proofErr w:type="spellStart"/>
      <w:r w:rsidRPr="008E4520">
        <w:rPr>
          <w:rStyle w:val="text"/>
          <w:rFonts w:ascii="Century Gothic" w:hAnsi="Century Gothic"/>
          <w:sz w:val="22"/>
          <w:szCs w:val="22"/>
        </w:rPr>
        <w:t>Ziba</w:t>
      </w:r>
      <w:proofErr w:type="spellEnd"/>
      <w:r w:rsidRPr="008E4520">
        <w:rPr>
          <w:rStyle w:val="text"/>
          <w:rFonts w:ascii="Century Gothic" w:hAnsi="Century Gothic"/>
          <w:sz w:val="22"/>
          <w:szCs w:val="22"/>
        </w:rPr>
        <w:t xml:space="preserve"> had fifteen sons and twenty servants.</w:t>
      </w:r>
    </w:p>
    <w:p w:rsidR="00613072" w:rsidRPr="008E4520" w:rsidRDefault="00613072" w:rsidP="00574603">
      <w:pPr>
        <w:pStyle w:val="Heading1"/>
        <w:ind w:left="450" w:hanging="450"/>
        <w:rPr>
          <w:rFonts w:ascii="Century Gothic" w:hAnsi="Century Gothic"/>
          <w:b w:val="0"/>
          <w:sz w:val="22"/>
          <w:szCs w:val="22"/>
        </w:rPr>
      </w:pPr>
      <w:r w:rsidRPr="008E4520">
        <w:rPr>
          <w:rFonts w:ascii="Century Gothic" w:hAnsi="Century Gothic"/>
          <w:b w:val="0"/>
          <w:sz w:val="22"/>
          <w:szCs w:val="22"/>
        </w:rPr>
        <w:lastRenderedPageBreak/>
        <w:t xml:space="preserve">David </w:t>
      </w:r>
      <w:r w:rsidR="00574603" w:rsidRPr="008E4520">
        <w:rPr>
          <w:rFonts w:ascii="Century Gothic" w:hAnsi="Century Gothic"/>
          <w:b w:val="0"/>
          <w:sz w:val="22"/>
          <w:szCs w:val="22"/>
        </w:rPr>
        <w:t xml:space="preserve">shows exemplary </w:t>
      </w:r>
      <w:r w:rsidRPr="008E4520">
        <w:rPr>
          <w:rFonts w:ascii="Century Gothic" w:hAnsi="Century Gothic"/>
          <w:b w:val="0"/>
          <w:sz w:val="22"/>
          <w:szCs w:val="22"/>
        </w:rPr>
        <w:t xml:space="preserve">mercy, love, and kindness toward Mephibosheth </w:t>
      </w:r>
      <w:r w:rsidR="00574603" w:rsidRPr="008E4520">
        <w:rPr>
          <w:rFonts w:ascii="Century Gothic" w:hAnsi="Century Gothic"/>
          <w:b w:val="0"/>
          <w:sz w:val="22"/>
          <w:szCs w:val="22"/>
        </w:rPr>
        <w:br/>
      </w:r>
    </w:p>
    <w:p w:rsidR="00613072" w:rsidRPr="008E4520" w:rsidRDefault="00574603" w:rsidP="00574603">
      <w:pPr>
        <w:pStyle w:val="Heading2"/>
        <w:tabs>
          <w:tab w:val="left" w:pos="630"/>
        </w:tabs>
        <w:spacing w:line="360" w:lineRule="atLeast"/>
        <w:ind w:left="450"/>
        <w:rPr>
          <w:rFonts w:ascii="Century Gothic" w:hAnsi="Century Gothic" w:cs="Arial"/>
          <w:b w:val="0"/>
          <w:sz w:val="22"/>
          <w:szCs w:val="22"/>
        </w:rPr>
      </w:pPr>
      <w:r w:rsidRPr="008E4520">
        <w:rPr>
          <w:rFonts w:ascii="Century Gothic" w:hAnsi="Century Gothic"/>
          <w:b w:val="0"/>
          <w:sz w:val="22"/>
          <w:szCs w:val="22"/>
        </w:rPr>
        <w:t>It was not a token expression</w:t>
      </w:r>
      <w:r w:rsidRPr="008E4520">
        <w:rPr>
          <w:rFonts w:ascii="Century Gothic" w:hAnsi="Century Gothic"/>
          <w:b w:val="0"/>
          <w:sz w:val="22"/>
          <w:szCs w:val="22"/>
        </w:rPr>
        <w:br/>
      </w:r>
    </w:p>
    <w:p w:rsidR="00613072" w:rsidRPr="008E4520" w:rsidRDefault="00574603" w:rsidP="00574603">
      <w:pPr>
        <w:pStyle w:val="Heading2"/>
        <w:tabs>
          <w:tab w:val="left" w:pos="450"/>
        </w:tabs>
        <w:ind w:left="450"/>
        <w:rPr>
          <w:rFonts w:ascii="Century Gothic" w:hAnsi="Century Gothic" w:cs="Arial"/>
          <w:b w:val="0"/>
          <w:sz w:val="22"/>
          <w:szCs w:val="22"/>
        </w:rPr>
      </w:pPr>
      <w:r w:rsidRPr="008E4520">
        <w:rPr>
          <w:rFonts w:ascii="Century Gothic" w:hAnsi="Century Gothic" w:cs="Arial"/>
          <w:b w:val="0"/>
          <w:sz w:val="22"/>
          <w:szCs w:val="22"/>
        </w:rPr>
        <w:t xml:space="preserve">It </w:t>
      </w:r>
      <w:r w:rsidR="00613072" w:rsidRPr="008E4520">
        <w:rPr>
          <w:rFonts w:ascii="Century Gothic" w:hAnsi="Century Gothic" w:cs="Arial"/>
          <w:b w:val="0"/>
          <w:sz w:val="22"/>
          <w:szCs w:val="22"/>
        </w:rPr>
        <w:t>exemplif</w:t>
      </w:r>
      <w:r w:rsidRPr="008E4520">
        <w:rPr>
          <w:rFonts w:ascii="Century Gothic" w:hAnsi="Century Gothic" w:cs="Arial"/>
          <w:b w:val="0"/>
          <w:sz w:val="22"/>
          <w:szCs w:val="22"/>
        </w:rPr>
        <w:t xml:space="preserve">ies </w:t>
      </w:r>
      <w:r w:rsidR="00613072" w:rsidRPr="008E4520">
        <w:rPr>
          <w:rFonts w:ascii="Century Gothic" w:hAnsi="Century Gothic" w:cs="Arial"/>
          <w:b w:val="0"/>
          <w:i/>
          <w:iCs/>
          <w:sz w:val="22"/>
          <w:szCs w:val="22"/>
        </w:rPr>
        <w:t>God’s kindness</w:t>
      </w:r>
      <w:r w:rsidR="00613072" w:rsidRPr="008E4520">
        <w:rPr>
          <w:rFonts w:ascii="Century Gothic" w:hAnsi="Century Gothic" w:cs="Arial"/>
          <w:b w:val="0"/>
          <w:sz w:val="22"/>
          <w:szCs w:val="22"/>
        </w:rPr>
        <w:t>  </w:t>
      </w:r>
      <w:r w:rsidRPr="008E4520">
        <w:rPr>
          <w:rFonts w:ascii="Century Gothic" w:hAnsi="Century Gothic" w:cs="Arial"/>
          <w:b w:val="0"/>
          <w:sz w:val="22"/>
          <w:szCs w:val="22"/>
        </w:rPr>
        <w:br/>
      </w:r>
    </w:p>
    <w:p w:rsidR="00613072" w:rsidRPr="008E4520" w:rsidRDefault="00613072" w:rsidP="00574603">
      <w:pPr>
        <w:pStyle w:val="Heading1"/>
        <w:ind w:left="360" w:hanging="360"/>
        <w:rPr>
          <w:rFonts w:ascii="Century Gothic" w:hAnsi="Century Gothic" w:cs="Arial"/>
          <w:b w:val="0"/>
          <w:sz w:val="22"/>
          <w:szCs w:val="22"/>
        </w:rPr>
      </w:pPr>
      <w:r w:rsidRPr="008E4520">
        <w:rPr>
          <w:rFonts w:ascii="Century Gothic" w:hAnsi="Century Gothic"/>
          <w:b w:val="0"/>
          <w:sz w:val="22"/>
          <w:szCs w:val="22"/>
        </w:rPr>
        <w:t>David</w:t>
      </w:r>
      <w:r w:rsidR="001E4E16" w:rsidRPr="008E4520">
        <w:rPr>
          <w:rFonts w:ascii="Century Gothic" w:hAnsi="Century Gothic"/>
          <w:b w:val="0"/>
          <w:sz w:val="22"/>
          <w:szCs w:val="22"/>
        </w:rPr>
        <w:t xml:space="preserve">’s </w:t>
      </w:r>
      <w:r w:rsidRPr="008E4520">
        <w:rPr>
          <w:rFonts w:ascii="Century Gothic" w:hAnsi="Century Gothic"/>
          <w:b w:val="0"/>
          <w:sz w:val="22"/>
          <w:szCs w:val="22"/>
        </w:rPr>
        <w:t>actions are the very picture</w:t>
      </w:r>
      <w:r w:rsidR="00574603" w:rsidRPr="008E4520">
        <w:rPr>
          <w:rFonts w:ascii="Century Gothic" w:hAnsi="Century Gothic"/>
          <w:b w:val="0"/>
          <w:sz w:val="22"/>
          <w:szCs w:val="22"/>
        </w:rPr>
        <w:t xml:space="preserve"> of God’s grace to sinners</w:t>
      </w:r>
      <w:r w:rsidR="00574603" w:rsidRPr="008E4520">
        <w:rPr>
          <w:rFonts w:ascii="Century Gothic" w:hAnsi="Century Gothic"/>
          <w:b w:val="0"/>
          <w:sz w:val="22"/>
          <w:szCs w:val="22"/>
        </w:rPr>
        <w:br/>
      </w:r>
    </w:p>
    <w:p w:rsidR="00574603" w:rsidRPr="008E4520" w:rsidRDefault="00574603" w:rsidP="00574603">
      <w:pPr>
        <w:pStyle w:val="Heading1"/>
        <w:ind w:left="360" w:hanging="360"/>
        <w:rPr>
          <w:rFonts w:ascii="Century Gothic" w:hAnsi="Century Gothic"/>
          <w:b w:val="0"/>
          <w:sz w:val="22"/>
          <w:szCs w:val="22"/>
        </w:rPr>
      </w:pPr>
      <w:r w:rsidRPr="008E4520">
        <w:rPr>
          <w:rFonts w:ascii="Century Gothic" w:hAnsi="Century Gothic"/>
          <w:b w:val="0"/>
          <w:sz w:val="22"/>
          <w:szCs w:val="22"/>
        </w:rPr>
        <w:t>T</w:t>
      </w:r>
      <w:r w:rsidR="00613072" w:rsidRPr="008E4520">
        <w:rPr>
          <w:rFonts w:ascii="Century Gothic" w:hAnsi="Century Gothic"/>
          <w:b w:val="0"/>
          <w:sz w:val="22"/>
          <w:szCs w:val="22"/>
        </w:rPr>
        <w:t xml:space="preserve">he benevolence and tender mercies God bestows on us are given to us </w:t>
      </w:r>
      <w:r w:rsidRPr="008E4520">
        <w:rPr>
          <w:rFonts w:ascii="Century Gothic" w:hAnsi="Century Gothic"/>
          <w:b w:val="0"/>
          <w:sz w:val="22"/>
          <w:szCs w:val="22"/>
        </w:rPr>
        <w:t>freely</w:t>
      </w:r>
      <w:r w:rsidRPr="008E4520">
        <w:rPr>
          <w:rFonts w:ascii="Century Gothic" w:hAnsi="Century Gothic"/>
          <w:b w:val="0"/>
          <w:sz w:val="22"/>
          <w:szCs w:val="22"/>
        </w:rPr>
        <w:br/>
      </w:r>
    </w:p>
    <w:p w:rsidR="00613072" w:rsidRPr="008E4520" w:rsidRDefault="00574603" w:rsidP="00574603">
      <w:pPr>
        <w:pStyle w:val="Heading2"/>
        <w:ind w:hanging="270"/>
        <w:rPr>
          <w:rFonts w:ascii="Century Gothic" w:hAnsi="Century Gothic"/>
          <w:b w:val="0"/>
          <w:sz w:val="22"/>
          <w:szCs w:val="22"/>
        </w:rPr>
      </w:pPr>
      <w:r w:rsidRPr="008E4520">
        <w:rPr>
          <w:rFonts w:ascii="Century Gothic" w:hAnsi="Century Gothic"/>
          <w:b w:val="0"/>
          <w:i/>
          <w:iCs/>
          <w:sz w:val="22"/>
          <w:szCs w:val="22"/>
        </w:rPr>
        <w:t xml:space="preserve">We do not </w:t>
      </w:r>
      <w:r w:rsidR="00613072" w:rsidRPr="008E4520">
        <w:rPr>
          <w:rFonts w:ascii="Century Gothic" w:hAnsi="Century Gothic"/>
          <w:b w:val="0"/>
          <w:sz w:val="22"/>
          <w:szCs w:val="22"/>
        </w:rPr>
        <w:t xml:space="preserve">deserve His favor </w:t>
      </w:r>
      <w:r w:rsidRPr="008E4520">
        <w:rPr>
          <w:rFonts w:ascii="Century Gothic" w:hAnsi="Century Gothic"/>
          <w:b w:val="0"/>
          <w:sz w:val="22"/>
          <w:szCs w:val="22"/>
        </w:rPr>
        <w:br/>
      </w:r>
    </w:p>
    <w:p w:rsidR="00574603" w:rsidRPr="008E4520" w:rsidRDefault="00574603" w:rsidP="00574603">
      <w:pPr>
        <w:pStyle w:val="Heading2"/>
        <w:ind w:hanging="270"/>
        <w:rPr>
          <w:rFonts w:ascii="Century Gothic" w:hAnsi="Century Gothic"/>
          <w:b w:val="0"/>
          <w:sz w:val="22"/>
          <w:szCs w:val="22"/>
        </w:rPr>
      </w:pPr>
      <w:r w:rsidRPr="008E4520">
        <w:rPr>
          <w:rFonts w:ascii="Century Gothic" w:hAnsi="Century Gothic"/>
          <w:b w:val="0"/>
          <w:sz w:val="22"/>
          <w:szCs w:val="22"/>
        </w:rPr>
        <w:t xml:space="preserve">They </w:t>
      </w:r>
      <w:r w:rsidR="00FE28A3" w:rsidRPr="008E4520">
        <w:rPr>
          <w:rFonts w:ascii="Century Gothic" w:hAnsi="Century Gothic"/>
          <w:b w:val="0"/>
          <w:sz w:val="22"/>
          <w:szCs w:val="22"/>
        </w:rPr>
        <w:t xml:space="preserve">are given </w:t>
      </w:r>
      <w:r w:rsidR="00613072" w:rsidRPr="008E4520">
        <w:rPr>
          <w:rFonts w:ascii="Century Gothic" w:hAnsi="Century Gothic"/>
          <w:b w:val="0"/>
          <w:sz w:val="22"/>
          <w:szCs w:val="22"/>
        </w:rPr>
        <w:t xml:space="preserve">because of His </w:t>
      </w:r>
      <w:r w:rsidRPr="008E4520">
        <w:rPr>
          <w:rFonts w:ascii="Century Gothic" w:hAnsi="Century Gothic"/>
          <w:b w:val="0"/>
          <w:sz w:val="22"/>
          <w:szCs w:val="22"/>
        </w:rPr>
        <w:t xml:space="preserve">extraordinary </w:t>
      </w:r>
      <w:r w:rsidR="00613072" w:rsidRPr="008E4520">
        <w:rPr>
          <w:rFonts w:ascii="Century Gothic" w:hAnsi="Century Gothic"/>
          <w:b w:val="0"/>
          <w:sz w:val="22"/>
          <w:szCs w:val="22"/>
        </w:rPr>
        <w:t>lov</w:t>
      </w:r>
      <w:r w:rsidRPr="008E4520">
        <w:rPr>
          <w:rFonts w:ascii="Century Gothic" w:hAnsi="Century Gothic"/>
          <w:b w:val="0"/>
          <w:sz w:val="22"/>
          <w:szCs w:val="22"/>
        </w:rPr>
        <w:t>e</w:t>
      </w:r>
      <w:r w:rsidR="00613072" w:rsidRPr="008E4520">
        <w:rPr>
          <w:rFonts w:ascii="Century Gothic" w:hAnsi="Century Gothic"/>
          <w:b w:val="0"/>
          <w:sz w:val="22"/>
          <w:szCs w:val="22"/>
        </w:rPr>
        <w:t xml:space="preserve"> </w:t>
      </w:r>
      <w:r w:rsidRPr="008E4520">
        <w:rPr>
          <w:rFonts w:ascii="Century Gothic" w:hAnsi="Century Gothic"/>
          <w:b w:val="0"/>
          <w:sz w:val="22"/>
          <w:szCs w:val="22"/>
        </w:rPr>
        <w:t>for us</w:t>
      </w:r>
    </w:p>
    <w:p w:rsidR="00574603" w:rsidRPr="008E4520" w:rsidRDefault="00574603" w:rsidP="00574603">
      <w:pPr>
        <w:rPr>
          <w:rFonts w:ascii="Century Gothic" w:hAnsi="Century Gothic"/>
          <w:sz w:val="22"/>
          <w:szCs w:val="22"/>
        </w:rPr>
      </w:pPr>
    </w:p>
    <w:p w:rsidR="00407D82" w:rsidRPr="008E4520" w:rsidRDefault="00574603" w:rsidP="00574603">
      <w:pPr>
        <w:pStyle w:val="Heading2"/>
        <w:ind w:hanging="270"/>
        <w:rPr>
          <w:rFonts w:ascii="Century Gothic" w:hAnsi="Century Gothic"/>
          <w:b w:val="0"/>
          <w:sz w:val="22"/>
          <w:szCs w:val="22"/>
        </w:rPr>
      </w:pPr>
      <w:r w:rsidRPr="008E4520">
        <w:rPr>
          <w:rFonts w:ascii="Century Gothic" w:hAnsi="Century Gothic"/>
          <w:b w:val="0"/>
          <w:sz w:val="22"/>
          <w:szCs w:val="22"/>
        </w:rPr>
        <w:t xml:space="preserve">As believers, we </w:t>
      </w:r>
      <w:r w:rsidR="00613072" w:rsidRPr="008E4520">
        <w:rPr>
          <w:rFonts w:ascii="Century Gothic" w:hAnsi="Century Gothic"/>
          <w:b w:val="0"/>
          <w:sz w:val="22"/>
          <w:szCs w:val="22"/>
        </w:rPr>
        <w:t>belong to Christ</w:t>
      </w:r>
      <w:r w:rsidR="00407D82" w:rsidRPr="008E4520">
        <w:rPr>
          <w:rFonts w:ascii="Century Gothic" w:hAnsi="Century Gothic"/>
          <w:b w:val="0"/>
          <w:sz w:val="22"/>
          <w:szCs w:val="22"/>
        </w:rPr>
        <w:br/>
      </w:r>
    </w:p>
    <w:p w:rsidR="00C318D8" w:rsidRPr="008E4520" w:rsidRDefault="00407D82" w:rsidP="00574603">
      <w:pPr>
        <w:pStyle w:val="Heading2"/>
        <w:ind w:hanging="270"/>
        <w:rPr>
          <w:rFonts w:ascii="Century Gothic" w:hAnsi="Century Gothic"/>
          <w:b w:val="0"/>
          <w:sz w:val="22"/>
          <w:szCs w:val="22"/>
        </w:rPr>
      </w:pPr>
      <w:r w:rsidRPr="008E4520">
        <w:rPr>
          <w:rFonts w:ascii="Century Gothic" w:hAnsi="Century Gothic"/>
          <w:b w:val="0"/>
          <w:sz w:val="22"/>
          <w:szCs w:val="22"/>
        </w:rPr>
        <w:t>B</w:t>
      </w:r>
      <w:r w:rsidR="00613072" w:rsidRPr="008E4520">
        <w:rPr>
          <w:rFonts w:ascii="Century Gothic" w:hAnsi="Century Gothic"/>
          <w:b w:val="0"/>
          <w:sz w:val="22"/>
          <w:szCs w:val="22"/>
        </w:rPr>
        <w:t>y faith, we are the recipients of divine blessing</w:t>
      </w:r>
      <w:r w:rsidRPr="008E4520">
        <w:rPr>
          <w:rFonts w:ascii="Century Gothic" w:hAnsi="Century Gothic"/>
          <w:b w:val="0"/>
          <w:sz w:val="22"/>
          <w:szCs w:val="22"/>
        </w:rPr>
        <w:t>s</w:t>
      </w:r>
      <w:r w:rsidR="002273E1" w:rsidRPr="008E4520">
        <w:rPr>
          <w:rFonts w:ascii="Century Gothic" w:hAnsi="Century Gothic"/>
          <w:b w:val="0"/>
          <w:sz w:val="22"/>
          <w:szCs w:val="22"/>
        </w:rPr>
        <w:br/>
      </w:r>
    </w:p>
    <w:p w:rsidR="002273E1" w:rsidRPr="008E4520" w:rsidRDefault="002273E1" w:rsidP="008E4520">
      <w:pPr>
        <w:pStyle w:val="Heading1"/>
        <w:numPr>
          <w:ilvl w:val="0"/>
          <w:numId w:val="0"/>
        </w:numPr>
        <w:ind w:left="450"/>
        <w:rPr>
          <w:rFonts w:ascii="Century Gothic" w:hAnsi="Century Gothic"/>
          <w:sz w:val="22"/>
          <w:szCs w:val="22"/>
        </w:rPr>
      </w:pPr>
      <w:r w:rsidRPr="008E4520">
        <w:rPr>
          <w:rStyle w:val="passage-display-bcv"/>
          <w:rFonts w:ascii="Century Gothic" w:hAnsi="Century Gothic"/>
          <w:sz w:val="22"/>
          <w:szCs w:val="22"/>
        </w:rPr>
        <w:t>Hebrews 2:17-18—</w:t>
      </w:r>
      <w:r w:rsidRPr="008E4520">
        <w:rPr>
          <w:rStyle w:val="passage-display-bcv"/>
          <w:rFonts w:ascii="Century Gothic" w:hAnsi="Century Gothic"/>
          <w:b w:val="0"/>
          <w:sz w:val="22"/>
          <w:szCs w:val="22"/>
        </w:rPr>
        <w:t>Therefore</w:t>
      </w:r>
      <w:r w:rsidRPr="008E4520">
        <w:rPr>
          <w:rStyle w:val="text"/>
          <w:rFonts w:ascii="Century Gothic" w:hAnsi="Century Gothic"/>
          <w:b w:val="0"/>
          <w:sz w:val="22"/>
          <w:szCs w:val="22"/>
        </w:rPr>
        <w:t>, He had to be made like His brethren in all things, so that He might become a merciful and faithful high priest in things pertaining to God, to make propitiation for the sins of the people.</w:t>
      </w:r>
      <w:r w:rsidRPr="008E4520">
        <w:rPr>
          <w:rFonts w:ascii="Century Gothic" w:hAnsi="Century Gothic"/>
          <w:b w:val="0"/>
          <w:sz w:val="22"/>
          <w:szCs w:val="22"/>
        </w:rPr>
        <w:t xml:space="preserve"> </w:t>
      </w:r>
      <w:r w:rsidRPr="008E4520">
        <w:rPr>
          <w:rStyle w:val="text"/>
          <w:rFonts w:ascii="Century Gothic" w:hAnsi="Century Gothic"/>
          <w:b w:val="0"/>
          <w:sz w:val="22"/>
          <w:szCs w:val="22"/>
          <w:vertAlign w:val="superscript"/>
        </w:rPr>
        <w:t>18 </w:t>
      </w:r>
      <w:r w:rsidRPr="008E4520">
        <w:rPr>
          <w:rStyle w:val="text"/>
          <w:rFonts w:ascii="Century Gothic" w:hAnsi="Century Gothic"/>
          <w:b w:val="0"/>
          <w:sz w:val="22"/>
          <w:szCs w:val="22"/>
        </w:rPr>
        <w:t>For since He Himself was tempted in that which He has suffered, He is able to come to the aid of those who are tempted.</w:t>
      </w:r>
    </w:p>
    <w:p w:rsidR="002273E1" w:rsidRPr="008E4520" w:rsidRDefault="002273E1" w:rsidP="008E4520">
      <w:pPr>
        <w:ind w:left="450" w:firstLine="0"/>
        <w:rPr>
          <w:rFonts w:ascii="Century Gothic" w:hAnsi="Century Gothic"/>
          <w:sz w:val="22"/>
          <w:szCs w:val="22"/>
        </w:rPr>
      </w:pPr>
    </w:p>
    <w:p w:rsidR="002273E1" w:rsidRPr="008E4520" w:rsidRDefault="002273E1" w:rsidP="008E4520">
      <w:pPr>
        <w:ind w:left="450" w:firstLine="0"/>
        <w:rPr>
          <w:rStyle w:val="text"/>
          <w:rFonts w:ascii="Century Gothic" w:hAnsi="Century Gothic"/>
          <w:sz w:val="22"/>
          <w:szCs w:val="22"/>
        </w:rPr>
      </w:pPr>
      <w:r w:rsidRPr="008E4520">
        <w:rPr>
          <w:rFonts w:ascii="Century Gothic" w:hAnsi="Century Gothic"/>
          <w:b/>
          <w:sz w:val="22"/>
          <w:szCs w:val="22"/>
        </w:rPr>
        <w:t>Hebrews 4:15</w:t>
      </w:r>
      <w:r w:rsidRPr="008E4520">
        <w:rPr>
          <w:rFonts w:ascii="Century Gothic" w:hAnsi="Century Gothic"/>
          <w:sz w:val="22"/>
          <w:szCs w:val="22"/>
        </w:rPr>
        <w:t>—</w:t>
      </w:r>
      <w:r w:rsidRPr="008E4520">
        <w:rPr>
          <w:rStyle w:val="text"/>
          <w:rFonts w:ascii="Century Gothic" w:hAnsi="Century Gothic"/>
          <w:sz w:val="22"/>
          <w:szCs w:val="22"/>
        </w:rPr>
        <w:t xml:space="preserve">For we do not have a high priest who cannot sympathize with our weaknesses, but One who has been tempted in all things as </w:t>
      </w:r>
      <w:r w:rsidRPr="008E4520">
        <w:rPr>
          <w:rStyle w:val="text"/>
          <w:rFonts w:ascii="Century Gothic" w:hAnsi="Century Gothic"/>
          <w:i/>
          <w:iCs/>
          <w:sz w:val="22"/>
          <w:szCs w:val="22"/>
        </w:rPr>
        <w:t>we are, yet</w:t>
      </w:r>
      <w:r w:rsidRPr="008E4520">
        <w:rPr>
          <w:rStyle w:val="text"/>
          <w:rFonts w:ascii="Century Gothic" w:hAnsi="Century Gothic"/>
          <w:sz w:val="22"/>
          <w:szCs w:val="22"/>
        </w:rPr>
        <w:t xml:space="preserve"> without sin.</w:t>
      </w:r>
    </w:p>
    <w:p w:rsidR="002273E1" w:rsidRPr="008E4520" w:rsidRDefault="002273E1" w:rsidP="008E4520">
      <w:pPr>
        <w:ind w:left="450" w:firstLine="0"/>
        <w:rPr>
          <w:rStyle w:val="text"/>
          <w:rFonts w:ascii="Century Gothic" w:hAnsi="Century Gothic"/>
          <w:sz w:val="22"/>
          <w:szCs w:val="22"/>
        </w:rPr>
      </w:pPr>
    </w:p>
    <w:p w:rsidR="002273E1" w:rsidRPr="008E4520" w:rsidRDefault="00FE28A3" w:rsidP="008E4520">
      <w:pPr>
        <w:ind w:left="450" w:firstLine="0"/>
        <w:rPr>
          <w:rFonts w:ascii="Century Gothic" w:hAnsi="Century Gothic" w:cs="Arial"/>
          <w:sz w:val="22"/>
          <w:szCs w:val="22"/>
        </w:rPr>
      </w:pPr>
      <w:r w:rsidRPr="008E4520">
        <w:rPr>
          <w:rFonts w:ascii="Century Gothic" w:hAnsi="Century Gothic" w:cs="Arial"/>
          <w:b/>
          <w:sz w:val="22"/>
          <w:szCs w:val="22"/>
        </w:rPr>
        <w:t>Matthew 4:23</w:t>
      </w:r>
      <w:r w:rsidR="00A929BE" w:rsidRPr="008E4520">
        <w:rPr>
          <w:rFonts w:ascii="Century Gothic" w:hAnsi="Century Gothic" w:cs="Arial"/>
          <w:sz w:val="22"/>
          <w:szCs w:val="22"/>
        </w:rPr>
        <w:t>—</w:t>
      </w:r>
      <w:r w:rsidR="00A929BE">
        <w:rPr>
          <w:rFonts w:ascii="Century Gothic" w:hAnsi="Century Gothic" w:cs="Arial"/>
          <w:sz w:val="22"/>
          <w:szCs w:val="22"/>
        </w:rPr>
        <w:t>J</w:t>
      </w:r>
      <w:r w:rsidRPr="008E4520">
        <w:rPr>
          <w:rStyle w:val="text"/>
          <w:rFonts w:ascii="Century Gothic" w:hAnsi="Century Gothic"/>
          <w:sz w:val="22"/>
          <w:szCs w:val="22"/>
        </w:rPr>
        <w:t>esus was going throughout all Galilee, teaching in their synagogues and proclaiming the</w:t>
      </w:r>
      <w:r w:rsidR="008E4520" w:rsidRPr="008E4520">
        <w:rPr>
          <w:rStyle w:val="text"/>
          <w:rFonts w:ascii="Century Gothic" w:hAnsi="Century Gothic"/>
          <w:sz w:val="22"/>
          <w:szCs w:val="22"/>
        </w:rPr>
        <w:t xml:space="preserve"> </w:t>
      </w:r>
      <w:r w:rsidRPr="008E4520">
        <w:rPr>
          <w:rStyle w:val="text"/>
          <w:rFonts w:ascii="Century Gothic" w:hAnsi="Century Gothic"/>
          <w:sz w:val="22"/>
          <w:szCs w:val="22"/>
        </w:rPr>
        <w:t>gospel of the kingdom, and healing every kind of disease and every kind of sickness among the people.</w:t>
      </w:r>
    </w:p>
    <w:p w:rsidR="002273E1" w:rsidRPr="008E4520" w:rsidRDefault="002273E1" w:rsidP="008E4520">
      <w:pPr>
        <w:ind w:left="450" w:firstLine="0"/>
        <w:rPr>
          <w:rFonts w:ascii="Century Gothic" w:hAnsi="Century Gothic" w:cs="Arial"/>
          <w:sz w:val="22"/>
          <w:szCs w:val="22"/>
        </w:rPr>
      </w:pPr>
    </w:p>
    <w:p w:rsidR="002273E1" w:rsidRPr="008E4520" w:rsidRDefault="00FE28A3" w:rsidP="008E4520">
      <w:pPr>
        <w:ind w:left="450" w:firstLine="0"/>
        <w:rPr>
          <w:rFonts w:ascii="Century Gothic" w:hAnsi="Century Gothic" w:cs="Arial"/>
          <w:b/>
          <w:i/>
          <w:sz w:val="28"/>
          <w:szCs w:val="22"/>
        </w:rPr>
      </w:pPr>
      <w:r w:rsidRPr="008E4520">
        <w:rPr>
          <w:rFonts w:ascii="Century Gothic" w:hAnsi="Century Gothic" w:cs="Arial"/>
          <w:b/>
          <w:i/>
          <w:sz w:val="28"/>
          <w:szCs w:val="22"/>
        </w:rPr>
        <w:t>S</w:t>
      </w:r>
      <w:r w:rsidR="003079B7" w:rsidRPr="008E4520">
        <w:rPr>
          <w:rFonts w:ascii="Century Gothic" w:hAnsi="Century Gothic" w:cs="Arial"/>
          <w:b/>
          <w:i/>
          <w:sz w:val="28"/>
          <w:szCs w:val="22"/>
        </w:rPr>
        <w:t xml:space="preserve">uffering itself can be a grace by which we are perfected </w:t>
      </w:r>
    </w:p>
    <w:p w:rsidR="00FE28A3" w:rsidRPr="008E4520" w:rsidRDefault="00FE28A3" w:rsidP="008E4520">
      <w:pPr>
        <w:ind w:left="450" w:firstLine="0"/>
        <w:rPr>
          <w:rFonts w:ascii="Century Gothic" w:hAnsi="Century Gothic" w:cs="Arial"/>
          <w:b/>
          <w:sz w:val="22"/>
          <w:szCs w:val="22"/>
        </w:rPr>
      </w:pPr>
    </w:p>
    <w:p w:rsidR="00FE28A3" w:rsidRPr="008E4520" w:rsidRDefault="00FE28A3" w:rsidP="008E4520">
      <w:pPr>
        <w:ind w:left="450" w:firstLine="0"/>
        <w:rPr>
          <w:rFonts w:ascii="Century Gothic" w:hAnsi="Century Gothic" w:cs="Arial"/>
          <w:sz w:val="22"/>
          <w:szCs w:val="22"/>
        </w:rPr>
      </w:pPr>
      <w:r w:rsidRPr="008E4520">
        <w:rPr>
          <w:rFonts w:ascii="Century Gothic" w:hAnsi="Century Gothic" w:cs="Arial"/>
          <w:b/>
          <w:sz w:val="22"/>
          <w:szCs w:val="22"/>
        </w:rPr>
        <w:lastRenderedPageBreak/>
        <w:t>Philippians 1:29</w:t>
      </w:r>
      <w:r w:rsidR="00A929BE" w:rsidRPr="008E4520">
        <w:rPr>
          <w:rFonts w:ascii="Century Gothic" w:hAnsi="Century Gothic" w:cs="Arial"/>
          <w:sz w:val="22"/>
          <w:szCs w:val="22"/>
        </w:rPr>
        <w:t>—</w:t>
      </w:r>
      <w:r w:rsidRPr="008E4520">
        <w:rPr>
          <w:rFonts w:ascii="Century Gothic" w:hAnsi="Century Gothic" w:cs="Arial"/>
          <w:sz w:val="22"/>
          <w:szCs w:val="22"/>
        </w:rPr>
        <w:t xml:space="preserve">For </w:t>
      </w:r>
      <w:r w:rsidR="003079B7" w:rsidRPr="008E4520">
        <w:rPr>
          <w:rFonts w:ascii="Century Gothic" w:hAnsi="Century Gothic" w:cs="Arial"/>
          <w:sz w:val="22"/>
          <w:szCs w:val="22"/>
        </w:rPr>
        <w:t xml:space="preserve">to you it has been granted for Christ’s sake, not only to believe in Him, but also to suffer for His sake. </w:t>
      </w:r>
    </w:p>
    <w:p w:rsidR="00FE28A3" w:rsidRPr="008E4520" w:rsidRDefault="00FE28A3" w:rsidP="008E4520">
      <w:pPr>
        <w:ind w:left="450" w:firstLine="0"/>
        <w:rPr>
          <w:rFonts w:ascii="Century Gothic" w:hAnsi="Century Gothic" w:cs="Arial"/>
          <w:sz w:val="22"/>
          <w:szCs w:val="22"/>
        </w:rPr>
      </w:pPr>
    </w:p>
    <w:p w:rsidR="00FE28A3" w:rsidRPr="008E4520" w:rsidRDefault="00FE28A3" w:rsidP="008E4520">
      <w:pPr>
        <w:ind w:left="450" w:firstLine="0"/>
        <w:rPr>
          <w:rFonts w:ascii="Century Gothic" w:hAnsi="Century Gothic" w:cs="Arial"/>
          <w:sz w:val="22"/>
          <w:szCs w:val="22"/>
        </w:rPr>
      </w:pPr>
      <w:r w:rsidRPr="008E4520">
        <w:rPr>
          <w:rFonts w:ascii="Century Gothic" w:hAnsi="Century Gothic" w:cs="Arial"/>
          <w:b/>
          <w:sz w:val="22"/>
          <w:szCs w:val="22"/>
        </w:rPr>
        <w:t>Romans 8:18</w:t>
      </w:r>
      <w:r w:rsidR="00A929BE" w:rsidRPr="008E4520">
        <w:rPr>
          <w:rFonts w:ascii="Century Gothic" w:hAnsi="Century Gothic" w:cs="Arial"/>
          <w:sz w:val="22"/>
          <w:szCs w:val="22"/>
        </w:rPr>
        <w:t>—</w:t>
      </w:r>
      <w:proofErr w:type="gramStart"/>
      <w:r w:rsidR="003079B7" w:rsidRPr="008E4520">
        <w:rPr>
          <w:rFonts w:ascii="Century Gothic" w:hAnsi="Century Gothic" w:cs="Arial"/>
          <w:sz w:val="22"/>
          <w:szCs w:val="22"/>
        </w:rPr>
        <w:t>And</w:t>
      </w:r>
      <w:proofErr w:type="gramEnd"/>
      <w:r w:rsidR="003079B7" w:rsidRPr="008E4520">
        <w:rPr>
          <w:rFonts w:ascii="Century Gothic" w:hAnsi="Century Gothic" w:cs="Arial"/>
          <w:sz w:val="22"/>
          <w:szCs w:val="22"/>
        </w:rPr>
        <w:t xml:space="preserve"> “the sufferings of this present time are not worthy to be compared with the glory that is to be revealed to us” </w:t>
      </w:r>
    </w:p>
    <w:p w:rsidR="00FE28A3" w:rsidRPr="008E4520" w:rsidRDefault="00FE28A3" w:rsidP="008E4520">
      <w:pPr>
        <w:ind w:left="450" w:firstLine="0"/>
        <w:rPr>
          <w:rFonts w:ascii="Century Gothic" w:hAnsi="Century Gothic" w:cs="Arial"/>
          <w:sz w:val="22"/>
          <w:szCs w:val="22"/>
        </w:rPr>
      </w:pPr>
    </w:p>
    <w:p w:rsidR="003079B7" w:rsidRPr="008E4520" w:rsidRDefault="00233AC8" w:rsidP="008E4520">
      <w:pPr>
        <w:ind w:left="450" w:firstLine="0"/>
        <w:rPr>
          <w:rFonts w:ascii="Century Gothic" w:hAnsi="Century Gothic" w:cs="Arial"/>
          <w:b/>
          <w:sz w:val="22"/>
          <w:szCs w:val="22"/>
        </w:rPr>
      </w:pPr>
      <w:r w:rsidRPr="008E4520">
        <w:rPr>
          <w:rFonts w:ascii="Century Gothic" w:hAnsi="Century Gothic" w:cs="Arial"/>
          <w:b/>
          <w:sz w:val="22"/>
          <w:szCs w:val="22"/>
        </w:rPr>
        <w:t>Luke 4:18</w:t>
      </w:r>
      <w:r w:rsidR="00A929BE" w:rsidRPr="008E4520">
        <w:rPr>
          <w:rFonts w:ascii="Century Gothic" w:hAnsi="Century Gothic" w:cs="Arial"/>
          <w:sz w:val="22"/>
          <w:szCs w:val="22"/>
        </w:rPr>
        <w:t>—</w:t>
      </w:r>
      <w:r w:rsidR="003079B7" w:rsidRPr="008E4520">
        <w:rPr>
          <w:rFonts w:ascii="Century Gothic" w:hAnsi="Century Gothic" w:cs="Arial"/>
          <w:sz w:val="22"/>
          <w:szCs w:val="22"/>
        </w:rPr>
        <w:t>The</w:t>
      </w:r>
      <w:r w:rsidRPr="008E4520">
        <w:rPr>
          <w:rFonts w:ascii="Century Gothic" w:hAnsi="Century Gothic" w:cs="Arial"/>
          <w:sz w:val="22"/>
          <w:szCs w:val="22"/>
        </w:rPr>
        <w:t xml:space="preserve"> </w:t>
      </w:r>
      <w:r w:rsidR="003079B7" w:rsidRPr="008E4520">
        <w:rPr>
          <w:rFonts w:ascii="Century Gothic" w:hAnsi="Century Gothic" w:cs="Arial"/>
          <w:sz w:val="22"/>
          <w:szCs w:val="22"/>
        </w:rPr>
        <w:t>Spirit of the Lord is upon me, because He anointed me to preach the gospel to the poor. He has sent me to proclaim release to the captives, and recovery of sight to the blind, to set free those who are oppressed.</w:t>
      </w:r>
      <w:r w:rsidR="003079B7" w:rsidRPr="008E4520">
        <w:rPr>
          <w:rFonts w:ascii="Century Gothic" w:hAnsi="Century Gothic" w:cs="Arial"/>
          <w:b/>
          <w:sz w:val="22"/>
          <w:szCs w:val="22"/>
        </w:rPr>
        <w:t xml:space="preserve"> </w:t>
      </w:r>
    </w:p>
    <w:p w:rsidR="002273E1" w:rsidRPr="008E4520" w:rsidRDefault="002273E1" w:rsidP="008E4520">
      <w:pPr>
        <w:ind w:left="450" w:firstLine="0"/>
        <w:rPr>
          <w:rStyle w:val="woj"/>
          <w:rFonts w:ascii="Century Gothic" w:hAnsi="Century Gothic"/>
          <w:sz w:val="22"/>
          <w:szCs w:val="22"/>
        </w:rPr>
      </w:pPr>
    </w:p>
    <w:p w:rsidR="003079B7" w:rsidRPr="008E4520" w:rsidRDefault="00233AC8" w:rsidP="008E4520">
      <w:pPr>
        <w:ind w:left="450" w:firstLine="0"/>
        <w:rPr>
          <w:rFonts w:ascii="Century Gothic" w:hAnsi="Century Gothic" w:cs="Arial"/>
          <w:sz w:val="22"/>
          <w:szCs w:val="22"/>
        </w:rPr>
      </w:pPr>
      <w:r w:rsidRPr="008E4520">
        <w:rPr>
          <w:rFonts w:ascii="Century Gothic" w:hAnsi="Century Gothic" w:cs="Arial"/>
          <w:b/>
          <w:sz w:val="22"/>
          <w:szCs w:val="22"/>
        </w:rPr>
        <w:t>Matthew 5:3</w:t>
      </w:r>
      <w:r w:rsidR="00FE28A3" w:rsidRPr="008E4520">
        <w:rPr>
          <w:rFonts w:ascii="Century Gothic" w:hAnsi="Century Gothic" w:cs="Arial"/>
          <w:sz w:val="22"/>
          <w:szCs w:val="22"/>
        </w:rPr>
        <w:t>—</w:t>
      </w:r>
      <w:r w:rsidR="003079B7" w:rsidRPr="008E4520">
        <w:rPr>
          <w:rFonts w:ascii="Century Gothic" w:hAnsi="Century Gothic" w:cs="Arial"/>
          <w:sz w:val="22"/>
          <w:szCs w:val="22"/>
        </w:rPr>
        <w:t>the poor in spirit, for th</w:t>
      </w:r>
      <w:r w:rsidRPr="008E4520">
        <w:rPr>
          <w:rFonts w:ascii="Century Gothic" w:hAnsi="Century Gothic" w:cs="Arial"/>
          <w:sz w:val="22"/>
          <w:szCs w:val="22"/>
        </w:rPr>
        <w:t>eirs is the kingdom of heaven</w:t>
      </w:r>
      <w:r w:rsidR="00FE28A3" w:rsidRPr="008E4520">
        <w:rPr>
          <w:rFonts w:ascii="Century Gothic" w:hAnsi="Century Gothic" w:cs="Arial"/>
          <w:sz w:val="22"/>
          <w:szCs w:val="22"/>
        </w:rPr>
        <w:t>.</w:t>
      </w:r>
      <w:r w:rsidRPr="008E4520">
        <w:rPr>
          <w:rFonts w:ascii="Century Gothic" w:hAnsi="Century Gothic" w:cs="Arial"/>
          <w:sz w:val="22"/>
          <w:szCs w:val="22"/>
        </w:rPr>
        <w:t xml:space="preserve"> </w:t>
      </w:r>
    </w:p>
    <w:p w:rsidR="003079B7" w:rsidRPr="008E4520" w:rsidRDefault="003079B7" w:rsidP="008E4520">
      <w:pPr>
        <w:ind w:left="450" w:firstLine="0"/>
        <w:rPr>
          <w:rFonts w:ascii="Century Gothic" w:hAnsi="Century Gothic" w:cs="Arial"/>
          <w:sz w:val="22"/>
          <w:szCs w:val="22"/>
        </w:rPr>
      </w:pPr>
      <w:r w:rsidRPr="008E4520">
        <w:rPr>
          <w:rFonts w:ascii="Century Gothic" w:hAnsi="Century Gothic" w:cs="Arial"/>
          <w:sz w:val="22"/>
          <w:szCs w:val="22"/>
        </w:rPr>
        <w:t xml:space="preserve"> </w:t>
      </w:r>
    </w:p>
    <w:p w:rsidR="002273E1" w:rsidRPr="008E4520" w:rsidRDefault="00233AC8" w:rsidP="008E4520">
      <w:pPr>
        <w:ind w:left="450" w:firstLine="0"/>
        <w:rPr>
          <w:rStyle w:val="text"/>
          <w:rFonts w:ascii="Century Gothic" w:hAnsi="Century Gothic"/>
          <w:sz w:val="22"/>
          <w:szCs w:val="22"/>
        </w:rPr>
      </w:pPr>
      <w:r w:rsidRPr="008E4520">
        <w:rPr>
          <w:rFonts w:ascii="Century Gothic" w:hAnsi="Century Gothic" w:cs="Arial"/>
          <w:b/>
          <w:sz w:val="22"/>
          <w:szCs w:val="22"/>
        </w:rPr>
        <w:t>Hebrews 2:15</w:t>
      </w:r>
      <w:r w:rsidR="00FE28A3" w:rsidRPr="008E4520">
        <w:rPr>
          <w:rFonts w:ascii="Century Gothic" w:hAnsi="Century Gothic" w:cs="Arial"/>
          <w:b/>
          <w:sz w:val="22"/>
          <w:szCs w:val="22"/>
        </w:rPr>
        <w:t>—</w:t>
      </w:r>
      <w:r w:rsidR="00FE28A3" w:rsidRPr="008E4520">
        <w:rPr>
          <w:rFonts w:ascii="Century Gothic" w:hAnsi="Century Gothic"/>
          <w:sz w:val="22"/>
          <w:szCs w:val="22"/>
        </w:rPr>
        <w:t xml:space="preserve"> </w:t>
      </w:r>
      <w:r w:rsidR="00FE28A3" w:rsidRPr="008E4520">
        <w:rPr>
          <w:rStyle w:val="text"/>
          <w:rFonts w:ascii="Century Gothic" w:hAnsi="Century Gothic"/>
          <w:sz w:val="22"/>
          <w:szCs w:val="22"/>
        </w:rPr>
        <w:t>and might free those who through fear of death were subject to slavery all their lives.</w:t>
      </w:r>
    </w:p>
    <w:p w:rsidR="00FE28A3" w:rsidRPr="008E4520" w:rsidRDefault="00FE28A3" w:rsidP="008E4520">
      <w:pPr>
        <w:ind w:left="450" w:firstLine="0"/>
        <w:rPr>
          <w:rStyle w:val="woj"/>
          <w:rFonts w:ascii="Century Gothic" w:hAnsi="Century Gothic"/>
          <w:sz w:val="22"/>
          <w:szCs w:val="22"/>
        </w:rPr>
      </w:pPr>
    </w:p>
    <w:p w:rsidR="003079B7" w:rsidRPr="008E4520" w:rsidRDefault="00FE28A3" w:rsidP="008E4520">
      <w:pPr>
        <w:ind w:left="450" w:firstLine="0"/>
        <w:rPr>
          <w:rFonts w:ascii="Century Gothic" w:hAnsi="Century Gothic" w:cs="Arial"/>
          <w:sz w:val="22"/>
          <w:szCs w:val="22"/>
        </w:rPr>
      </w:pPr>
      <w:r w:rsidRPr="008E4520">
        <w:rPr>
          <w:rFonts w:ascii="Century Gothic" w:hAnsi="Century Gothic" w:cs="Arial"/>
          <w:b/>
          <w:sz w:val="22"/>
          <w:szCs w:val="22"/>
        </w:rPr>
        <w:t>Acts 26:18</w:t>
      </w:r>
      <w:r w:rsidR="00A929BE" w:rsidRPr="008E4520">
        <w:rPr>
          <w:rFonts w:ascii="Century Gothic" w:hAnsi="Century Gothic" w:cs="Arial"/>
          <w:sz w:val="22"/>
          <w:szCs w:val="22"/>
        </w:rPr>
        <w:t>—</w:t>
      </w:r>
      <w:proofErr w:type="gramStart"/>
      <w:r w:rsidR="003079B7" w:rsidRPr="008E4520">
        <w:rPr>
          <w:rFonts w:ascii="Century Gothic" w:hAnsi="Century Gothic" w:cs="Arial"/>
          <w:sz w:val="22"/>
          <w:szCs w:val="22"/>
        </w:rPr>
        <w:t>turn</w:t>
      </w:r>
      <w:r w:rsidR="00281057" w:rsidRPr="008E4520">
        <w:rPr>
          <w:rFonts w:ascii="Century Gothic" w:hAnsi="Century Gothic"/>
          <w:sz w:val="22"/>
          <w:szCs w:val="22"/>
          <w:vertAlign w:val="superscript"/>
        </w:rPr>
        <w:t xml:space="preserve"> </w:t>
      </w:r>
      <w:r w:rsidR="00281057" w:rsidRPr="008E4520">
        <w:rPr>
          <w:rStyle w:val="woj"/>
          <w:rFonts w:ascii="Century Gothic" w:hAnsi="Century Gothic"/>
          <w:sz w:val="22"/>
          <w:szCs w:val="22"/>
          <w:vertAlign w:val="superscript"/>
        </w:rPr>
        <w:t> </w:t>
      </w:r>
      <w:r w:rsidR="00281057" w:rsidRPr="008E4520">
        <w:rPr>
          <w:rStyle w:val="woj"/>
          <w:rFonts w:ascii="Century Gothic" w:hAnsi="Century Gothic"/>
          <w:sz w:val="22"/>
          <w:szCs w:val="22"/>
        </w:rPr>
        <w:t>to</w:t>
      </w:r>
      <w:proofErr w:type="gramEnd"/>
      <w:r w:rsidR="00281057" w:rsidRPr="008E4520">
        <w:rPr>
          <w:rStyle w:val="woj"/>
          <w:rFonts w:ascii="Century Gothic" w:hAnsi="Century Gothic"/>
          <w:sz w:val="22"/>
          <w:szCs w:val="22"/>
        </w:rPr>
        <w:t xml:space="preserve"> open their eyes so that they may turn from darkness to light and from the dominion of Satan to God, that they may receive forgiveness of sins and an inheritance among those who have been sanctified by faith in Me.’</w:t>
      </w:r>
      <w:r w:rsidRPr="008E4520">
        <w:rPr>
          <w:rFonts w:ascii="Century Gothic" w:hAnsi="Century Gothic" w:cs="Arial"/>
          <w:sz w:val="22"/>
          <w:szCs w:val="22"/>
        </w:rPr>
        <w:t xml:space="preserve"> </w:t>
      </w:r>
      <w:r w:rsidR="003079B7" w:rsidRPr="008E4520">
        <w:rPr>
          <w:rFonts w:ascii="Century Gothic" w:hAnsi="Century Gothic" w:cs="Arial"/>
          <w:sz w:val="22"/>
          <w:szCs w:val="22"/>
        </w:rPr>
        <w:t>from darkness to light and from the dominion of Satan to God, that they ma</w:t>
      </w:r>
      <w:r w:rsidRPr="008E4520">
        <w:rPr>
          <w:rFonts w:ascii="Century Gothic" w:hAnsi="Century Gothic" w:cs="Arial"/>
          <w:sz w:val="22"/>
          <w:szCs w:val="22"/>
        </w:rPr>
        <w:t>y receive forgiveness of sins.</w:t>
      </w:r>
    </w:p>
    <w:p w:rsidR="003079B7" w:rsidRPr="008E4520" w:rsidRDefault="003079B7" w:rsidP="008E4520">
      <w:pPr>
        <w:ind w:left="450" w:firstLine="0"/>
        <w:rPr>
          <w:rFonts w:ascii="Century Gothic" w:hAnsi="Century Gothic" w:cs="Arial"/>
          <w:sz w:val="22"/>
          <w:szCs w:val="22"/>
        </w:rPr>
      </w:pPr>
    </w:p>
    <w:p w:rsidR="003079B7" w:rsidRPr="008E4520" w:rsidRDefault="003079B7" w:rsidP="008E4520">
      <w:pPr>
        <w:ind w:left="450" w:firstLine="0"/>
        <w:rPr>
          <w:rFonts w:ascii="Century Gothic" w:hAnsi="Century Gothic" w:cs="Arial"/>
          <w:b/>
          <w:i/>
          <w:sz w:val="28"/>
          <w:szCs w:val="22"/>
        </w:rPr>
      </w:pPr>
      <w:r w:rsidRPr="008E4520">
        <w:rPr>
          <w:rFonts w:ascii="Century Gothic" w:hAnsi="Century Gothic" w:cs="Arial"/>
          <w:b/>
          <w:i/>
          <w:sz w:val="28"/>
          <w:szCs w:val="22"/>
        </w:rPr>
        <w:t>“The mercy that sustains us through our suffering is actually a greater mercy than if God simply erased every trace of hardship or difficulty from our lives”</w:t>
      </w:r>
      <w:r w:rsidRPr="008E4520">
        <w:rPr>
          <w:rStyle w:val="FootnoteReference"/>
          <w:rFonts w:ascii="Century Gothic" w:hAnsi="Century Gothic" w:cs="Arial"/>
          <w:b/>
          <w:i/>
          <w:sz w:val="28"/>
          <w:szCs w:val="22"/>
        </w:rPr>
        <w:footnoteReference w:id="1"/>
      </w:r>
    </w:p>
    <w:p w:rsidR="003079B7" w:rsidRPr="008E4520" w:rsidRDefault="003079B7" w:rsidP="008E4520">
      <w:pPr>
        <w:ind w:left="450" w:firstLine="0"/>
        <w:rPr>
          <w:rFonts w:ascii="Century Gothic" w:hAnsi="Century Gothic" w:cs="Arial"/>
          <w:sz w:val="22"/>
          <w:szCs w:val="22"/>
        </w:rPr>
      </w:pPr>
    </w:p>
    <w:p w:rsidR="002273E1" w:rsidRPr="008E4520" w:rsidRDefault="003079B7" w:rsidP="008E4520">
      <w:pPr>
        <w:ind w:left="450" w:firstLine="0"/>
        <w:rPr>
          <w:rFonts w:ascii="Century Gothic" w:hAnsi="Century Gothic" w:cs="Arial"/>
          <w:sz w:val="22"/>
          <w:szCs w:val="22"/>
        </w:rPr>
      </w:pPr>
      <w:r w:rsidRPr="008E4520">
        <w:rPr>
          <w:rFonts w:ascii="Century Gothic" w:hAnsi="Century Gothic" w:cs="Arial"/>
          <w:b/>
          <w:sz w:val="22"/>
          <w:szCs w:val="22"/>
        </w:rPr>
        <w:t>2 Corinthians 12:9-10</w:t>
      </w:r>
      <w:r w:rsidRPr="008E4520">
        <w:rPr>
          <w:rFonts w:ascii="Century Gothic" w:hAnsi="Century Gothic" w:cs="Arial"/>
          <w:sz w:val="22"/>
          <w:szCs w:val="22"/>
        </w:rPr>
        <w:t>—</w:t>
      </w:r>
      <w:r w:rsidRPr="008E4520">
        <w:rPr>
          <w:rStyle w:val="text"/>
          <w:rFonts w:ascii="Century Gothic" w:hAnsi="Century Gothic"/>
          <w:sz w:val="22"/>
          <w:szCs w:val="22"/>
        </w:rPr>
        <w:t xml:space="preserve">And He has said to me, </w:t>
      </w:r>
      <w:r w:rsidRPr="008E4520">
        <w:rPr>
          <w:rStyle w:val="woj"/>
          <w:rFonts w:ascii="Century Gothic" w:hAnsi="Century Gothic"/>
          <w:sz w:val="22"/>
          <w:szCs w:val="22"/>
        </w:rPr>
        <w:t>“My grace is sufficient for you, for power is perfected in weakness.”</w:t>
      </w:r>
      <w:r w:rsidRPr="008E4520">
        <w:rPr>
          <w:rStyle w:val="text"/>
          <w:rFonts w:ascii="Century Gothic" w:hAnsi="Century Gothic"/>
          <w:sz w:val="22"/>
          <w:szCs w:val="22"/>
        </w:rPr>
        <w:t xml:space="preserve"> Most gladly, therefore, I will rather boast </w:t>
      </w:r>
      <w:r w:rsidRPr="008E4520">
        <w:rPr>
          <w:rStyle w:val="text"/>
          <w:rFonts w:ascii="Century Gothic" w:hAnsi="Century Gothic"/>
          <w:sz w:val="22"/>
          <w:szCs w:val="22"/>
          <w:vertAlign w:val="superscript"/>
        </w:rPr>
        <w:t>[</w:t>
      </w:r>
      <w:hyperlink r:id="rId11" w:anchor="fen-NASB-29032a" w:tooltip="See footnote a" w:history="1">
        <w:r w:rsidRPr="008E4520">
          <w:rPr>
            <w:rStyle w:val="Hyperlink"/>
            <w:rFonts w:ascii="Century Gothic" w:hAnsi="Century Gothic"/>
            <w:sz w:val="22"/>
            <w:szCs w:val="22"/>
            <w:vertAlign w:val="superscript"/>
          </w:rPr>
          <w:t>a</w:t>
        </w:r>
      </w:hyperlink>
      <w:r w:rsidRPr="008E4520">
        <w:rPr>
          <w:rStyle w:val="text"/>
          <w:rFonts w:ascii="Century Gothic" w:hAnsi="Century Gothic"/>
          <w:sz w:val="22"/>
          <w:szCs w:val="22"/>
          <w:vertAlign w:val="superscript"/>
        </w:rPr>
        <w:t>]</w:t>
      </w:r>
      <w:r w:rsidRPr="008E4520">
        <w:rPr>
          <w:rStyle w:val="text"/>
          <w:rFonts w:ascii="Century Gothic" w:hAnsi="Century Gothic"/>
          <w:sz w:val="22"/>
          <w:szCs w:val="22"/>
        </w:rPr>
        <w:t>about my weaknesses, so that the power of Christ may dwell in me.</w:t>
      </w:r>
      <w:r w:rsidRPr="008E4520">
        <w:rPr>
          <w:rFonts w:ascii="Century Gothic" w:hAnsi="Century Gothic"/>
          <w:sz w:val="22"/>
          <w:szCs w:val="22"/>
        </w:rPr>
        <w:t xml:space="preserve"> </w:t>
      </w:r>
      <w:r w:rsidRPr="008E4520">
        <w:rPr>
          <w:rStyle w:val="text"/>
          <w:rFonts w:ascii="Century Gothic" w:hAnsi="Century Gothic"/>
          <w:sz w:val="22"/>
          <w:szCs w:val="22"/>
          <w:vertAlign w:val="superscript"/>
        </w:rPr>
        <w:t>10 </w:t>
      </w:r>
      <w:r w:rsidRPr="008E4520">
        <w:rPr>
          <w:rStyle w:val="text"/>
          <w:rFonts w:ascii="Century Gothic" w:hAnsi="Century Gothic"/>
          <w:sz w:val="22"/>
          <w:szCs w:val="22"/>
        </w:rPr>
        <w:t xml:space="preserve">Therefore I am well content with weaknesses, with </w:t>
      </w:r>
      <w:r w:rsidRPr="008E4520">
        <w:rPr>
          <w:rStyle w:val="text"/>
          <w:rFonts w:ascii="Century Gothic" w:hAnsi="Century Gothic"/>
          <w:sz w:val="22"/>
          <w:szCs w:val="22"/>
          <w:vertAlign w:val="superscript"/>
        </w:rPr>
        <w:t>[</w:t>
      </w:r>
      <w:hyperlink r:id="rId12" w:anchor="fen-NASB-29033b" w:tooltip="See footnote b" w:history="1">
        <w:r w:rsidRPr="008E4520">
          <w:rPr>
            <w:rStyle w:val="Hyperlink"/>
            <w:rFonts w:ascii="Century Gothic" w:hAnsi="Century Gothic"/>
            <w:sz w:val="22"/>
            <w:szCs w:val="22"/>
            <w:vertAlign w:val="superscript"/>
          </w:rPr>
          <w:t>b</w:t>
        </w:r>
      </w:hyperlink>
      <w:r w:rsidRPr="008E4520">
        <w:rPr>
          <w:rStyle w:val="text"/>
          <w:rFonts w:ascii="Century Gothic" w:hAnsi="Century Gothic"/>
          <w:sz w:val="22"/>
          <w:szCs w:val="22"/>
          <w:vertAlign w:val="superscript"/>
        </w:rPr>
        <w:t>]</w:t>
      </w:r>
      <w:r w:rsidRPr="008E4520">
        <w:rPr>
          <w:rStyle w:val="text"/>
          <w:rFonts w:ascii="Century Gothic" w:hAnsi="Century Gothic"/>
          <w:sz w:val="22"/>
          <w:szCs w:val="22"/>
        </w:rPr>
        <w:t xml:space="preserve">insults, with distresses, with persecutions, with difficulties, for Christ’s sake; for when I am weak, </w:t>
      </w:r>
      <w:proofErr w:type="gramStart"/>
      <w:r w:rsidRPr="008E4520">
        <w:rPr>
          <w:rStyle w:val="text"/>
          <w:rFonts w:ascii="Century Gothic" w:hAnsi="Century Gothic"/>
          <w:sz w:val="22"/>
          <w:szCs w:val="22"/>
        </w:rPr>
        <w:t>then</w:t>
      </w:r>
      <w:proofErr w:type="gramEnd"/>
      <w:r w:rsidRPr="008E4520">
        <w:rPr>
          <w:rStyle w:val="text"/>
          <w:rFonts w:ascii="Century Gothic" w:hAnsi="Century Gothic"/>
          <w:sz w:val="22"/>
          <w:szCs w:val="22"/>
        </w:rPr>
        <w:t xml:space="preserve"> I am strong.</w:t>
      </w:r>
    </w:p>
    <w:sectPr w:rsidR="002273E1" w:rsidRPr="008E4520" w:rsidSect="00BE3462">
      <w:headerReference w:type="even" r:id="rId13"/>
      <w:headerReference w:type="first" r:id="rId14"/>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07" w:rsidRDefault="00C93707">
      <w:r>
        <w:separator/>
      </w:r>
    </w:p>
  </w:endnote>
  <w:endnote w:type="continuationSeparator" w:id="0">
    <w:p w:rsidR="00C93707" w:rsidRDefault="00C9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07" w:rsidRDefault="00C93707">
      <w:r>
        <w:separator/>
      </w:r>
    </w:p>
  </w:footnote>
  <w:footnote w:type="continuationSeparator" w:id="0">
    <w:p w:rsidR="00C93707" w:rsidRDefault="00C93707">
      <w:r>
        <w:continuationSeparator/>
      </w:r>
    </w:p>
  </w:footnote>
  <w:footnote w:id="1">
    <w:p w:rsidR="003079B7" w:rsidRDefault="003079B7">
      <w:pPr>
        <w:pStyle w:val="FootnoteText"/>
      </w:pPr>
      <w:r>
        <w:rPr>
          <w:rStyle w:val="FootnoteReference"/>
        </w:rPr>
        <w:footnoteRef/>
      </w:r>
      <w:r>
        <w:t xml:space="preserve"> John MacArthur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0F0AD5">
    <w:pPr>
      <w:pStyle w:val="Header"/>
    </w:pPr>
    <w:r>
      <w:rPr>
        <w:noProof/>
      </w:rPr>
      <w:drawing>
        <wp:anchor distT="0" distB="0" distL="114300" distR="114300" simplePos="0" relativeHeight="251658240" behindDoc="1" locked="0" layoutInCell="0" allowOverlap="1" wp14:anchorId="4B735C55" wp14:editId="23AA0C03">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4D9B8E7B" wp14:editId="63B5D1C8">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FE664D" w:rsidRDefault="00C318D8" w:rsidP="00F94F23">
    <w:pPr>
      <w:pStyle w:val="Header"/>
      <w:jc w:val="right"/>
      <w:rPr>
        <w:rFonts w:ascii="Century Gothic" w:hAnsi="Century Gothic"/>
        <w:sz w:val="22"/>
        <w:szCs w:val="22"/>
      </w:rPr>
    </w:pPr>
    <w:r>
      <w:rPr>
        <w:rFonts w:ascii="Century Gothic" w:hAnsi="Century Gothic"/>
        <w:sz w:val="22"/>
        <w:szCs w:val="22"/>
      </w:rPr>
      <w:t>February</w:t>
    </w:r>
    <w:r w:rsidR="00043D10">
      <w:rPr>
        <w:rFonts w:ascii="Century Gothic" w:hAnsi="Century Gothic"/>
        <w:sz w:val="22"/>
        <w:szCs w:val="22"/>
      </w:rPr>
      <w:t xml:space="preserve"> 12</w:t>
    </w:r>
    <w:r>
      <w:rPr>
        <w:rFonts w:ascii="Century Gothic" w:hAnsi="Century Gothic"/>
        <w:sz w:val="22"/>
        <w:szCs w:val="22"/>
      </w:rPr>
      <w:t>, 2017</w:t>
    </w:r>
  </w:p>
  <w:p w:rsidR="00F94F23" w:rsidRPr="00BE3462" w:rsidRDefault="00F94F23" w:rsidP="00F94F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07D7448"/>
    <w:multiLevelType w:val="hybridMultilevel"/>
    <w:tmpl w:val="5A82A5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C6332F"/>
    <w:multiLevelType w:val="hybridMultilevel"/>
    <w:tmpl w:val="AFAE5B7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9">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13A71"/>
    <w:multiLevelType w:val="hybridMultilevel"/>
    <w:tmpl w:val="8BACA75C"/>
    <w:lvl w:ilvl="0" w:tplc="4B9C2A3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nsid w:val="45092565"/>
    <w:multiLevelType w:val="hybridMultilevel"/>
    <w:tmpl w:val="9E127F88"/>
    <w:lvl w:ilvl="0" w:tplc="4B9C2A3A">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98234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nsid w:val="705A6B58"/>
    <w:multiLevelType w:val="hybridMultilevel"/>
    <w:tmpl w:val="3904A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1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30"/>
  </w:num>
  <w:num w:numId="17">
    <w:abstractNumId w:val="29"/>
  </w:num>
  <w:num w:numId="18">
    <w:abstractNumId w:val="15"/>
  </w:num>
  <w:num w:numId="19">
    <w:abstractNumId w:val="31"/>
  </w:num>
  <w:num w:numId="20">
    <w:abstractNumId w:val="18"/>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2"/>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33"/>
  </w:num>
  <w:num w:numId="30">
    <w:abstractNumId w:val="35"/>
  </w:num>
  <w:num w:numId="31">
    <w:abstractNumId w:val="14"/>
  </w:num>
  <w:num w:numId="32">
    <w:abstractNumId w:val="34"/>
  </w:num>
  <w:num w:numId="33">
    <w:abstractNumId w:val="26"/>
  </w:num>
  <w:num w:numId="34">
    <w:abstractNumId w:val="13"/>
  </w:num>
  <w:num w:numId="35">
    <w:abstractNumId w:val="20"/>
  </w:num>
  <w:num w:numId="36">
    <w:abstractNumId w:val="32"/>
  </w:num>
  <w:num w:numId="37">
    <w:abstractNumId w:val="11"/>
  </w:num>
  <w:num w:numId="38">
    <w:abstractNumId w:val="16"/>
  </w:num>
  <w:num w:numId="39">
    <w:abstractNumId w:val="24"/>
  </w:num>
  <w:num w:numId="4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1A11"/>
    <w:rsid w:val="000021C6"/>
    <w:rsid w:val="00002CF6"/>
    <w:rsid w:val="00002FAB"/>
    <w:rsid w:val="00003511"/>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0F74"/>
    <w:rsid w:val="000415A9"/>
    <w:rsid w:val="00042F7D"/>
    <w:rsid w:val="00043D10"/>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AD5"/>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06624"/>
    <w:rsid w:val="00110806"/>
    <w:rsid w:val="00110C24"/>
    <w:rsid w:val="001128C1"/>
    <w:rsid w:val="00112E42"/>
    <w:rsid w:val="00113B55"/>
    <w:rsid w:val="001140FA"/>
    <w:rsid w:val="00114447"/>
    <w:rsid w:val="00114E09"/>
    <w:rsid w:val="001150B2"/>
    <w:rsid w:val="00115378"/>
    <w:rsid w:val="00115680"/>
    <w:rsid w:val="00115D3A"/>
    <w:rsid w:val="0011644E"/>
    <w:rsid w:val="00120371"/>
    <w:rsid w:val="0012060B"/>
    <w:rsid w:val="00121010"/>
    <w:rsid w:val="00121B0B"/>
    <w:rsid w:val="00122470"/>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4E4"/>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4512"/>
    <w:rsid w:val="001762EC"/>
    <w:rsid w:val="001771F6"/>
    <w:rsid w:val="001773EC"/>
    <w:rsid w:val="00182B11"/>
    <w:rsid w:val="001833F2"/>
    <w:rsid w:val="00183CDD"/>
    <w:rsid w:val="00184130"/>
    <w:rsid w:val="001849AF"/>
    <w:rsid w:val="00184A7B"/>
    <w:rsid w:val="00184DDC"/>
    <w:rsid w:val="00185E6B"/>
    <w:rsid w:val="001878BC"/>
    <w:rsid w:val="0019168A"/>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2885"/>
    <w:rsid w:val="001D3670"/>
    <w:rsid w:val="001D3E09"/>
    <w:rsid w:val="001D4C18"/>
    <w:rsid w:val="001D5C1B"/>
    <w:rsid w:val="001E0401"/>
    <w:rsid w:val="001E0775"/>
    <w:rsid w:val="001E08CE"/>
    <w:rsid w:val="001E1BFD"/>
    <w:rsid w:val="001E302D"/>
    <w:rsid w:val="001E3A7F"/>
    <w:rsid w:val="001E3CFF"/>
    <w:rsid w:val="001E3E0C"/>
    <w:rsid w:val="001E4E16"/>
    <w:rsid w:val="001E51AD"/>
    <w:rsid w:val="001E52F8"/>
    <w:rsid w:val="001E6D88"/>
    <w:rsid w:val="001E72E4"/>
    <w:rsid w:val="001E73FA"/>
    <w:rsid w:val="001F0ED6"/>
    <w:rsid w:val="001F10A3"/>
    <w:rsid w:val="001F1C3A"/>
    <w:rsid w:val="001F2695"/>
    <w:rsid w:val="001F2A1C"/>
    <w:rsid w:val="001F2C6C"/>
    <w:rsid w:val="001F31F6"/>
    <w:rsid w:val="001F35F6"/>
    <w:rsid w:val="001F3E43"/>
    <w:rsid w:val="001F54C4"/>
    <w:rsid w:val="001F5A37"/>
    <w:rsid w:val="001F5EF3"/>
    <w:rsid w:val="001F7F84"/>
    <w:rsid w:val="00201550"/>
    <w:rsid w:val="00201970"/>
    <w:rsid w:val="00202D9F"/>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3E1"/>
    <w:rsid w:val="002277FD"/>
    <w:rsid w:val="00230EBF"/>
    <w:rsid w:val="00231E8C"/>
    <w:rsid w:val="00232669"/>
    <w:rsid w:val="0023269C"/>
    <w:rsid w:val="002327C9"/>
    <w:rsid w:val="00233788"/>
    <w:rsid w:val="00233AC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3E2D"/>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1057"/>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523F"/>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3A68"/>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5EFE"/>
    <w:rsid w:val="00306C89"/>
    <w:rsid w:val="003072BC"/>
    <w:rsid w:val="003079B7"/>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5EF7"/>
    <w:rsid w:val="00336C54"/>
    <w:rsid w:val="003376B1"/>
    <w:rsid w:val="00337F6D"/>
    <w:rsid w:val="00340B79"/>
    <w:rsid w:val="00340FF3"/>
    <w:rsid w:val="003413A0"/>
    <w:rsid w:val="00341CF0"/>
    <w:rsid w:val="00341EEE"/>
    <w:rsid w:val="003421E9"/>
    <w:rsid w:val="003427FC"/>
    <w:rsid w:val="003428AD"/>
    <w:rsid w:val="0034551E"/>
    <w:rsid w:val="00346934"/>
    <w:rsid w:val="00347257"/>
    <w:rsid w:val="003475D2"/>
    <w:rsid w:val="003503D8"/>
    <w:rsid w:val="003533AB"/>
    <w:rsid w:val="00353DD3"/>
    <w:rsid w:val="003542EA"/>
    <w:rsid w:val="00354741"/>
    <w:rsid w:val="0035508E"/>
    <w:rsid w:val="00355323"/>
    <w:rsid w:val="00356563"/>
    <w:rsid w:val="00357092"/>
    <w:rsid w:val="0036062A"/>
    <w:rsid w:val="00361817"/>
    <w:rsid w:val="00361F91"/>
    <w:rsid w:val="00361FE6"/>
    <w:rsid w:val="0036283E"/>
    <w:rsid w:val="003629ED"/>
    <w:rsid w:val="00362D1C"/>
    <w:rsid w:val="00364099"/>
    <w:rsid w:val="003657F0"/>
    <w:rsid w:val="00366311"/>
    <w:rsid w:val="003666C9"/>
    <w:rsid w:val="00367227"/>
    <w:rsid w:val="003676DD"/>
    <w:rsid w:val="00370763"/>
    <w:rsid w:val="00371F99"/>
    <w:rsid w:val="00372982"/>
    <w:rsid w:val="0037404F"/>
    <w:rsid w:val="00375D54"/>
    <w:rsid w:val="00376619"/>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4744"/>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2C34"/>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4F9A"/>
    <w:rsid w:val="00406986"/>
    <w:rsid w:val="00407D82"/>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544E"/>
    <w:rsid w:val="004A6689"/>
    <w:rsid w:val="004A6AB8"/>
    <w:rsid w:val="004B019E"/>
    <w:rsid w:val="004B0289"/>
    <w:rsid w:val="004B152B"/>
    <w:rsid w:val="004B27C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0B7A"/>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5538"/>
    <w:rsid w:val="005067F9"/>
    <w:rsid w:val="00506965"/>
    <w:rsid w:val="00507035"/>
    <w:rsid w:val="005075D5"/>
    <w:rsid w:val="00511E74"/>
    <w:rsid w:val="0051227D"/>
    <w:rsid w:val="00512454"/>
    <w:rsid w:val="0051279F"/>
    <w:rsid w:val="00512EE8"/>
    <w:rsid w:val="00513F42"/>
    <w:rsid w:val="0051410F"/>
    <w:rsid w:val="0051511C"/>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46D3E"/>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3B8B"/>
    <w:rsid w:val="00574603"/>
    <w:rsid w:val="005747A1"/>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6C3"/>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0C3D"/>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072"/>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5F2"/>
    <w:rsid w:val="00674B78"/>
    <w:rsid w:val="00674CB3"/>
    <w:rsid w:val="00674EDA"/>
    <w:rsid w:val="0067502B"/>
    <w:rsid w:val="00675375"/>
    <w:rsid w:val="00675616"/>
    <w:rsid w:val="00676DA4"/>
    <w:rsid w:val="006773BA"/>
    <w:rsid w:val="00677E56"/>
    <w:rsid w:val="00680550"/>
    <w:rsid w:val="00680866"/>
    <w:rsid w:val="00680EAF"/>
    <w:rsid w:val="00680F2A"/>
    <w:rsid w:val="00681F5D"/>
    <w:rsid w:val="006822E9"/>
    <w:rsid w:val="00682C1C"/>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4B4"/>
    <w:rsid w:val="006D6685"/>
    <w:rsid w:val="006D6FE8"/>
    <w:rsid w:val="006D7170"/>
    <w:rsid w:val="006D765B"/>
    <w:rsid w:val="006E0D14"/>
    <w:rsid w:val="006E16AB"/>
    <w:rsid w:val="006E23EE"/>
    <w:rsid w:val="006E2576"/>
    <w:rsid w:val="006E3695"/>
    <w:rsid w:val="006E38E6"/>
    <w:rsid w:val="006E3AFF"/>
    <w:rsid w:val="006E3D0C"/>
    <w:rsid w:val="006E3E91"/>
    <w:rsid w:val="006E4BB2"/>
    <w:rsid w:val="006E5645"/>
    <w:rsid w:val="006E5E8A"/>
    <w:rsid w:val="006E7FE0"/>
    <w:rsid w:val="006F1037"/>
    <w:rsid w:val="006F1526"/>
    <w:rsid w:val="006F169F"/>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130"/>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4F8"/>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387"/>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4B80"/>
    <w:rsid w:val="007C549C"/>
    <w:rsid w:val="007C587E"/>
    <w:rsid w:val="007C7421"/>
    <w:rsid w:val="007C768E"/>
    <w:rsid w:val="007D02E3"/>
    <w:rsid w:val="007D1231"/>
    <w:rsid w:val="007D1B1F"/>
    <w:rsid w:val="007D33F1"/>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8FB"/>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22C"/>
    <w:rsid w:val="00837C4F"/>
    <w:rsid w:val="00840127"/>
    <w:rsid w:val="0084034B"/>
    <w:rsid w:val="008407D3"/>
    <w:rsid w:val="00840EA1"/>
    <w:rsid w:val="0084119D"/>
    <w:rsid w:val="0084170C"/>
    <w:rsid w:val="00841D56"/>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CC0"/>
    <w:rsid w:val="00863F81"/>
    <w:rsid w:val="00864C30"/>
    <w:rsid w:val="00864CB9"/>
    <w:rsid w:val="00865B2E"/>
    <w:rsid w:val="00866083"/>
    <w:rsid w:val="008667E6"/>
    <w:rsid w:val="00866892"/>
    <w:rsid w:val="008669BB"/>
    <w:rsid w:val="00866D41"/>
    <w:rsid w:val="00867952"/>
    <w:rsid w:val="00872A29"/>
    <w:rsid w:val="00873C6B"/>
    <w:rsid w:val="00874555"/>
    <w:rsid w:val="00875187"/>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2FF"/>
    <w:rsid w:val="00896A26"/>
    <w:rsid w:val="00896B18"/>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0823"/>
    <w:rsid w:val="008B3C48"/>
    <w:rsid w:val="008B5153"/>
    <w:rsid w:val="008B5C87"/>
    <w:rsid w:val="008B6BFC"/>
    <w:rsid w:val="008C1885"/>
    <w:rsid w:val="008C2143"/>
    <w:rsid w:val="008C5E18"/>
    <w:rsid w:val="008C6EFF"/>
    <w:rsid w:val="008C739A"/>
    <w:rsid w:val="008C7CFD"/>
    <w:rsid w:val="008D045D"/>
    <w:rsid w:val="008D082D"/>
    <w:rsid w:val="008D0BA9"/>
    <w:rsid w:val="008D165C"/>
    <w:rsid w:val="008D1746"/>
    <w:rsid w:val="008D382D"/>
    <w:rsid w:val="008D4B40"/>
    <w:rsid w:val="008D57F1"/>
    <w:rsid w:val="008D580D"/>
    <w:rsid w:val="008D6054"/>
    <w:rsid w:val="008D6538"/>
    <w:rsid w:val="008D7A90"/>
    <w:rsid w:val="008E0450"/>
    <w:rsid w:val="008E06A5"/>
    <w:rsid w:val="008E0D0E"/>
    <w:rsid w:val="008E1423"/>
    <w:rsid w:val="008E2C10"/>
    <w:rsid w:val="008E396E"/>
    <w:rsid w:val="008E4520"/>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090A"/>
    <w:rsid w:val="009110B8"/>
    <w:rsid w:val="00912B27"/>
    <w:rsid w:val="00912C4D"/>
    <w:rsid w:val="00912E48"/>
    <w:rsid w:val="009149C3"/>
    <w:rsid w:val="00915CD5"/>
    <w:rsid w:val="00916187"/>
    <w:rsid w:val="00916991"/>
    <w:rsid w:val="009170ED"/>
    <w:rsid w:val="0091712F"/>
    <w:rsid w:val="00921C19"/>
    <w:rsid w:val="00923073"/>
    <w:rsid w:val="009233BA"/>
    <w:rsid w:val="00924451"/>
    <w:rsid w:val="009248A3"/>
    <w:rsid w:val="00925AAB"/>
    <w:rsid w:val="00925DF1"/>
    <w:rsid w:val="00925E35"/>
    <w:rsid w:val="009261A2"/>
    <w:rsid w:val="00930C19"/>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6CB6"/>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A3D"/>
    <w:rsid w:val="00963C8E"/>
    <w:rsid w:val="009654A0"/>
    <w:rsid w:val="00965921"/>
    <w:rsid w:val="00965C83"/>
    <w:rsid w:val="009675A7"/>
    <w:rsid w:val="009703B0"/>
    <w:rsid w:val="0097118E"/>
    <w:rsid w:val="00972684"/>
    <w:rsid w:val="009734B1"/>
    <w:rsid w:val="00973E8B"/>
    <w:rsid w:val="00974409"/>
    <w:rsid w:val="0097480E"/>
    <w:rsid w:val="009750EB"/>
    <w:rsid w:val="0097546D"/>
    <w:rsid w:val="00977418"/>
    <w:rsid w:val="0097794C"/>
    <w:rsid w:val="0098174A"/>
    <w:rsid w:val="00982115"/>
    <w:rsid w:val="00982414"/>
    <w:rsid w:val="009835FA"/>
    <w:rsid w:val="00983628"/>
    <w:rsid w:val="009837A3"/>
    <w:rsid w:val="00985235"/>
    <w:rsid w:val="00985580"/>
    <w:rsid w:val="00985D82"/>
    <w:rsid w:val="00986EFB"/>
    <w:rsid w:val="00987657"/>
    <w:rsid w:val="0098765E"/>
    <w:rsid w:val="0098779C"/>
    <w:rsid w:val="009900E1"/>
    <w:rsid w:val="009911D4"/>
    <w:rsid w:val="00991392"/>
    <w:rsid w:val="00991833"/>
    <w:rsid w:val="009924E4"/>
    <w:rsid w:val="00992545"/>
    <w:rsid w:val="009929EA"/>
    <w:rsid w:val="00992DA7"/>
    <w:rsid w:val="009940D2"/>
    <w:rsid w:val="0099448E"/>
    <w:rsid w:val="00994554"/>
    <w:rsid w:val="009947B4"/>
    <w:rsid w:val="0099514D"/>
    <w:rsid w:val="009957F7"/>
    <w:rsid w:val="00995831"/>
    <w:rsid w:val="00995A8A"/>
    <w:rsid w:val="00996472"/>
    <w:rsid w:val="00997D42"/>
    <w:rsid w:val="009A0349"/>
    <w:rsid w:val="009A134E"/>
    <w:rsid w:val="009A16BD"/>
    <w:rsid w:val="009A3533"/>
    <w:rsid w:val="009A3E14"/>
    <w:rsid w:val="009A3FF9"/>
    <w:rsid w:val="009A6F18"/>
    <w:rsid w:val="009A7CE6"/>
    <w:rsid w:val="009A7FC7"/>
    <w:rsid w:val="009B05C4"/>
    <w:rsid w:val="009B09C7"/>
    <w:rsid w:val="009B0C3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E63"/>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47CD"/>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2D7E"/>
    <w:rsid w:val="00A2388E"/>
    <w:rsid w:val="00A23B94"/>
    <w:rsid w:val="00A24C94"/>
    <w:rsid w:val="00A25631"/>
    <w:rsid w:val="00A25795"/>
    <w:rsid w:val="00A26207"/>
    <w:rsid w:val="00A26BCE"/>
    <w:rsid w:val="00A30444"/>
    <w:rsid w:val="00A306F6"/>
    <w:rsid w:val="00A31D8F"/>
    <w:rsid w:val="00A32140"/>
    <w:rsid w:val="00A33576"/>
    <w:rsid w:val="00A33CEF"/>
    <w:rsid w:val="00A3502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9BE"/>
    <w:rsid w:val="00A92BD2"/>
    <w:rsid w:val="00A92C58"/>
    <w:rsid w:val="00A932A0"/>
    <w:rsid w:val="00A9514F"/>
    <w:rsid w:val="00A952C1"/>
    <w:rsid w:val="00A9585A"/>
    <w:rsid w:val="00A962EB"/>
    <w:rsid w:val="00A96E96"/>
    <w:rsid w:val="00A974B5"/>
    <w:rsid w:val="00A97B26"/>
    <w:rsid w:val="00AA068D"/>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42AE"/>
    <w:rsid w:val="00AE5075"/>
    <w:rsid w:val="00AE52AF"/>
    <w:rsid w:val="00AE5C08"/>
    <w:rsid w:val="00AE67FD"/>
    <w:rsid w:val="00AE7EDE"/>
    <w:rsid w:val="00AF09CF"/>
    <w:rsid w:val="00AF1292"/>
    <w:rsid w:val="00AF2781"/>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37EA"/>
    <w:rsid w:val="00B04C70"/>
    <w:rsid w:val="00B04DF0"/>
    <w:rsid w:val="00B05979"/>
    <w:rsid w:val="00B05BC7"/>
    <w:rsid w:val="00B05C43"/>
    <w:rsid w:val="00B061F5"/>
    <w:rsid w:val="00B064CC"/>
    <w:rsid w:val="00B07229"/>
    <w:rsid w:val="00B07A0A"/>
    <w:rsid w:val="00B07E92"/>
    <w:rsid w:val="00B101BD"/>
    <w:rsid w:val="00B11173"/>
    <w:rsid w:val="00B1209E"/>
    <w:rsid w:val="00B1240A"/>
    <w:rsid w:val="00B12F23"/>
    <w:rsid w:val="00B13AB8"/>
    <w:rsid w:val="00B13CC0"/>
    <w:rsid w:val="00B14251"/>
    <w:rsid w:val="00B15E51"/>
    <w:rsid w:val="00B17897"/>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B55"/>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364D"/>
    <w:rsid w:val="00B94594"/>
    <w:rsid w:val="00B94639"/>
    <w:rsid w:val="00B94A6E"/>
    <w:rsid w:val="00B95E26"/>
    <w:rsid w:val="00B962C6"/>
    <w:rsid w:val="00B96A13"/>
    <w:rsid w:val="00B96CD2"/>
    <w:rsid w:val="00BA0373"/>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8CD"/>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364"/>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18D8"/>
    <w:rsid w:val="00C32563"/>
    <w:rsid w:val="00C337DF"/>
    <w:rsid w:val="00C33B4F"/>
    <w:rsid w:val="00C35550"/>
    <w:rsid w:val="00C35AAF"/>
    <w:rsid w:val="00C35BC1"/>
    <w:rsid w:val="00C3620D"/>
    <w:rsid w:val="00C36312"/>
    <w:rsid w:val="00C37DCE"/>
    <w:rsid w:val="00C40A0B"/>
    <w:rsid w:val="00C419D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775"/>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707"/>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466B"/>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719F"/>
    <w:rsid w:val="00D97542"/>
    <w:rsid w:val="00DA10F1"/>
    <w:rsid w:val="00DA1121"/>
    <w:rsid w:val="00DA1C8E"/>
    <w:rsid w:val="00DA2436"/>
    <w:rsid w:val="00DA71E2"/>
    <w:rsid w:val="00DA7318"/>
    <w:rsid w:val="00DA7B28"/>
    <w:rsid w:val="00DB0D30"/>
    <w:rsid w:val="00DB320F"/>
    <w:rsid w:val="00DB4F65"/>
    <w:rsid w:val="00DB50D8"/>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4BF"/>
    <w:rsid w:val="00DD6EAC"/>
    <w:rsid w:val="00DD7CBA"/>
    <w:rsid w:val="00DD7DBE"/>
    <w:rsid w:val="00DD7ED3"/>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AFC"/>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440"/>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804"/>
    <w:rsid w:val="00E92BB0"/>
    <w:rsid w:val="00E93D8E"/>
    <w:rsid w:val="00E93E9C"/>
    <w:rsid w:val="00E94748"/>
    <w:rsid w:val="00E960B9"/>
    <w:rsid w:val="00E96162"/>
    <w:rsid w:val="00E96DDF"/>
    <w:rsid w:val="00EA06D7"/>
    <w:rsid w:val="00EA0948"/>
    <w:rsid w:val="00EA19BF"/>
    <w:rsid w:val="00EA1AC4"/>
    <w:rsid w:val="00EA3539"/>
    <w:rsid w:val="00EA4D2F"/>
    <w:rsid w:val="00EA55F8"/>
    <w:rsid w:val="00EA66FA"/>
    <w:rsid w:val="00EA6D03"/>
    <w:rsid w:val="00EB07C2"/>
    <w:rsid w:val="00EB3F1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5F0E"/>
    <w:rsid w:val="00ED6847"/>
    <w:rsid w:val="00EE09E9"/>
    <w:rsid w:val="00EE1212"/>
    <w:rsid w:val="00EE1763"/>
    <w:rsid w:val="00EE1D3B"/>
    <w:rsid w:val="00EE2414"/>
    <w:rsid w:val="00EE3F7B"/>
    <w:rsid w:val="00EE48F9"/>
    <w:rsid w:val="00EE4912"/>
    <w:rsid w:val="00EE4A4D"/>
    <w:rsid w:val="00EE54E9"/>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038"/>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1B6B"/>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278"/>
    <w:rsid w:val="00F56B38"/>
    <w:rsid w:val="00F56F74"/>
    <w:rsid w:val="00F57550"/>
    <w:rsid w:val="00F60672"/>
    <w:rsid w:val="00F6187C"/>
    <w:rsid w:val="00F61959"/>
    <w:rsid w:val="00F61CD1"/>
    <w:rsid w:val="00F623C5"/>
    <w:rsid w:val="00F63975"/>
    <w:rsid w:val="00F63A28"/>
    <w:rsid w:val="00F7127F"/>
    <w:rsid w:val="00F71691"/>
    <w:rsid w:val="00F71DF8"/>
    <w:rsid w:val="00F736A7"/>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4F23"/>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28A3"/>
    <w:rsid w:val="00FE35F3"/>
    <w:rsid w:val="00FE4724"/>
    <w:rsid w:val="00FE4C32"/>
    <w:rsid w:val="00FE4FAD"/>
    <w:rsid w:val="00FE5204"/>
    <w:rsid w:val="00FE5893"/>
    <w:rsid w:val="00FE62DE"/>
    <w:rsid w:val="00FE63CF"/>
    <w:rsid w:val="00FE664D"/>
    <w:rsid w:val="00FE6ED6"/>
    <w:rsid w:val="00FE7E0D"/>
    <w:rsid w:val="00FF0462"/>
    <w:rsid w:val="00FF2E38"/>
    <w:rsid w:val="00FF4731"/>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numPr>
        <w:numId w:val="40"/>
      </w:numPr>
      <w:outlineLvl w:val="0"/>
    </w:pPr>
    <w:rPr>
      <w:b/>
    </w:rPr>
  </w:style>
  <w:style w:type="paragraph" w:styleId="Heading2">
    <w:name w:val="heading 2"/>
    <w:basedOn w:val="Normal"/>
    <w:next w:val="Normal"/>
    <w:qFormat/>
    <w:rsid w:val="00E90520"/>
    <w:pPr>
      <w:keepNext/>
      <w:numPr>
        <w:ilvl w:val="1"/>
        <w:numId w:val="40"/>
      </w:numPr>
      <w:outlineLvl w:val="1"/>
    </w:pPr>
    <w:rPr>
      <w:b/>
    </w:rPr>
  </w:style>
  <w:style w:type="paragraph" w:styleId="Heading3">
    <w:name w:val="heading 3"/>
    <w:basedOn w:val="Normal"/>
    <w:next w:val="Normal"/>
    <w:link w:val="Heading3Char"/>
    <w:semiHidden/>
    <w:unhideWhenUsed/>
    <w:qFormat/>
    <w:rsid w:val="00883904"/>
    <w:pPr>
      <w:keepNext/>
      <w:keepLines/>
      <w:numPr>
        <w:ilvl w:val="2"/>
        <w:numId w:val="40"/>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numPr>
        <w:ilvl w:val="3"/>
        <w:numId w:val="40"/>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numPr>
        <w:ilvl w:val="4"/>
        <w:numId w:val="40"/>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numPr>
        <w:ilvl w:val="5"/>
        <w:numId w:val="40"/>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numPr>
        <w:ilvl w:val="6"/>
        <w:numId w:val="40"/>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numPr>
        <w:ilvl w:val="7"/>
        <w:numId w:val="40"/>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numPr>
        <w:ilvl w:val="8"/>
        <w:numId w:val="40"/>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hAnsi="Cambria"/>
      <w:b/>
      <w:bCs/>
      <w:color w:val="4F81BD"/>
      <w:sz w:val="24"/>
    </w:rPr>
  </w:style>
  <w:style w:type="character" w:customStyle="1" w:styleId="Heading4Char">
    <w:name w:val="Heading 4 Char"/>
    <w:basedOn w:val="DefaultParagraphFont"/>
    <w:link w:val="Heading4"/>
    <w:semiHidden/>
    <w:rsid w:val="00883904"/>
    <w:rPr>
      <w:rFonts w:ascii="Cambria" w:hAnsi="Cambria"/>
      <w:b/>
      <w:bCs/>
      <w:i/>
      <w:iCs/>
      <w:color w:val="4F81BD"/>
      <w:sz w:val="24"/>
    </w:rPr>
  </w:style>
  <w:style w:type="character" w:customStyle="1" w:styleId="Heading5Char">
    <w:name w:val="Heading 5 Char"/>
    <w:basedOn w:val="DefaultParagraphFont"/>
    <w:link w:val="Heading5"/>
    <w:semiHidden/>
    <w:rsid w:val="00883904"/>
    <w:rPr>
      <w:rFonts w:ascii="Cambria" w:hAnsi="Cambria"/>
      <w:color w:val="243F60"/>
      <w:sz w:val="24"/>
    </w:rPr>
  </w:style>
  <w:style w:type="character" w:customStyle="1" w:styleId="Heading6Char">
    <w:name w:val="Heading 6 Char"/>
    <w:basedOn w:val="DefaultParagraphFont"/>
    <w:link w:val="Heading6"/>
    <w:semiHidden/>
    <w:rsid w:val="00883904"/>
    <w:rPr>
      <w:rFonts w:ascii="Cambria" w:hAnsi="Cambria"/>
      <w:i/>
      <w:iCs/>
      <w:color w:val="243F60"/>
      <w:sz w:val="24"/>
    </w:rPr>
  </w:style>
  <w:style w:type="character" w:customStyle="1" w:styleId="Heading7Char">
    <w:name w:val="Heading 7 Char"/>
    <w:basedOn w:val="DefaultParagraphFont"/>
    <w:link w:val="Heading7"/>
    <w:semiHidden/>
    <w:rsid w:val="00883904"/>
    <w:rPr>
      <w:rFonts w:ascii="Cambria" w:hAnsi="Cambria"/>
      <w:i/>
      <w:iCs/>
      <w:color w:val="404040"/>
      <w:sz w:val="24"/>
    </w:rPr>
  </w:style>
  <w:style w:type="character" w:customStyle="1" w:styleId="Heading8Char">
    <w:name w:val="Heading 8 Char"/>
    <w:basedOn w:val="DefaultParagraphFont"/>
    <w:link w:val="Heading8"/>
    <w:semiHidden/>
    <w:rsid w:val="00883904"/>
    <w:rPr>
      <w:rFonts w:ascii="Cambria" w:hAnsi="Cambria"/>
      <w:color w:val="404040"/>
    </w:rPr>
  </w:style>
  <w:style w:type="character" w:customStyle="1" w:styleId="Heading9Char">
    <w:name w:val="Heading 9 Char"/>
    <w:basedOn w:val="DefaultParagraphFont"/>
    <w:link w:val="Heading9"/>
    <w:semiHidden/>
    <w:rsid w:val="00883904"/>
    <w:rPr>
      <w:rFonts w:ascii="Cambria" w:hAnsi="Cambria"/>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assage-display-bcv">
    <w:name w:val="passage-display-bcv"/>
    <w:basedOn w:val="DefaultParagraphFont"/>
    <w:rsid w:val="00505538"/>
  </w:style>
  <w:style w:type="character" w:customStyle="1" w:styleId="passage-display-version">
    <w:name w:val="passage-display-version"/>
    <w:basedOn w:val="DefaultParagraphFont"/>
    <w:rsid w:val="00505538"/>
  </w:style>
  <w:style w:type="character" w:customStyle="1" w:styleId="woj">
    <w:name w:val="woj"/>
    <w:basedOn w:val="DefaultParagraphFont"/>
    <w:rsid w:val="00227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numPr>
        <w:numId w:val="40"/>
      </w:numPr>
      <w:outlineLvl w:val="0"/>
    </w:pPr>
    <w:rPr>
      <w:b/>
    </w:rPr>
  </w:style>
  <w:style w:type="paragraph" w:styleId="Heading2">
    <w:name w:val="heading 2"/>
    <w:basedOn w:val="Normal"/>
    <w:next w:val="Normal"/>
    <w:qFormat/>
    <w:rsid w:val="00E90520"/>
    <w:pPr>
      <w:keepNext/>
      <w:numPr>
        <w:ilvl w:val="1"/>
        <w:numId w:val="40"/>
      </w:numPr>
      <w:outlineLvl w:val="1"/>
    </w:pPr>
    <w:rPr>
      <w:b/>
    </w:rPr>
  </w:style>
  <w:style w:type="paragraph" w:styleId="Heading3">
    <w:name w:val="heading 3"/>
    <w:basedOn w:val="Normal"/>
    <w:next w:val="Normal"/>
    <w:link w:val="Heading3Char"/>
    <w:semiHidden/>
    <w:unhideWhenUsed/>
    <w:qFormat/>
    <w:rsid w:val="00883904"/>
    <w:pPr>
      <w:keepNext/>
      <w:keepLines/>
      <w:numPr>
        <w:ilvl w:val="2"/>
        <w:numId w:val="40"/>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numPr>
        <w:ilvl w:val="3"/>
        <w:numId w:val="40"/>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numPr>
        <w:ilvl w:val="4"/>
        <w:numId w:val="40"/>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numPr>
        <w:ilvl w:val="5"/>
        <w:numId w:val="40"/>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numPr>
        <w:ilvl w:val="6"/>
        <w:numId w:val="40"/>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numPr>
        <w:ilvl w:val="7"/>
        <w:numId w:val="40"/>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numPr>
        <w:ilvl w:val="8"/>
        <w:numId w:val="40"/>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hAnsi="Cambria"/>
      <w:b/>
      <w:bCs/>
      <w:color w:val="4F81BD"/>
      <w:sz w:val="24"/>
    </w:rPr>
  </w:style>
  <w:style w:type="character" w:customStyle="1" w:styleId="Heading4Char">
    <w:name w:val="Heading 4 Char"/>
    <w:basedOn w:val="DefaultParagraphFont"/>
    <w:link w:val="Heading4"/>
    <w:semiHidden/>
    <w:rsid w:val="00883904"/>
    <w:rPr>
      <w:rFonts w:ascii="Cambria" w:hAnsi="Cambria"/>
      <w:b/>
      <w:bCs/>
      <w:i/>
      <w:iCs/>
      <w:color w:val="4F81BD"/>
      <w:sz w:val="24"/>
    </w:rPr>
  </w:style>
  <w:style w:type="character" w:customStyle="1" w:styleId="Heading5Char">
    <w:name w:val="Heading 5 Char"/>
    <w:basedOn w:val="DefaultParagraphFont"/>
    <w:link w:val="Heading5"/>
    <w:semiHidden/>
    <w:rsid w:val="00883904"/>
    <w:rPr>
      <w:rFonts w:ascii="Cambria" w:hAnsi="Cambria"/>
      <w:color w:val="243F60"/>
      <w:sz w:val="24"/>
    </w:rPr>
  </w:style>
  <w:style w:type="character" w:customStyle="1" w:styleId="Heading6Char">
    <w:name w:val="Heading 6 Char"/>
    <w:basedOn w:val="DefaultParagraphFont"/>
    <w:link w:val="Heading6"/>
    <w:semiHidden/>
    <w:rsid w:val="00883904"/>
    <w:rPr>
      <w:rFonts w:ascii="Cambria" w:hAnsi="Cambria"/>
      <w:i/>
      <w:iCs/>
      <w:color w:val="243F60"/>
      <w:sz w:val="24"/>
    </w:rPr>
  </w:style>
  <w:style w:type="character" w:customStyle="1" w:styleId="Heading7Char">
    <w:name w:val="Heading 7 Char"/>
    <w:basedOn w:val="DefaultParagraphFont"/>
    <w:link w:val="Heading7"/>
    <w:semiHidden/>
    <w:rsid w:val="00883904"/>
    <w:rPr>
      <w:rFonts w:ascii="Cambria" w:hAnsi="Cambria"/>
      <w:i/>
      <w:iCs/>
      <w:color w:val="404040"/>
      <w:sz w:val="24"/>
    </w:rPr>
  </w:style>
  <w:style w:type="character" w:customStyle="1" w:styleId="Heading8Char">
    <w:name w:val="Heading 8 Char"/>
    <w:basedOn w:val="DefaultParagraphFont"/>
    <w:link w:val="Heading8"/>
    <w:semiHidden/>
    <w:rsid w:val="00883904"/>
    <w:rPr>
      <w:rFonts w:ascii="Cambria" w:hAnsi="Cambria"/>
      <w:color w:val="404040"/>
    </w:rPr>
  </w:style>
  <w:style w:type="character" w:customStyle="1" w:styleId="Heading9Char">
    <w:name w:val="Heading 9 Char"/>
    <w:basedOn w:val="DefaultParagraphFont"/>
    <w:link w:val="Heading9"/>
    <w:semiHidden/>
    <w:rsid w:val="00883904"/>
    <w:rPr>
      <w:rFonts w:ascii="Cambria" w:hAnsi="Cambria"/>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assage-display-bcv">
    <w:name w:val="passage-display-bcv"/>
    <w:basedOn w:val="DefaultParagraphFont"/>
    <w:rsid w:val="00505538"/>
  </w:style>
  <w:style w:type="character" w:customStyle="1" w:styleId="passage-display-version">
    <w:name w:val="passage-display-version"/>
    <w:basedOn w:val="DefaultParagraphFont"/>
    <w:rsid w:val="00505538"/>
  </w:style>
  <w:style w:type="character" w:customStyle="1" w:styleId="woj">
    <w:name w:val="woj"/>
    <w:basedOn w:val="DefaultParagraphFont"/>
    <w:rsid w:val="0022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6969025">
      <w:bodyDiv w:val="1"/>
      <w:marLeft w:val="0"/>
      <w:marRight w:val="0"/>
      <w:marTop w:val="0"/>
      <w:marBottom w:val="0"/>
      <w:divBdr>
        <w:top w:val="none" w:sz="0" w:space="0" w:color="auto"/>
        <w:left w:val="none" w:sz="0" w:space="0" w:color="auto"/>
        <w:bottom w:val="none" w:sz="0" w:space="0" w:color="auto"/>
        <w:right w:val="none" w:sz="0" w:space="0" w:color="auto"/>
      </w:divBdr>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04653005">
      <w:bodyDiv w:val="1"/>
      <w:marLeft w:val="0"/>
      <w:marRight w:val="0"/>
      <w:marTop w:val="0"/>
      <w:marBottom w:val="0"/>
      <w:divBdr>
        <w:top w:val="none" w:sz="0" w:space="0" w:color="auto"/>
        <w:left w:val="none" w:sz="0" w:space="0" w:color="auto"/>
        <w:bottom w:val="none" w:sz="0" w:space="0" w:color="auto"/>
        <w:right w:val="none" w:sz="0" w:space="0" w:color="auto"/>
      </w:divBdr>
      <w:divsChild>
        <w:div w:id="599026651">
          <w:marLeft w:val="0"/>
          <w:marRight w:val="0"/>
          <w:marTop w:val="0"/>
          <w:marBottom w:val="0"/>
          <w:divBdr>
            <w:top w:val="none" w:sz="0" w:space="0" w:color="auto"/>
            <w:left w:val="none" w:sz="0" w:space="0" w:color="auto"/>
            <w:bottom w:val="none" w:sz="0" w:space="0" w:color="auto"/>
            <w:right w:val="none" w:sz="0" w:space="0" w:color="auto"/>
          </w:divBdr>
          <w:divsChild>
            <w:div w:id="190998426">
              <w:marLeft w:val="0"/>
              <w:marRight w:val="0"/>
              <w:marTop w:val="0"/>
              <w:marBottom w:val="0"/>
              <w:divBdr>
                <w:top w:val="none" w:sz="0" w:space="0" w:color="auto"/>
                <w:left w:val="none" w:sz="0" w:space="0" w:color="auto"/>
                <w:bottom w:val="none" w:sz="0" w:space="0" w:color="auto"/>
                <w:right w:val="none" w:sz="0" w:space="0" w:color="auto"/>
              </w:divBdr>
              <w:divsChild>
                <w:div w:id="1736707270">
                  <w:marLeft w:val="0"/>
                  <w:marRight w:val="0"/>
                  <w:marTop w:val="0"/>
                  <w:marBottom w:val="0"/>
                  <w:divBdr>
                    <w:top w:val="none" w:sz="0" w:space="0" w:color="auto"/>
                    <w:left w:val="none" w:sz="0" w:space="0" w:color="auto"/>
                    <w:bottom w:val="none" w:sz="0" w:space="0" w:color="auto"/>
                    <w:right w:val="none" w:sz="0" w:space="0" w:color="auto"/>
                  </w:divBdr>
                  <w:divsChild>
                    <w:div w:id="1827014482">
                      <w:marLeft w:val="0"/>
                      <w:marRight w:val="0"/>
                      <w:marTop w:val="0"/>
                      <w:marBottom w:val="0"/>
                      <w:divBdr>
                        <w:top w:val="none" w:sz="0" w:space="0" w:color="auto"/>
                        <w:left w:val="none" w:sz="0" w:space="0" w:color="auto"/>
                        <w:bottom w:val="none" w:sz="0" w:space="0" w:color="auto"/>
                        <w:right w:val="none" w:sz="0" w:space="0" w:color="auto"/>
                      </w:divBdr>
                      <w:divsChild>
                        <w:div w:id="872113072">
                          <w:marLeft w:val="0"/>
                          <w:marRight w:val="0"/>
                          <w:marTop w:val="0"/>
                          <w:marBottom w:val="0"/>
                          <w:divBdr>
                            <w:top w:val="none" w:sz="0" w:space="0" w:color="auto"/>
                            <w:left w:val="none" w:sz="0" w:space="0" w:color="auto"/>
                            <w:bottom w:val="none" w:sz="0" w:space="0" w:color="auto"/>
                            <w:right w:val="none" w:sz="0" w:space="0" w:color="auto"/>
                          </w:divBdr>
                          <w:divsChild>
                            <w:div w:id="1781416696">
                              <w:marLeft w:val="0"/>
                              <w:marRight w:val="0"/>
                              <w:marTop w:val="0"/>
                              <w:marBottom w:val="0"/>
                              <w:divBdr>
                                <w:top w:val="none" w:sz="0" w:space="0" w:color="auto"/>
                                <w:left w:val="none" w:sz="0" w:space="0" w:color="auto"/>
                                <w:bottom w:val="none" w:sz="0" w:space="0" w:color="auto"/>
                                <w:right w:val="none" w:sz="0" w:space="0" w:color="auto"/>
                              </w:divBdr>
                              <w:divsChild>
                                <w:div w:id="1895894470">
                                  <w:marLeft w:val="0"/>
                                  <w:marRight w:val="0"/>
                                  <w:marTop w:val="0"/>
                                  <w:marBottom w:val="0"/>
                                  <w:divBdr>
                                    <w:top w:val="none" w:sz="0" w:space="0" w:color="auto"/>
                                    <w:left w:val="none" w:sz="0" w:space="0" w:color="auto"/>
                                    <w:bottom w:val="none" w:sz="0" w:space="0" w:color="auto"/>
                                    <w:right w:val="none" w:sz="0" w:space="0" w:color="auto"/>
                                  </w:divBdr>
                                  <w:divsChild>
                                    <w:div w:id="1538740876">
                                      <w:marLeft w:val="0"/>
                                      <w:marRight w:val="0"/>
                                      <w:marTop w:val="0"/>
                                      <w:marBottom w:val="0"/>
                                      <w:divBdr>
                                        <w:top w:val="none" w:sz="0" w:space="0" w:color="auto"/>
                                        <w:left w:val="none" w:sz="0" w:space="0" w:color="auto"/>
                                        <w:bottom w:val="none" w:sz="0" w:space="0" w:color="auto"/>
                                        <w:right w:val="none" w:sz="0" w:space="0" w:color="auto"/>
                                      </w:divBdr>
                                      <w:divsChild>
                                        <w:div w:id="114639978">
                                          <w:marLeft w:val="0"/>
                                          <w:marRight w:val="0"/>
                                          <w:marTop w:val="0"/>
                                          <w:marBottom w:val="0"/>
                                          <w:divBdr>
                                            <w:top w:val="none" w:sz="0" w:space="0" w:color="auto"/>
                                            <w:left w:val="none" w:sz="0" w:space="0" w:color="auto"/>
                                            <w:bottom w:val="none" w:sz="0" w:space="0" w:color="auto"/>
                                            <w:right w:val="none" w:sz="0" w:space="0" w:color="auto"/>
                                          </w:divBdr>
                                          <w:divsChild>
                                            <w:div w:id="217014005">
                                              <w:marLeft w:val="0"/>
                                              <w:marRight w:val="0"/>
                                              <w:marTop w:val="0"/>
                                              <w:marBottom w:val="0"/>
                                              <w:divBdr>
                                                <w:top w:val="none" w:sz="0" w:space="0" w:color="auto"/>
                                                <w:left w:val="none" w:sz="0" w:space="0" w:color="auto"/>
                                                <w:bottom w:val="none" w:sz="0" w:space="0" w:color="auto"/>
                                                <w:right w:val="none" w:sz="0" w:space="0" w:color="auto"/>
                                              </w:divBdr>
                                              <w:divsChild>
                                                <w:div w:id="748625469">
                                                  <w:marLeft w:val="0"/>
                                                  <w:marRight w:val="0"/>
                                                  <w:marTop w:val="0"/>
                                                  <w:marBottom w:val="0"/>
                                                  <w:divBdr>
                                                    <w:top w:val="none" w:sz="0" w:space="0" w:color="auto"/>
                                                    <w:left w:val="none" w:sz="0" w:space="0" w:color="auto"/>
                                                    <w:bottom w:val="none" w:sz="0" w:space="0" w:color="auto"/>
                                                    <w:right w:val="none" w:sz="0" w:space="0" w:color="auto"/>
                                                  </w:divBdr>
                                                  <w:divsChild>
                                                    <w:div w:id="932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6788397">
      <w:bodyDiv w:val="1"/>
      <w:marLeft w:val="0"/>
      <w:marRight w:val="0"/>
      <w:marTop w:val="0"/>
      <w:marBottom w:val="0"/>
      <w:divBdr>
        <w:top w:val="none" w:sz="0" w:space="0" w:color="auto"/>
        <w:left w:val="none" w:sz="0" w:space="0" w:color="auto"/>
        <w:bottom w:val="none" w:sz="0" w:space="0" w:color="auto"/>
        <w:right w:val="none" w:sz="0" w:space="0" w:color="auto"/>
      </w:divBdr>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59402031">
      <w:bodyDiv w:val="1"/>
      <w:marLeft w:val="0"/>
      <w:marRight w:val="0"/>
      <w:marTop w:val="0"/>
      <w:marBottom w:val="0"/>
      <w:divBdr>
        <w:top w:val="none" w:sz="0" w:space="0" w:color="auto"/>
        <w:left w:val="none" w:sz="0" w:space="0" w:color="auto"/>
        <w:bottom w:val="none" w:sz="0" w:space="0" w:color="auto"/>
        <w:right w:val="none" w:sz="0" w:space="0" w:color="auto"/>
      </w:divBdr>
      <w:divsChild>
        <w:div w:id="1709140655">
          <w:marLeft w:val="0"/>
          <w:marRight w:val="0"/>
          <w:marTop w:val="0"/>
          <w:marBottom w:val="0"/>
          <w:divBdr>
            <w:top w:val="none" w:sz="0" w:space="0" w:color="auto"/>
            <w:left w:val="none" w:sz="0" w:space="0" w:color="auto"/>
            <w:bottom w:val="none" w:sz="0" w:space="0" w:color="auto"/>
            <w:right w:val="none" w:sz="0" w:space="0" w:color="auto"/>
          </w:divBdr>
          <w:divsChild>
            <w:div w:id="1909879228">
              <w:marLeft w:val="0"/>
              <w:marRight w:val="0"/>
              <w:marTop w:val="0"/>
              <w:marBottom w:val="0"/>
              <w:divBdr>
                <w:top w:val="none" w:sz="0" w:space="0" w:color="auto"/>
                <w:left w:val="none" w:sz="0" w:space="0" w:color="auto"/>
                <w:bottom w:val="none" w:sz="0" w:space="0" w:color="auto"/>
                <w:right w:val="none" w:sz="0" w:space="0" w:color="auto"/>
              </w:divBdr>
              <w:divsChild>
                <w:div w:id="1378819300">
                  <w:marLeft w:val="0"/>
                  <w:marRight w:val="0"/>
                  <w:marTop w:val="0"/>
                  <w:marBottom w:val="0"/>
                  <w:divBdr>
                    <w:top w:val="none" w:sz="0" w:space="0" w:color="auto"/>
                    <w:left w:val="none" w:sz="0" w:space="0" w:color="auto"/>
                    <w:bottom w:val="none" w:sz="0" w:space="0" w:color="auto"/>
                    <w:right w:val="none" w:sz="0" w:space="0" w:color="auto"/>
                  </w:divBdr>
                  <w:divsChild>
                    <w:div w:id="97215103">
                      <w:marLeft w:val="0"/>
                      <w:marRight w:val="0"/>
                      <w:marTop w:val="0"/>
                      <w:marBottom w:val="0"/>
                      <w:divBdr>
                        <w:top w:val="none" w:sz="0" w:space="0" w:color="auto"/>
                        <w:left w:val="none" w:sz="0" w:space="0" w:color="auto"/>
                        <w:bottom w:val="none" w:sz="0" w:space="0" w:color="auto"/>
                        <w:right w:val="none" w:sz="0" w:space="0" w:color="auto"/>
                      </w:divBdr>
                      <w:divsChild>
                        <w:div w:id="885147490">
                          <w:marLeft w:val="0"/>
                          <w:marRight w:val="0"/>
                          <w:marTop w:val="0"/>
                          <w:marBottom w:val="0"/>
                          <w:divBdr>
                            <w:top w:val="none" w:sz="0" w:space="0" w:color="auto"/>
                            <w:left w:val="none" w:sz="0" w:space="0" w:color="auto"/>
                            <w:bottom w:val="none" w:sz="0" w:space="0" w:color="auto"/>
                            <w:right w:val="none" w:sz="0" w:space="0" w:color="auto"/>
                          </w:divBdr>
                          <w:divsChild>
                            <w:div w:id="983193811">
                              <w:marLeft w:val="0"/>
                              <w:marRight w:val="0"/>
                              <w:marTop w:val="0"/>
                              <w:marBottom w:val="0"/>
                              <w:divBdr>
                                <w:top w:val="none" w:sz="0" w:space="0" w:color="auto"/>
                                <w:left w:val="none" w:sz="0" w:space="0" w:color="auto"/>
                                <w:bottom w:val="none" w:sz="0" w:space="0" w:color="auto"/>
                                <w:right w:val="none" w:sz="0" w:space="0" w:color="auto"/>
                              </w:divBdr>
                              <w:divsChild>
                                <w:div w:id="52244725">
                                  <w:marLeft w:val="0"/>
                                  <w:marRight w:val="0"/>
                                  <w:marTop w:val="0"/>
                                  <w:marBottom w:val="0"/>
                                  <w:divBdr>
                                    <w:top w:val="none" w:sz="0" w:space="0" w:color="auto"/>
                                    <w:left w:val="none" w:sz="0" w:space="0" w:color="auto"/>
                                    <w:bottom w:val="none" w:sz="0" w:space="0" w:color="auto"/>
                                    <w:right w:val="none" w:sz="0" w:space="0" w:color="auto"/>
                                  </w:divBdr>
                                  <w:divsChild>
                                    <w:div w:id="2052726653">
                                      <w:marLeft w:val="0"/>
                                      <w:marRight w:val="0"/>
                                      <w:marTop w:val="0"/>
                                      <w:marBottom w:val="0"/>
                                      <w:divBdr>
                                        <w:top w:val="none" w:sz="0" w:space="0" w:color="auto"/>
                                        <w:left w:val="none" w:sz="0" w:space="0" w:color="auto"/>
                                        <w:bottom w:val="none" w:sz="0" w:space="0" w:color="auto"/>
                                        <w:right w:val="none" w:sz="0" w:space="0" w:color="auto"/>
                                      </w:divBdr>
                                      <w:divsChild>
                                        <w:div w:id="977032275">
                                          <w:marLeft w:val="0"/>
                                          <w:marRight w:val="0"/>
                                          <w:marTop w:val="0"/>
                                          <w:marBottom w:val="0"/>
                                          <w:divBdr>
                                            <w:top w:val="none" w:sz="0" w:space="0" w:color="auto"/>
                                            <w:left w:val="none" w:sz="0" w:space="0" w:color="auto"/>
                                            <w:bottom w:val="none" w:sz="0" w:space="0" w:color="auto"/>
                                            <w:right w:val="none" w:sz="0" w:space="0" w:color="auto"/>
                                          </w:divBdr>
                                          <w:divsChild>
                                            <w:div w:id="1106583022">
                                              <w:marLeft w:val="0"/>
                                              <w:marRight w:val="0"/>
                                              <w:marTop w:val="0"/>
                                              <w:marBottom w:val="0"/>
                                              <w:divBdr>
                                                <w:top w:val="none" w:sz="0" w:space="0" w:color="auto"/>
                                                <w:left w:val="none" w:sz="0" w:space="0" w:color="auto"/>
                                                <w:bottom w:val="none" w:sz="0" w:space="0" w:color="auto"/>
                                                <w:right w:val="none" w:sz="0" w:space="0" w:color="auto"/>
                                              </w:divBdr>
                                              <w:divsChild>
                                                <w:div w:id="775366917">
                                                  <w:marLeft w:val="0"/>
                                                  <w:marRight w:val="0"/>
                                                  <w:marTop w:val="0"/>
                                                  <w:marBottom w:val="0"/>
                                                  <w:divBdr>
                                                    <w:top w:val="none" w:sz="0" w:space="0" w:color="auto"/>
                                                    <w:left w:val="none" w:sz="0" w:space="0" w:color="auto"/>
                                                    <w:bottom w:val="none" w:sz="0" w:space="0" w:color="auto"/>
                                                    <w:right w:val="none" w:sz="0" w:space="0" w:color="auto"/>
                                                  </w:divBdr>
                                                  <w:divsChild>
                                                    <w:div w:id="16648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blegateway.com/passage/?search=2+Corinthians+12%3A9-10&amp;version=NAS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egateway.com/passage/?search=2+Corinthians+12%3A9-10&amp;version=NAS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iblegateway.com/passage/?search=2+Samuel+9%3A10&amp;version=NASB" TargetMode="External"/><Relationship Id="rId4" Type="http://schemas.microsoft.com/office/2007/relationships/stylesWithEffects" Target="stylesWithEffects.xml"/><Relationship Id="rId9" Type="http://schemas.openxmlformats.org/officeDocument/2006/relationships/hyperlink" Target="https://www.biblegateway.com/passage/?search=2+Samuel+9%3A1&amp;version=NASB"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0F4A-8B11-4A04-BB5C-68E20058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0</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Pastor Mark Pitman</cp:lastModifiedBy>
  <cp:revision>2</cp:revision>
  <cp:lastPrinted>2009-10-09T13:12:00Z</cp:lastPrinted>
  <dcterms:created xsi:type="dcterms:W3CDTF">2017-02-12T13:56:00Z</dcterms:created>
  <dcterms:modified xsi:type="dcterms:W3CDTF">2017-02-12T13:56:00Z</dcterms:modified>
</cp:coreProperties>
</file>