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2C9" w:rsidRPr="00076E0C" w:rsidRDefault="00B5149D">
      <w:pPr>
        <w:pStyle w:val="BodyA"/>
        <w:tabs>
          <w:tab w:val="center" w:pos="3321"/>
          <w:tab w:val="left" w:pos="5250"/>
        </w:tabs>
        <w:ind w:left="0" w:firstLine="0"/>
        <w:jc w:val="center"/>
        <w:rPr>
          <w:rFonts w:ascii="Century Gothic" w:eastAsia="Century Gothic" w:hAnsi="Century Gothic" w:cs="Century Gothic"/>
          <w:b/>
          <w:bCs/>
          <w:sz w:val="28"/>
          <w:szCs w:val="28"/>
        </w:rPr>
      </w:pPr>
      <w:r w:rsidRPr="00076E0C">
        <w:rPr>
          <w:rFonts w:ascii="Century Gothic" w:hAnsi="Century Gothic"/>
          <w:b/>
          <w:bCs/>
          <w:sz w:val="28"/>
          <w:szCs w:val="28"/>
        </w:rPr>
        <w:t>2 Peter: Unreasoning Animals, Pt 2</w:t>
      </w:r>
    </w:p>
    <w:p w:rsidR="001C32C9" w:rsidRPr="00D17B41" w:rsidRDefault="00B5149D">
      <w:pPr>
        <w:pStyle w:val="BodyA"/>
        <w:tabs>
          <w:tab w:val="center" w:pos="3321"/>
          <w:tab w:val="left" w:pos="5250"/>
        </w:tabs>
        <w:ind w:left="0" w:firstLine="0"/>
        <w:jc w:val="center"/>
        <w:rPr>
          <w:rFonts w:ascii="Century Gothic" w:eastAsia="Century Gothic" w:hAnsi="Century Gothic" w:cs="Century Gothic"/>
          <w:lang w:val="de-DE"/>
        </w:rPr>
      </w:pPr>
      <w:r w:rsidRPr="00D17B41">
        <w:rPr>
          <w:rFonts w:ascii="Century Gothic" w:hAnsi="Century Gothic"/>
          <w:lang w:val="de-DE"/>
        </w:rPr>
        <w:t>2 Peter 2:10b-14</w:t>
      </w:r>
    </w:p>
    <w:p w:rsidR="001C32C9" w:rsidRPr="00D17B41" w:rsidRDefault="001C32C9">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p>
    <w:p w:rsidR="001C32C9" w:rsidRPr="00D17B41" w:rsidRDefault="00B5149D">
      <w:pPr>
        <w:pStyle w:val="Header"/>
        <w:pBdr>
          <w:top w:val="single" w:sz="4" w:space="0" w:color="000000"/>
          <w:left w:val="single" w:sz="4" w:space="0" w:color="000000"/>
          <w:bottom w:val="single" w:sz="4" w:space="0" w:color="000000"/>
          <w:right w:val="single" w:sz="4" w:space="0" w:color="000000"/>
        </w:pBdr>
        <w:tabs>
          <w:tab w:val="clear" w:pos="8640"/>
          <w:tab w:val="right" w:pos="6802"/>
        </w:tabs>
        <w:ind w:left="0" w:firstLine="0"/>
        <w:jc w:val="both"/>
        <w:rPr>
          <w:rFonts w:ascii="Century Gothic" w:eastAsia="Century Gothic" w:hAnsi="Century Gothic" w:cs="Century Gothic"/>
          <w:b/>
          <w:bCs/>
        </w:rPr>
      </w:pPr>
      <w:r w:rsidRPr="00D17B41">
        <w:rPr>
          <w:rFonts w:ascii="Century Gothic" w:hAnsi="Century Gothic"/>
          <w:b/>
          <w:bCs/>
          <w:shd w:val="clear" w:color="auto" w:fill="FFFFFF"/>
        </w:rPr>
        <w:t>2 Peter 2:10b-14</w:t>
      </w:r>
      <w:r w:rsidRPr="00D17B41">
        <w:rPr>
          <w:rFonts w:ascii="Century Gothic" w:hAnsi="Century Gothic"/>
          <w:shd w:val="clear" w:color="auto" w:fill="FFFFFF"/>
        </w:rPr>
        <w:t>—</w:t>
      </w:r>
      <w:r w:rsidRPr="00D17B41">
        <w:rPr>
          <w:rFonts w:ascii="Century Gothic" w:hAnsi="Century Gothic"/>
          <w:shd w:val="clear" w:color="auto" w:fill="FFFFFF"/>
        </w:rPr>
        <w:t>Daring,</w:t>
      </w:r>
      <w:r w:rsidRPr="00D17B41">
        <w:rPr>
          <w:rFonts w:ascii="Century Gothic" w:hAnsi="Century Gothic"/>
          <w:shd w:val="clear" w:color="auto" w:fill="FFFFFF"/>
        </w:rPr>
        <w:t> </w:t>
      </w:r>
      <w:r w:rsidRPr="00D17B41">
        <w:rPr>
          <w:rFonts w:ascii="Century Gothic" w:hAnsi="Century Gothic"/>
          <w:shd w:val="clear" w:color="auto" w:fill="FFFFFF"/>
        </w:rPr>
        <w:t>self-willed, they do not tremble when they</w:t>
      </w:r>
      <w:r w:rsidRPr="00D17B41">
        <w:rPr>
          <w:rFonts w:ascii="Century Gothic" w:hAnsi="Century Gothic"/>
          <w:shd w:val="clear" w:color="auto" w:fill="FFFFFF"/>
        </w:rPr>
        <w:t> </w:t>
      </w:r>
      <w:r w:rsidRPr="00D17B41">
        <w:rPr>
          <w:rFonts w:ascii="Century Gothic" w:hAnsi="Century Gothic"/>
          <w:shd w:val="clear" w:color="auto" w:fill="FFFFFF"/>
        </w:rPr>
        <w:t>revile angelic</w:t>
      </w:r>
      <w:r w:rsidRPr="00D17B41">
        <w:rPr>
          <w:rFonts w:ascii="Century Gothic" w:hAnsi="Century Gothic"/>
          <w:shd w:val="clear" w:color="auto" w:fill="FFFFFF"/>
        </w:rPr>
        <w:t> </w:t>
      </w:r>
      <w:r w:rsidRPr="00D17B41">
        <w:rPr>
          <w:rFonts w:ascii="Century Gothic" w:hAnsi="Century Gothic"/>
          <w:shd w:val="clear" w:color="auto" w:fill="FFFFFF"/>
        </w:rPr>
        <w:t>majesties,</w:t>
      </w:r>
      <w:r w:rsidRPr="00D17B41">
        <w:rPr>
          <w:rFonts w:ascii="Century Gothic" w:hAnsi="Century Gothic"/>
          <w:shd w:val="clear" w:color="auto" w:fill="FFFFFF"/>
        </w:rPr>
        <w:t> </w:t>
      </w:r>
      <w:r w:rsidRPr="00D17B41">
        <w:rPr>
          <w:rFonts w:ascii="Century Gothic" w:hAnsi="Century Gothic"/>
          <w:b/>
          <w:bCs/>
          <w:shd w:val="clear" w:color="auto" w:fill="FFFFFF"/>
          <w:vertAlign w:val="superscript"/>
        </w:rPr>
        <w:t>11</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 xml:space="preserve">whereas angels who are greater in might and power do not bring a reviling judgment against them before </w:t>
      </w:r>
      <w:r w:rsidRPr="00D17B41">
        <w:rPr>
          <w:rFonts w:ascii="Century Gothic" w:hAnsi="Century Gothic"/>
          <w:shd w:val="clear" w:color="auto" w:fill="FFFFFF"/>
        </w:rPr>
        <w:t>the Lord.</w:t>
      </w:r>
      <w:r w:rsidRPr="00D17B41">
        <w:rPr>
          <w:rFonts w:ascii="Century Gothic" w:hAnsi="Century Gothic"/>
          <w:shd w:val="clear" w:color="auto" w:fill="FFFFFF"/>
        </w:rPr>
        <w:t> </w:t>
      </w:r>
      <w:r w:rsidRPr="00D17B41">
        <w:rPr>
          <w:rFonts w:ascii="Century Gothic" w:hAnsi="Century Gothic"/>
          <w:b/>
          <w:bCs/>
          <w:shd w:val="clear" w:color="auto" w:fill="FFFFFF"/>
          <w:vertAlign w:val="superscript"/>
        </w:rPr>
        <w:t>12</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But</w:t>
      </w:r>
      <w:r w:rsidRPr="00D17B41">
        <w:rPr>
          <w:rFonts w:ascii="Century Gothic" w:hAnsi="Century Gothic"/>
          <w:shd w:val="clear" w:color="auto" w:fill="FFFFFF"/>
        </w:rPr>
        <w:t> </w:t>
      </w:r>
      <w:r w:rsidRPr="00D17B41">
        <w:rPr>
          <w:rFonts w:ascii="Century Gothic" w:hAnsi="Century Gothic"/>
          <w:shd w:val="clear" w:color="auto" w:fill="FFFFFF"/>
        </w:rPr>
        <w:t>these, like unreasoning animals,</w:t>
      </w:r>
      <w:r w:rsidRPr="00D17B41">
        <w:rPr>
          <w:rFonts w:ascii="Century Gothic" w:hAnsi="Century Gothic"/>
          <w:shd w:val="clear" w:color="auto" w:fill="FFFFFF"/>
        </w:rPr>
        <w:t> </w:t>
      </w:r>
      <w:r w:rsidRPr="00D17B41">
        <w:rPr>
          <w:rFonts w:ascii="Century Gothic" w:hAnsi="Century Gothic"/>
          <w:shd w:val="clear" w:color="auto" w:fill="FFFFFF"/>
        </w:rPr>
        <w:t>born as creatures of instinct to be captured and killed, reviling where they have no knowledge, will in</w:t>
      </w:r>
      <w:r w:rsidRPr="00D17B41">
        <w:rPr>
          <w:rFonts w:ascii="Century Gothic" w:hAnsi="Century Gothic"/>
          <w:shd w:val="clear" w:color="auto" w:fill="FFFFFF"/>
        </w:rPr>
        <w:t> </w:t>
      </w:r>
      <w:r w:rsidRPr="00D17B41">
        <w:rPr>
          <w:rFonts w:ascii="Century Gothic" w:hAnsi="Century Gothic"/>
          <w:shd w:val="clear" w:color="auto" w:fill="FFFFFF"/>
        </w:rPr>
        <w:t>the destruction of those creatures also be destroyed,</w:t>
      </w:r>
      <w:r w:rsidRPr="00D17B41">
        <w:rPr>
          <w:rFonts w:ascii="Century Gothic" w:hAnsi="Century Gothic"/>
          <w:shd w:val="clear" w:color="auto" w:fill="FFFFFF"/>
        </w:rPr>
        <w:t> </w:t>
      </w:r>
      <w:r w:rsidRPr="00D17B41">
        <w:rPr>
          <w:rFonts w:ascii="Century Gothic" w:hAnsi="Century Gothic"/>
          <w:b/>
          <w:bCs/>
          <w:shd w:val="clear" w:color="auto" w:fill="FFFFFF"/>
          <w:vertAlign w:val="superscript"/>
        </w:rPr>
        <w:t>13</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suffering wrong as</w:t>
      </w:r>
      <w:r w:rsidRPr="00D17B41">
        <w:rPr>
          <w:rFonts w:ascii="Century Gothic" w:hAnsi="Century Gothic"/>
          <w:shd w:val="clear" w:color="auto" w:fill="FFFFFF"/>
        </w:rPr>
        <w:t> </w:t>
      </w:r>
      <w:r w:rsidRPr="00D17B41">
        <w:rPr>
          <w:rFonts w:ascii="Century Gothic" w:hAnsi="Century Gothic"/>
          <w:shd w:val="clear" w:color="auto" w:fill="FFFFFF"/>
        </w:rPr>
        <w:t xml:space="preserve">the wages of doing wrong. </w:t>
      </w:r>
      <w:r w:rsidRPr="00D17B41">
        <w:rPr>
          <w:rFonts w:ascii="Century Gothic" w:hAnsi="Century Gothic"/>
          <w:shd w:val="clear" w:color="auto" w:fill="FFFFFF"/>
        </w:rPr>
        <w:t>They count it a pleasure to</w:t>
      </w:r>
      <w:r w:rsidRPr="00D17B41">
        <w:rPr>
          <w:rFonts w:ascii="Century Gothic" w:hAnsi="Century Gothic"/>
          <w:shd w:val="clear" w:color="auto" w:fill="FFFFFF"/>
        </w:rPr>
        <w:t> </w:t>
      </w:r>
      <w:r w:rsidRPr="00D17B41">
        <w:rPr>
          <w:rFonts w:ascii="Century Gothic" w:hAnsi="Century Gothic"/>
          <w:shd w:val="clear" w:color="auto" w:fill="FFFFFF"/>
        </w:rPr>
        <w:t>revel in the</w:t>
      </w:r>
      <w:r w:rsidRPr="00D17B41">
        <w:rPr>
          <w:rFonts w:ascii="Century Gothic" w:hAnsi="Century Gothic"/>
          <w:shd w:val="clear" w:color="auto" w:fill="FFFFFF"/>
        </w:rPr>
        <w:t> </w:t>
      </w:r>
      <w:r w:rsidRPr="00D17B41">
        <w:rPr>
          <w:rFonts w:ascii="Century Gothic" w:hAnsi="Century Gothic"/>
          <w:shd w:val="clear" w:color="auto" w:fill="FFFFFF"/>
        </w:rPr>
        <w:t>daytime. They are stains and blemishes,</w:t>
      </w:r>
      <w:r w:rsidRPr="00D17B41">
        <w:rPr>
          <w:rFonts w:ascii="Century Gothic" w:hAnsi="Century Gothic"/>
          <w:shd w:val="clear" w:color="auto" w:fill="FFFFFF"/>
        </w:rPr>
        <w:t> </w:t>
      </w:r>
      <w:r w:rsidRPr="00D17B41">
        <w:rPr>
          <w:rFonts w:ascii="Century Gothic" w:hAnsi="Century Gothic"/>
          <w:shd w:val="clear" w:color="auto" w:fill="FFFFFF"/>
        </w:rPr>
        <w:t>reveling in their</w:t>
      </w:r>
      <w:r w:rsidRPr="00D17B41">
        <w:rPr>
          <w:rFonts w:ascii="Century Gothic" w:hAnsi="Century Gothic"/>
          <w:shd w:val="clear" w:color="auto" w:fill="FFFFFF"/>
        </w:rPr>
        <w:t> </w:t>
      </w:r>
      <w:r w:rsidRPr="00D17B41">
        <w:rPr>
          <w:rFonts w:ascii="Century Gothic" w:hAnsi="Century Gothic"/>
          <w:shd w:val="clear" w:color="auto" w:fill="FFFFFF"/>
        </w:rPr>
        <w:t>deceptions, as they</w:t>
      </w:r>
      <w:r w:rsidRPr="00D17B41">
        <w:rPr>
          <w:rFonts w:ascii="Century Gothic" w:hAnsi="Century Gothic"/>
          <w:shd w:val="clear" w:color="auto" w:fill="FFFFFF"/>
        </w:rPr>
        <w:t> </w:t>
      </w:r>
      <w:r w:rsidRPr="00D17B41">
        <w:rPr>
          <w:rFonts w:ascii="Century Gothic" w:hAnsi="Century Gothic"/>
          <w:shd w:val="clear" w:color="auto" w:fill="FFFFFF"/>
        </w:rPr>
        <w:t>carouse with you,</w:t>
      </w:r>
      <w:r w:rsidRPr="00D17B41">
        <w:rPr>
          <w:rFonts w:ascii="Century Gothic" w:hAnsi="Century Gothic"/>
          <w:shd w:val="clear" w:color="auto" w:fill="FFFFFF"/>
        </w:rPr>
        <w:t> </w:t>
      </w:r>
      <w:r w:rsidRPr="00D17B41">
        <w:rPr>
          <w:rFonts w:ascii="Century Gothic" w:hAnsi="Century Gothic"/>
          <w:b/>
          <w:bCs/>
          <w:shd w:val="clear" w:color="auto" w:fill="FFFFFF"/>
          <w:vertAlign w:val="superscript"/>
        </w:rPr>
        <w:t>14</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having eyes full of adultery that never cease from sin,</w:t>
      </w:r>
      <w:r w:rsidRPr="00D17B41">
        <w:rPr>
          <w:rFonts w:ascii="Century Gothic" w:hAnsi="Century Gothic"/>
          <w:shd w:val="clear" w:color="auto" w:fill="FFFFFF"/>
        </w:rPr>
        <w:t> </w:t>
      </w:r>
      <w:r w:rsidRPr="00D17B41">
        <w:rPr>
          <w:rFonts w:ascii="Century Gothic" w:hAnsi="Century Gothic"/>
          <w:shd w:val="clear" w:color="auto" w:fill="FFFFFF"/>
        </w:rPr>
        <w:t>enticing</w:t>
      </w:r>
      <w:r w:rsidRPr="00D17B41">
        <w:rPr>
          <w:rFonts w:ascii="Century Gothic" w:hAnsi="Century Gothic"/>
          <w:shd w:val="clear" w:color="auto" w:fill="FFFFFF"/>
        </w:rPr>
        <w:t> </w:t>
      </w:r>
      <w:r w:rsidRPr="00D17B41">
        <w:rPr>
          <w:rFonts w:ascii="Century Gothic" w:hAnsi="Century Gothic"/>
          <w:shd w:val="clear" w:color="auto" w:fill="FFFFFF"/>
        </w:rPr>
        <w:t>unstable souls, having a heart trained in greed, ac</w:t>
      </w:r>
      <w:r w:rsidRPr="00D17B41">
        <w:rPr>
          <w:rFonts w:ascii="Century Gothic" w:hAnsi="Century Gothic"/>
          <w:shd w:val="clear" w:color="auto" w:fill="FFFFFF"/>
        </w:rPr>
        <w:t>cursed children.</w:t>
      </w:r>
    </w:p>
    <w:p w:rsidR="001C32C9" w:rsidRPr="00D17B41" w:rsidRDefault="001C32C9">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p>
    <w:p w:rsidR="001C32C9" w:rsidRPr="00D17B41" w:rsidRDefault="00B5149D">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sidRPr="00D17B41">
        <w:rPr>
          <w:rFonts w:ascii="Century Gothic" w:hAnsi="Century Gothic"/>
          <w:b/>
          <w:bCs/>
        </w:rPr>
        <w:t>Context</w:t>
      </w:r>
    </w:p>
    <w:p w:rsidR="001C32C9" w:rsidRPr="00D17B41" w:rsidRDefault="00B5149D">
      <w:pPr>
        <w:pStyle w:val="NormalWeb"/>
        <w:jc w:val="both"/>
        <w:rPr>
          <w:rFonts w:ascii="Century Gothic" w:eastAsia="Century Gothic" w:hAnsi="Century Gothic" w:cs="Century Gothic"/>
          <w:color w:val="333333"/>
          <w:spacing w:val="1"/>
          <w:u w:color="333333"/>
          <w:shd w:val="clear" w:color="auto" w:fill="FFFFFF"/>
        </w:rPr>
      </w:pPr>
      <w:r w:rsidRPr="00D17B41">
        <w:rPr>
          <w:rFonts w:ascii="Century Gothic" w:hAnsi="Century Gothic"/>
          <w:color w:val="333333"/>
          <w:spacing w:val="1"/>
          <w:u w:color="333333"/>
          <w:shd w:val="clear" w:color="auto" w:fill="FFFFFF"/>
        </w:rPr>
        <w:t>Peter fleshes out the attitude and action of the false teachers by going into detail in these verses.  He is outraged with them because they are poisoning the sheep with their false teachings and leading many astray.  Any faithful</w:t>
      </w:r>
      <w:r w:rsidRPr="00D17B41">
        <w:rPr>
          <w:rFonts w:ascii="Century Gothic" w:hAnsi="Century Gothic"/>
          <w:color w:val="333333"/>
          <w:spacing w:val="1"/>
          <w:u w:color="333333"/>
          <w:shd w:val="clear" w:color="auto" w:fill="FFFFFF"/>
        </w:rPr>
        <w:t xml:space="preserve"> shepherd would be outraged that someone is killing his sheep.  The good shepherd has the responsibility to protect and feed the flock.  </w:t>
      </w:r>
    </w:p>
    <w:p w:rsidR="001C32C9" w:rsidRPr="00D17B41" w:rsidRDefault="00B5149D">
      <w:pPr>
        <w:pStyle w:val="NormalWeb"/>
        <w:shd w:val="clear" w:color="auto" w:fill="FFFFFF"/>
        <w:ind w:left="360"/>
        <w:jc w:val="both"/>
        <w:rPr>
          <w:rFonts w:ascii="Century Gothic" w:eastAsia="Century Gothic" w:hAnsi="Century Gothic" w:cs="Century Gothic"/>
        </w:rPr>
      </w:pPr>
      <w:r w:rsidRPr="00D17B41">
        <w:rPr>
          <w:rFonts w:ascii="Century Gothic" w:hAnsi="Century Gothic"/>
          <w:b/>
          <w:bCs/>
          <w:color w:val="333333"/>
          <w:spacing w:val="1"/>
          <w:u w:color="333333"/>
          <w:shd w:val="clear" w:color="auto" w:fill="FFFFFF"/>
        </w:rPr>
        <w:t>John 10:10-14</w:t>
      </w:r>
      <w:r w:rsidRPr="00D17B41">
        <w:rPr>
          <w:rFonts w:ascii="Century Gothic" w:hAnsi="Century Gothic"/>
          <w:color w:val="333333"/>
          <w:spacing w:val="1"/>
          <w:u w:color="333333"/>
          <w:shd w:val="clear" w:color="auto" w:fill="FFFFFF"/>
        </w:rPr>
        <w:t>—</w:t>
      </w:r>
      <w:r w:rsidRPr="00D17B41">
        <w:rPr>
          <w:rFonts w:ascii="Century Gothic" w:hAnsi="Century Gothic"/>
        </w:rPr>
        <w:t>The thief comes only to steal and kill and destroy; I came that they</w:t>
      </w:r>
      <w:r w:rsidRPr="00D17B41">
        <w:rPr>
          <w:rFonts w:ascii="Century Gothic" w:hAnsi="Century Gothic"/>
        </w:rPr>
        <w:t> </w:t>
      </w:r>
      <w:r w:rsidRPr="00D17B41">
        <w:rPr>
          <w:rFonts w:ascii="Century Gothic" w:hAnsi="Century Gothic"/>
        </w:rPr>
        <w:t>may have life, and</w:t>
      </w:r>
      <w:r w:rsidRPr="00D17B41">
        <w:rPr>
          <w:rFonts w:ascii="Century Gothic" w:hAnsi="Century Gothic"/>
        </w:rPr>
        <w:t> </w:t>
      </w:r>
      <w:r w:rsidRPr="00D17B41">
        <w:rPr>
          <w:rFonts w:ascii="Century Gothic" w:hAnsi="Century Gothic"/>
        </w:rPr>
        <w:t>have</w:t>
      </w:r>
      <w:r w:rsidRPr="00D17B41">
        <w:rPr>
          <w:rFonts w:ascii="Century Gothic" w:hAnsi="Century Gothic"/>
        </w:rPr>
        <w:t> </w:t>
      </w:r>
      <w:r w:rsidRPr="00D17B41">
        <w:rPr>
          <w:rFonts w:ascii="Century Gothic" w:hAnsi="Century Gothic"/>
        </w:rPr>
        <w:t>it</w:t>
      </w:r>
      <w:r w:rsidRPr="00D17B41">
        <w:rPr>
          <w:rFonts w:ascii="Century Gothic" w:hAnsi="Century Gothic"/>
        </w:rPr>
        <w:t> </w:t>
      </w:r>
      <w:r w:rsidRPr="00D17B41">
        <w:rPr>
          <w:rFonts w:ascii="Century Gothic" w:hAnsi="Century Gothic"/>
        </w:rPr>
        <w:t xml:space="preserve">abundantly. </w:t>
      </w:r>
      <w:r w:rsidRPr="00D17B41">
        <w:rPr>
          <w:rFonts w:ascii="Century Gothic" w:hAnsi="Century Gothic"/>
          <w:b/>
          <w:bCs/>
          <w:vertAlign w:val="superscript"/>
        </w:rPr>
        <w:t>11</w:t>
      </w:r>
      <w:r w:rsidRPr="00D17B41">
        <w:rPr>
          <w:rFonts w:ascii="Century Gothic" w:hAnsi="Century Gothic"/>
          <w:b/>
          <w:bCs/>
          <w:vertAlign w:val="superscript"/>
        </w:rPr>
        <w:t> </w:t>
      </w:r>
      <w:r w:rsidRPr="00D17B41">
        <w:rPr>
          <w:rFonts w:ascii="Century Gothic" w:hAnsi="Century Gothic"/>
        </w:rPr>
        <w:t>“</w:t>
      </w:r>
      <w:r w:rsidRPr="00D17B41">
        <w:rPr>
          <w:rFonts w:ascii="Century Gothic" w:hAnsi="Century Gothic"/>
        </w:rPr>
        <w:t>I am the good shepherd; the good shepherd</w:t>
      </w:r>
      <w:r w:rsidRPr="00D17B41">
        <w:rPr>
          <w:rFonts w:ascii="Century Gothic" w:hAnsi="Century Gothic"/>
        </w:rPr>
        <w:t> </w:t>
      </w:r>
      <w:r w:rsidRPr="00D17B41">
        <w:rPr>
          <w:rFonts w:ascii="Century Gothic" w:hAnsi="Century Gothic"/>
        </w:rPr>
        <w:t>lays down His life for the sheep.</w:t>
      </w:r>
      <w:r w:rsidRPr="00D17B41">
        <w:rPr>
          <w:rFonts w:ascii="Century Gothic" w:hAnsi="Century Gothic"/>
        </w:rPr>
        <w:t> </w:t>
      </w:r>
      <w:r w:rsidRPr="00D17B41">
        <w:rPr>
          <w:rFonts w:ascii="Century Gothic" w:hAnsi="Century Gothic"/>
          <w:b/>
          <w:bCs/>
          <w:vertAlign w:val="superscript"/>
        </w:rPr>
        <w:t>12</w:t>
      </w:r>
      <w:r w:rsidRPr="00D17B41">
        <w:rPr>
          <w:rFonts w:ascii="Century Gothic" w:hAnsi="Century Gothic"/>
          <w:b/>
          <w:bCs/>
          <w:vertAlign w:val="superscript"/>
        </w:rPr>
        <w:t> </w:t>
      </w:r>
      <w:r w:rsidRPr="00D17B41">
        <w:rPr>
          <w:rFonts w:ascii="Century Gothic" w:hAnsi="Century Gothic"/>
        </w:rPr>
        <w:t>He who is a hired hand, and not a</w:t>
      </w:r>
      <w:r w:rsidRPr="00D17B41">
        <w:rPr>
          <w:rFonts w:ascii="Century Gothic" w:hAnsi="Century Gothic"/>
        </w:rPr>
        <w:t> </w:t>
      </w:r>
      <w:r w:rsidRPr="00D17B41">
        <w:rPr>
          <w:rFonts w:ascii="Century Gothic" w:hAnsi="Century Gothic"/>
        </w:rPr>
        <w:t xml:space="preserve">shepherd, who is not the owner of the sheep, sees the wolf coming, and leaves the sheep and flees, and the wolf snatches them </w:t>
      </w:r>
      <w:r w:rsidRPr="00D17B41">
        <w:rPr>
          <w:rFonts w:ascii="Century Gothic" w:hAnsi="Century Gothic"/>
        </w:rPr>
        <w:t>and scatters</w:t>
      </w:r>
      <w:r w:rsidRPr="00D17B41">
        <w:rPr>
          <w:rFonts w:ascii="Century Gothic" w:hAnsi="Century Gothic"/>
        </w:rPr>
        <w:t> </w:t>
      </w:r>
      <w:r w:rsidRPr="00D17B41">
        <w:rPr>
          <w:rFonts w:ascii="Century Gothic" w:hAnsi="Century Gothic"/>
        </w:rPr>
        <w:t>them.</w:t>
      </w:r>
      <w:r w:rsidRPr="00D17B41">
        <w:rPr>
          <w:rFonts w:ascii="Century Gothic" w:hAnsi="Century Gothic"/>
        </w:rPr>
        <w:t> </w:t>
      </w:r>
      <w:r w:rsidRPr="00D17B41">
        <w:rPr>
          <w:rFonts w:ascii="Century Gothic" w:hAnsi="Century Gothic"/>
          <w:b/>
          <w:bCs/>
          <w:vertAlign w:val="superscript"/>
        </w:rPr>
        <w:t>13</w:t>
      </w:r>
      <w:r w:rsidRPr="00D17B41">
        <w:rPr>
          <w:rFonts w:ascii="Century Gothic" w:hAnsi="Century Gothic"/>
          <w:b/>
          <w:bCs/>
          <w:vertAlign w:val="superscript"/>
        </w:rPr>
        <w:t> </w:t>
      </w:r>
      <w:r w:rsidRPr="00D17B41">
        <w:rPr>
          <w:rFonts w:ascii="Century Gothic" w:hAnsi="Century Gothic"/>
        </w:rPr>
        <w:t>He flees</w:t>
      </w:r>
      <w:r w:rsidRPr="00D17B41">
        <w:rPr>
          <w:rFonts w:ascii="Century Gothic" w:hAnsi="Century Gothic"/>
        </w:rPr>
        <w:t> </w:t>
      </w:r>
      <w:r w:rsidRPr="00D17B41">
        <w:rPr>
          <w:rFonts w:ascii="Century Gothic" w:hAnsi="Century Gothic"/>
        </w:rPr>
        <w:t>because he is a hired hand and is not concerned about the sheep.</w:t>
      </w:r>
      <w:r w:rsidRPr="00D17B41">
        <w:rPr>
          <w:rFonts w:ascii="Century Gothic" w:hAnsi="Century Gothic"/>
        </w:rPr>
        <w:t> </w:t>
      </w:r>
      <w:r w:rsidRPr="00D17B41">
        <w:rPr>
          <w:rFonts w:ascii="Century Gothic" w:hAnsi="Century Gothic"/>
          <w:b/>
          <w:bCs/>
          <w:vertAlign w:val="superscript"/>
        </w:rPr>
        <w:t>14</w:t>
      </w:r>
      <w:r w:rsidRPr="00D17B41">
        <w:rPr>
          <w:rFonts w:ascii="Century Gothic" w:hAnsi="Century Gothic"/>
          <w:b/>
          <w:bCs/>
          <w:vertAlign w:val="superscript"/>
        </w:rPr>
        <w:t> </w:t>
      </w:r>
      <w:r w:rsidRPr="00D17B41">
        <w:rPr>
          <w:rFonts w:ascii="Century Gothic" w:hAnsi="Century Gothic"/>
        </w:rPr>
        <w:t>I am the good shepherd, and</w:t>
      </w:r>
      <w:r w:rsidRPr="00D17B41">
        <w:rPr>
          <w:rFonts w:ascii="Century Gothic" w:hAnsi="Century Gothic"/>
        </w:rPr>
        <w:t> </w:t>
      </w:r>
      <w:r w:rsidRPr="00D17B41">
        <w:rPr>
          <w:rFonts w:ascii="Century Gothic" w:hAnsi="Century Gothic"/>
        </w:rPr>
        <w:t>I know My own and My own know Me.</w:t>
      </w:r>
    </w:p>
    <w:p w:rsidR="001C32C9" w:rsidRPr="00D17B41" w:rsidRDefault="00B5149D">
      <w:pPr>
        <w:pStyle w:val="NormalWeb"/>
        <w:jc w:val="both"/>
        <w:rPr>
          <w:rFonts w:ascii="Century Gothic" w:eastAsia="Century Gothic" w:hAnsi="Century Gothic" w:cs="Century Gothic"/>
          <w:color w:val="333333"/>
          <w:spacing w:val="1"/>
          <w:u w:color="333333"/>
          <w:shd w:val="clear" w:color="auto" w:fill="FFFFFF"/>
        </w:rPr>
      </w:pPr>
      <w:r w:rsidRPr="00D17B41">
        <w:rPr>
          <w:rFonts w:ascii="Century Gothic" w:hAnsi="Century Gothic"/>
          <w:color w:val="333333"/>
          <w:spacing w:val="1"/>
          <w:u w:color="333333"/>
          <w:shd w:val="clear" w:color="auto" w:fill="FFFFFF"/>
        </w:rPr>
        <w:lastRenderedPageBreak/>
        <w:t>To do anything other than rightly care and minister for the souls of people places them in a po</w:t>
      </w:r>
      <w:r w:rsidRPr="00D17B41">
        <w:rPr>
          <w:rFonts w:ascii="Century Gothic" w:hAnsi="Century Gothic"/>
          <w:color w:val="333333"/>
          <w:spacing w:val="1"/>
          <w:u w:color="333333"/>
          <w:shd w:val="clear" w:color="auto" w:fill="FFFFFF"/>
        </w:rPr>
        <w:t>sition of severe judgment.  Judgment will come against them for several reasons:</w:t>
      </w:r>
    </w:p>
    <w:p w:rsidR="00C65578" w:rsidRPr="00D17B41" w:rsidRDefault="00C65578">
      <w:pPr>
        <w:pStyle w:val="NormalWeb"/>
        <w:pBdr>
          <w:bottom w:val="single" w:sz="4" w:space="0" w:color="000000"/>
        </w:pBdr>
        <w:spacing w:after="0"/>
        <w:jc w:val="center"/>
        <w:rPr>
          <w:rFonts w:ascii="Century Gothic" w:hAnsi="Century Gothic"/>
          <w:b/>
          <w:bCs/>
        </w:rPr>
      </w:pPr>
    </w:p>
    <w:p w:rsidR="001C32C9" w:rsidRPr="008034CD" w:rsidRDefault="00B5149D" w:rsidP="00C65578">
      <w:pPr>
        <w:pStyle w:val="NormalWeb"/>
        <w:pBdr>
          <w:bottom w:val="single" w:sz="4" w:space="0" w:color="000000"/>
        </w:pBdr>
        <w:spacing w:line="276" w:lineRule="auto"/>
        <w:jc w:val="center"/>
        <w:rPr>
          <w:rFonts w:ascii="Century Gothic" w:eastAsia="Century Gothic" w:hAnsi="Century Gothic" w:cs="Century Gothic"/>
          <w:b/>
          <w:bCs/>
          <w:sz w:val="28"/>
          <w:szCs w:val="28"/>
        </w:rPr>
      </w:pPr>
      <w:r w:rsidRPr="008034CD">
        <w:rPr>
          <w:rFonts w:ascii="Century Gothic" w:hAnsi="Century Gothic"/>
          <w:b/>
          <w:bCs/>
          <w:sz w:val="28"/>
          <w:szCs w:val="28"/>
        </w:rPr>
        <w:t xml:space="preserve">Reasons why False Teachers will be judged harshly </w:t>
      </w:r>
    </w:p>
    <w:p w:rsidR="001C32C9" w:rsidRPr="008034CD" w:rsidRDefault="00B5149D" w:rsidP="00C65578">
      <w:pPr>
        <w:pStyle w:val="NormalWeb"/>
        <w:numPr>
          <w:ilvl w:val="0"/>
          <w:numId w:val="2"/>
        </w:numPr>
        <w:spacing w:before="0" w:line="276" w:lineRule="auto"/>
        <w:jc w:val="both"/>
        <w:rPr>
          <w:rFonts w:ascii="Century Gothic" w:hAnsi="Century Gothic"/>
          <w:b/>
          <w:bCs/>
          <w:sz w:val="28"/>
          <w:szCs w:val="28"/>
        </w:rPr>
      </w:pPr>
      <w:r w:rsidRPr="008034CD">
        <w:rPr>
          <w:rStyle w:val="small-caps"/>
          <w:rFonts w:ascii="Century Gothic" w:hAnsi="Century Gothic"/>
          <w:b/>
          <w:bCs/>
          <w:sz w:val="28"/>
          <w:szCs w:val="28"/>
        </w:rPr>
        <w:t xml:space="preserve">Their </w:t>
      </w:r>
      <w:r w:rsidR="00254035" w:rsidRPr="00254035">
        <w:rPr>
          <w:rStyle w:val="small-caps"/>
          <w:rFonts w:ascii="Century Gothic" w:hAnsi="Century Gothic"/>
          <w:b/>
          <w:bCs/>
          <w:sz w:val="28"/>
          <w:szCs w:val="28"/>
          <w:u w:val="single"/>
        </w:rPr>
        <w:t>attitude</w:t>
      </w:r>
    </w:p>
    <w:p w:rsidR="001C32C9" w:rsidRPr="00D17B41" w:rsidRDefault="00B5149D">
      <w:pPr>
        <w:pStyle w:val="NormalWeb"/>
        <w:spacing w:before="0"/>
        <w:ind w:left="360"/>
        <w:jc w:val="both"/>
        <w:rPr>
          <w:rFonts w:ascii="Century Gothic" w:eastAsia="Century Gothic" w:hAnsi="Century Gothic" w:cs="Century Gothic"/>
          <w:shd w:val="clear" w:color="auto" w:fill="FFFFFF"/>
        </w:rPr>
      </w:pPr>
      <w:r w:rsidRPr="00D17B41">
        <w:rPr>
          <w:rFonts w:ascii="Century Gothic" w:hAnsi="Century Gothic"/>
          <w:b/>
          <w:bCs/>
          <w:shd w:val="clear" w:color="auto" w:fill="FFFFFF"/>
        </w:rPr>
        <w:t>2 Peter 2:10b-13a</w:t>
      </w:r>
      <w:r w:rsidRPr="00D17B41">
        <w:rPr>
          <w:rFonts w:ascii="Century Gothic" w:hAnsi="Century Gothic"/>
          <w:shd w:val="clear" w:color="auto" w:fill="FFFFFF"/>
        </w:rPr>
        <w:t>—</w:t>
      </w:r>
      <w:r w:rsidRPr="00D17B41">
        <w:rPr>
          <w:rFonts w:ascii="Century Gothic" w:hAnsi="Century Gothic"/>
          <w:shd w:val="clear" w:color="auto" w:fill="FFFFFF"/>
        </w:rPr>
        <w:t>Daring,</w:t>
      </w:r>
      <w:r w:rsidRPr="00D17B41">
        <w:rPr>
          <w:rFonts w:ascii="Century Gothic" w:hAnsi="Century Gothic"/>
          <w:shd w:val="clear" w:color="auto" w:fill="FFFFFF"/>
        </w:rPr>
        <w:t> </w:t>
      </w:r>
      <w:r w:rsidRPr="00D17B41">
        <w:rPr>
          <w:rFonts w:ascii="Century Gothic" w:hAnsi="Century Gothic"/>
          <w:shd w:val="clear" w:color="auto" w:fill="FFFFFF"/>
        </w:rPr>
        <w:t>self-willed, they do not tremble when they</w:t>
      </w:r>
      <w:r w:rsidRPr="00D17B41">
        <w:rPr>
          <w:rFonts w:ascii="Century Gothic" w:hAnsi="Century Gothic"/>
          <w:shd w:val="clear" w:color="auto" w:fill="FFFFFF"/>
        </w:rPr>
        <w:t> </w:t>
      </w:r>
      <w:r w:rsidRPr="00D17B41">
        <w:rPr>
          <w:rFonts w:ascii="Century Gothic" w:hAnsi="Century Gothic"/>
          <w:shd w:val="clear" w:color="auto" w:fill="FFFFFF"/>
        </w:rPr>
        <w:t>revile angelic</w:t>
      </w:r>
      <w:r w:rsidRPr="00D17B41">
        <w:rPr>
          <w:rFonts w:ascii="Century Gothic" w:hAnsi="Century Gothic"/>
          <w:shd w:val="clear" w:color="auto" w:fill="FFFFFF"/>
        </w:rPr>
        <w:t> </w:t>
      </w:r>
      <w:r w:rsidRPr="00D17B41">
        <w:rPr>
          <w:rFonts w:ascii="Century Gothic" w:hAnsi="Century Gothic"/>
          <w:shd w:val="clear" w:color="auto" w:fill="FFFFFF"/>
        </w:rPr>
        <w:t>majesties,</w:t>
      </w:r>
      <w:r w:rsidRPr="00D17B41">
        <w:rPr>
          <w:rFonts w:ascii="Century Gothic" w:hAnsi="Century Gothic"/>
          <w:shd w:val="clear" w:color="auto" w:fill="FFFFFF"/>
        </w:rPr>
        <w:t> </w:t>
      </w:r>
      <w:r w:rsidRPr="00D17B41">
        <w:rPr>
          <w:rFonts w:ascii="Century Gothic" w:hAnsi="Century Gothic"/>
          <w:b/>
          <w:bCs/>
          <w:shd w:val="clear" w:color="auto" w:fill="FFFFFF"/>
          <w:vertAlign w:val="superscript"/>
        </w:rPr>
        <w:t>11</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 xml:space="preserve">whereas </w:t>
      </w:r>
      <w:r w:rsidRPr="00D17B41">
        <w:rPr>
          <w:rFonts w:ascii="Century Gothic" w:hAnsi="Century Gothic"/>
          <w:shd w:val="clear" w:color="auto" w:fill="FFFFFF"/>
        </w:rPr>
        <w:t>angels who are greater in might and power do not bring a reviling judgment against them before the Lord.</w:t>
      </w:r>
      <w:r w:rsidRPr="00D17B41">
        <w:rPr>
          <w:rFonts w:ascii="Century Gothic" w:hAnsi="Century Gothic"/>
          <w:shd w:val="clear" w:color="auto" w:fill="FFFFFF"/>
        </w:rPr>
        <w:t> </w:t>
      </w:r>
      <w:r w:rsidRPr="00D17B41">
        <w:rPr>
          <w:rFonts w:ascii="Century Gothic" w:hAnsi="Century Gothic"/>
          <w:b/>
          <w:bCs/>
          <w:shd w:val="clear" w:color="auto" w:fill="FFFFFF"/>
          <w:vertAlign w:val="superscript"/>
        </w:rPr>
        <w:t>12</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But</w:t>
      </w:r>
      <w:r w:rsidRPr="00D17B41">
        <w:rPr>
          <w:rFonts w:ascii="Century Gothic" w:hAnsi="Century Gothic"/>
          <w:shd w:val="clear" w:color="auto" w:fill="FFFFFF"/>
        </w:rPr>
        <w:t> </w:t>
      </w:r>
      <w:r w:rsidRPr="00D17B41">
        <w:rPr>
          <w:rFonts w:ascii="Century Gothic" w:hAnsi="Century Gothic"/>
          <w:shd w:val="clear" w:color="auto" w:fill="FFFFFF"/>
        </w:rPr>
        <w:t>these, like unreasoning animals,</w:t>
      </w:r>
      <w:r w:rsidRPr="00D17B41">
        <w:rPr>
          <w:rFonts w:ascii="Century Gothic" w:hAnsi="Century Gothic"/>
          <w:shd w:val="clear" w:color="auto" w:fill="FFFFFF"/>
        </w:rPr>
        <w:t> </w:t>
      </w:r>
      <w:r w:rsidRPr="00D17B41">
        <w:rPr>
          <w:rFonts w:ascii="Century Gothic" w:hAnsi="Century Gothic"/>
          <w:shd w:val="clear" w:color="auto" w:fill="FFFFFF"/>
        </w:rPr>
        <w:t>born as creatures of instinct to be captured and killed, reviling where they have no knowledge, will in</w:t>
      </w:r>
      <w:r w:rsidRPr="00D17B41">
        <w:rPr>
          <w:rFonts w:ascii="Century Gothic" w:hAnsi="Century Gothic"/>
          <w:shd w:val="clear" w:color="auto" w:fill="FFFFFF"/>
        </w:rPr>
        <w:t> </w:t>
      </w:r>
      <w:r w:rsidRPr="00D17B41">
        <w:rPr>
          <w:rFonts w:ascii="Century Gothic" w:hAnsi="Century Gothic"/>
          <w:shd w:val="clear" w:color="auto" w:fill="FFFFFF"/>
        </w:rPr>
        <w:t>the des</w:t>
      </w:r>
      <w:r w:rsidRPr="00D17B41">
        <w:rPr>
          <w:rFonts w:ascii="Century Gothic" w:hAnsi="Century Gothic"/>
          <w:shd w:val="clear" w:color="auto" w:fill="FFFFFF"/>
        </w:rPr>
        <w:t xml:space="preserve">truction of those creatures also be destroyed. </w:t>
      </w:r>
      <w:r w:rsidRPr="00D17B41">
        <w:rPr>
          <w:rFonts w:ascii="Century Gothic" w:hAnsi="Century Gothic"/>
          <w:b/>
          <w:bCs/>
          <w:shd w:val="clear" w:color="auto" w:fill="FFFFFF"/>
          <w:vertAlign w:val="superscript"/>
        </w:rPr>
        <w:t>13</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suffering wrong as</w:t>
      </w:r>
      <w:r w:rsidRPr="00D17B41">
        <w:rPr>
          <w:rFonts w:ascii="Century Gothic" w:hAnsi="Century Gothic"/>
          <w:shd w:val="clear" w:color="auto" w:fill="FFFFFF"/>
        </w:rPr>
        <w:t> </w:t>
      </w:r>
      <w:r w:rsidRPr="00D17B41">
        <w:rPr>
          <w:rFonts w:ascii="Century Gothic" w:hAnsi="Century Gothic"/>
          <w:shd w:val="clear" w:color="auto" w:fill="FFFFFF"/>
        </w:rPr>
        <w:t>the wages of doing wrong.</w:t>
      </w:r>
    </w:p>
    <w:p w:rsidR="001C32C9" w:rsidRPr="00D17B41" w:rsidRDefault="00B5149D">
      <w:pPr>
        <w:pStyle w:val="NormalWeb"/>
        <w:numPr>
          <w:ilvl w:val="0"/>
          <w:numId w:val="4"/>
        </w:numPr>
        <w:spacing w:before="0"/>
        <w:jc w:val="both"/>
        <w:rPr>
          <w:rFonts w:ascii="Century Gothic" w:hAnsi="Century Gothic"/>
        </w:rPr>
      </w:pPr>
      <w:r w:rsidRPr="00D17B41">
        <w:rPr>
          <w:rFonts w:ascii="Century Gothic" w:hAnsi="Century Gothic"/>
          <w:shd w:val="clear" w:color="auto" w:fill="FFFFFF"/>
        </w:rPr>
        <w:t>Pride has been a central hallmark of those who rebel against God.</w:t>
      </w:r>
    </w:p>
    <w:p w:rsidR="001C32C9" w:rsidRPr="00D17B41" w:rsidRDefault="00B5149D">
      <w:pPr>
        <w:pStyle w:val="NormalWeb"/>
        <w:numPr>
          <w:ilvl w:val="0"/>
          <w:numId w:val="4"/>
        </w:numPr>
        <w:spacing w:before="0"/>
        <w:jc w:val="both"/>
        <w:rPr>
          <w:rFonts w:ascii="Century Gothic" w:hAnsi="Century Gothic"/>
        </w:rPr>
      </w:pPr>
      <w:r w:rsidRPr="00D17B41">
        <w:rPr>
          <w:rFonts w:ascii="Century Gothic" w:hAnsi="Century Gothic"/>
          <w:shd w:val="clear" w:color="auto" w:fill="FFFFFF"/>
        </w:rPr>
        <w:t>False teachers are no exception.</w:t>
      </w:r>
    </w:p>
    <w:p w:rsidR="001C32C9" w:rsidRPr="00D17B41" w:rsidRDefault="00B5149D">
      <w:pPr>
        <w:pStyle w:val="NormalWeb"/>
        <w:numPr>
          <w:ilvl w:val="0"/>
          <w:numId w:val="4"/>
        </w:numPr>
        <w:spacing w:before="0"/>
        <w:jc w:val="both"/>
        <w:rPr>
          <w:rFonts w:ascii="Century Gothic" w:hAnsi="Century Gothic"/>
        </w:rPr>
      </w:pPr>
      <w:r w:rsidRPr="00D17B41">
        <w:rPr>
          <w:rFonts w:ascii="Century Gothic" w:hAnsi="Century Gothic"/>
          <w:shd w:val="clear" w:color="auto" w:fill="FFFFFF"/>
        </w:rPr>
        <w:t>The extent of their presumption is illustrated.</w:t>
      </w:r>
    </w:p>
    <w:p w:rsidR="001C32C9" w:rsidRPr="00D17B41" w:rsidRDefault="00B5149D">
      <w:pPr>
        <w:pStyle w:val="NormalWeb"/>
        <w:numPr>
          <w:ilvl w:val="1"/>
          <w:numId w:val="4"/>
        </w:numPr>
        <w:spacing w:before="0"/>
        <w:jc w:val="both"/>
        <w:rPr>
          <w:rFonts w:ascii="Century Gothic" w:hAnsi="Century Gothic"/>
        </w:rPr>
      </w:pPr>
      <w:r w:rsidRPr="00D17B41">
        <w:rPr>
          <w:rFonts w:ascii="Century Gothic" w:hAnsi="Century Gothic"/>
          <w:shd w:val="clear" w:color="auto" w:fill="FFFFFF"/>
        </w:rPr>
        <w:t xml:space="preserve">They do not </w:t>
      </w:r>
      <w:r w:rsidRPr="00D17B41">
        <w:rPr>
          <w:rFonts w:ascii="Century Gothic" w:hAnsi="Century Gothic"/>
          <w:shd w:val="clear" w:color="auto" w:fill="FFFFFF"/>
        </w:rPr>
        <w:t>tremble when they</w:t>
      </w:r>
      <w:r w:rsidRPr="00D17B41">
        <w:rPr>
          <w:rFonts w:ascii="Century Gothic" w:hAnsi="Century Gothic"/>
          <w:shd w:val="clear" w:color="auto" w:fill="FFFFFF"/>
        </w:rPr>
        <w:t> </w:t>
      </w:r>
      <w:r w:rsidRPr="00D17B41">
        <w:rPr>
          <w:rFonts w:ascii="Century Gothic" w:hAnsi="Century Gothic"/>
          <w:shd w:val="clear" w:color="auto" w:fill="FFFFFF"/>
        </w:rPr>
        <w:t>revile angelic</w:t>
      </w:r>
      <w:r w:rsidRPr="00D17B41">
        <w:rPr>
          <w:rFonts w:ascii="Century Gothic" w:hAnsi="Century Gothic"/>
          <w:shd w:val="clear" w:color="auto" w:fill="FFFFFF"/>
        </w:rPr>
        <w:t> </w:t>
      </w:r>
      <w:r w:rsidRPr="00D17B41">
        <w:rPr>
          <w:rFonts w:ascii="Century Gothic" w:hAnsi="Century Gothic"/>
          <w:shd w:val="clear" w:color="auto" w:fill="FFFFFF"/>
        </w:rPr>
        <w:t>majesties</w:t>
      </w:r>
    </w:p>
    <w:p w:rsidR="001C32C9" w:rsidRPr="00D17B41" w:rsidRDefault="00B5149D">
      <w:pPr>
        <w:pStyle w:val="NormalWeb"/>
        <w:numPr>
          <w:ilvl w:val="1"/>
          <w:numId w:val="4"/>
        </w:numPr>
        <w:spacing w:before="0"/>
        <w:jc w:val="both"/>
        <w:rPr>
          <w:rFonts w:ascii="Century Gothic" w:hAnsi="Century Gothic"/>
        </w:rPr>
      </w:pPr>
      <w:r w:rsidRPr="00D17B41">
        <w:rPr>
          <w:rFonts w:ascii="Century Gothic" w:hAnsi="Century Gothic"/>
          <w:shd w:val="clear" w:color="auto" w:fill="FFFFFF"/>
        </w:rPr>
        <w:t>Angelic Majesties (doxa)</w:t>
      </w:r>
      <w:r w:rsidRPr="00D17B41">
        <w:rPr>
          <w:rFonts w:ascii="Century Gothic" w:hAnsi="Century Gothic"/>
          <w:shd w:val="clear" w:color="auto" w:fill="FFFFFF"/>
        </w:rPr>
        <w:t>—</w:t>
      </w:r>
      <w:r w:rsidRPr="00D17B41">
        <w:rPr>
          <w:rFonts w:ascii="Century Gothic" w:hAnsi="Century Gothic"/>
          <w:shd w:val="clear" w:color="auto" w:fill="FFFFFF"/>
        </w:rPr>
        <w:t>majesty (a thing belonging to God, to Christ, and of the angels).</w:t>
      </w:r>
      <w:r w:rsidRPr="00D17B41">
        <w:rPr>
          <w:rFonts w:ascii="Century Gothic" w:eastAsia="Century Gothic" w:hAnsi="Century Gothic" w:cs="Century Gothic"/>
          <w:shd w:val="clear" w:color="auto" w:fill="FFFFFF"/>
          <w:vertAlign w:val="superscript"/>
        </w:rPr>
        <w:footnoteReference w:id="2"/>
      </w:r>
    </w:p>
    <w:p w:rsidR="001C32C9" w:rsidRPr="00D17B41" w:rsidRDefault="00B5149D">
      <w:pPr>
        <w:pStyle w:val="NormalWeb"/>
        <w:numPr>
          <w:ilvl w:val="1"/>
          <w:numId w:val="4"/>
        </w:numPr>
        <w:spacing w:before="0"/>
        <w:jc w:val="both"/>
        <w:rPr>
          <w:rFonts w:ascii="Century Gothic" w:hAnsi="Century Gothic"/>
        </w:rPr>
      </w:pPr>
      <w:r w:rsidRPr="00D17B41">
        <w:rPr>
          <w:rFonts w:ascii="Century Gothic" w:hAnsi="Century Gothic"/>
          <w:shd w:val="clear" w:color="auto" w:fill="FFFFFF"/>
        </w:rPr>
        <w:t>Angels are transcendent, supernatural being, beyond the human level.</w:t>
      </w:r>
    </w:p>
    <w:p w:rsidR="001C32C9" w:rsidRPr="00D17B41" w:rsidRDefault="00B5149D">
      <w:pPr>
        <w:pStyle w:val="NormalWeb"/>
        <w:spacing w:before="0"/>
        <w:ind w:left="1080"/>
        <w:jc w:val="both"/>
        <w:rPr>
          <w:rFonts w:ascii="Century Gothic" w:eastAsia="Century Gothic" w:hAnsi="Century Gothic" w:cs="Century Gothic"/>
          <w:shd w:val="clear" w:color="auto" w:fill="FFFFFF"/>
        </w:rPr>
      </w:pPr>
      <w:r w:rsidRPr="00D17B41">
        <w:rPr>
          <w:rFonts w:ascii="Century Gothic" w:hAnsi="Century Gothic"/>
          <w:b/>
          <w:bCs/>
          <w:shd w:val="clear" w:color="auto" w:fill="FFFFFF"/>
        </w:rPr>
        <w:t>Ephesians 6:12</w:t>
      </w:r>
      <w:r w:rsidRPr="00D17B41">
        <w:rPr>
          <w:rFonts w:ascii="Century Gothic" w:hAnsi="Century Gothic"/>
          <w:shd w:val="clear" w:color="auto" w:fill="FFFFFF"/>
        </w:rPr>
        <w:t>—</w:t>
      </w:r>
      <w:r w:rsidRPr="00D17B41">
        <w:rPr>
          <w:rFonts w:ascii="Century Gothic" w:hAnsi="Century Gothic"/>
          <w:shd w:val="clear" w:color="auto" w:fill="FFFFFF"/>
        </w:rPr>
        <w:t>For our</w:t>
      </w:r>
      <w:r w:rsidRPr="00D17B41">
        <w:rPr>
          <w:rFonts w:ascii="Century Gothic" w:hAnsi="Century Gothic"/>
          <w:shd w:val="clear" w:color="auto" w:fill="FFFFFF"/>
        </w:rPr>
        <w:t> </w:t>
      </w:r>
      <w:r w:rsidRPr="00D17B41">
        <w:rPr>
          <w:rFonts w:ascii="Century Gothic" w:hAnsi="Century Gothic"/>
          <w:shd w:val="clear" w:color="auto" w:fill="FFFFFF"/>
        </w:rPr>
        <w:t>struggle is not against</w:t>
      </w:r>
      <w:r w:rsidRPr="00D17B41">
        <w:rPr>
          <w:rFonts w:ascii="Century Gothic" w:hAnsi="Century Gothic"/>
          <w:shd w:val="clear" w:color="auto" w:fill="FFFFFF"/>
        </w:rPr>
        <w:t> </w:t>
      </w:r>
      <w:r w:rsidRPr="00D17B41">
        <w:rPr>
          <w:rFonts w:ascii="Century Gothic" w:hAnsi="Century Gothic"/>
          <w:shd w:val="clear" w:color="auto" w:fill="FFFFFF"/>
        </w:rPr>
        <w:t>flesh</w:t>
      </w:r>
      <w:r w:rsidRPr="00D17B41">
        <w:rPr>
          <w:rFonts w:ascii="Century Gothic" w:hAnsi="Century Gothic"/>
          <w:shd w:val="clear" w:color="auto" w:fill="FFFFFF"/>
        </w:rPr>
        <w:t xml:space="preserve"> and blood, but</w:t>
      </w:r>
      <w:r w:rsidRPr="00D17B41">
        <w:rPr>
          <w:rFonts w:ascii="Century Gothic" w:hAnsi="Century Gothic"/>
          <w:shd w:val="clear" w:color="auto" w:fill="FFFFFF"/>
        </w:rPr>
        <w:t> </w:t>
      </w:r>
      <w:r w:rsidRPr="00D17B41">
        <w:rPr>
          <w:rFonts w:ascii="Century Gothic" w:hAnsi="Century Gothic"/>
          <w:shd w:val="clear" w:color="auto" w:fill="FFFFFF"/>
        </w:rPr>
        <w:t>against the rulers, against the powers, against the</w:t>
      </w:r>
      <w:r w:rsidRPr="00D17B41">
        <w:rPr>
          <w:rFonts w:ascii="Century Gothic" w:hAnsi="Century Gothic"/>
          <w:shd w:val="clear" w:color="auto" w:fill="FFFFFF"/>
        </w:rPr>
        <w:t> </w:t>
      </w:r>
      <w:r w:rsidRPr="00D17B41">
        <w:rPr>
          <w:rFonts w:ascii="Century Gothic" w:hAnsi="Century Gothic"/>
          <w:shd w:val="clear" w:color="auto" w:fill="FFFFFF"/>
        </w:rPr>
        <w:t>world forces of this</w:t>
      </w:r>
      <w:r w:rsidRPr="00D17B41">
        <w:rPr>
          <w:rFonts w:ascii="Century Gothic" w:hAnsi="Century Gothic"/>
          <w:shd w:val="clear" w:color="auto" w:fill="FFFFFF"/>
        </w:rPr>
        <w:t> </w:t>
      </w:r>
      <w:r w:rsidRPr="00D17B41">
        <w:rPr>
          <w:rFonts w:ascii="Century Gothic" w:hAnsi="Century Gothic"/>
          <w:shd w:val="clear" w:color="auto" w:fill="FFFFFF"/>
        </w:rPr>
        <w:t>darkness, against the spiritual forces of wickedness in</w:t>
      </w:r>
      <w:r w:rsidRPr="00D17B41">
        <w:rPr>
          <w:rFonts w:ascii="Century Gothic" w:hAnsi="Century Gothic"/>
          <w:shd w:val="clear" w:color="auto" w:fill="FFFFFF"/>
        </w:rPr>
        <w:t> </w:t>
      </w:r>
      <w:r w:rsidRPr="00D17B41">
        <w:rPr>
          <w:rFonts w:ascii="Century Gothic" w:hAnsi="Century Gothic"/>
          <w:shd w:val="clear" w:color="auto" w:fill="FFFFFF"/>
        </w:rPr>
        <w:t>the heavenly</w:t>
      </w:r>
      <w:r w:rsidRPr="00D17B41">
        <w:rPr>
          <w:rFonts w:ascii="Century Gothic" w:hAnsi="Century Gothic"/>
          <w:shd w:val="clear" w:color="auto" w:fill="FFFFFF"/>
        </w:rPr>
        <w:t> </w:t>
      </w:r>
      <w:r w:rsidRPr="00D17B41">
        <w:rPr>
          <w:rFonts w:ascii="Century Gothic" w:hAnsi="Century Gothic"/>
          <w:shd w:val="clear" w:color="auto" w:fill="FFFFFF"/>
        </w:rPr>
        <w:t>places.</w:t>
      </w:r>
      <w:r w:rsidRPr="00D17B41">
        <w:rPr>
          <w:rFonts w:ascii="Century Gothic" w:hAnsi="Century Gothic"/>
          <w:shd w:val="clear" w:color="auto" w:fill="FFFFFF"/>
        </w:rPr>
        <w:t> </w:t>
      </w:r>
    </w:p>
    <w:p w:rsidR="001C32C9" w:rsidRPr="00D17B41" w:rsidRDefault="00B5149D">
      <w:pPr>
        <w:pStyle w:val="NormalWeb"/>
        <w:numPr>
          <w:ilvl w:val="1"/>
          <w:numId w:val="4"/>
        </w:numPr>
        <w:spacing w:before="0"/>
        <w:jc w:val="both"/>
        <w:rPr>
          <w:rFonts w:ascii="Century Gothic" w:hAnsi="Century Gothic"/>
        </w:rPr>
      </w:pPr>
      <w:r w:rsidRPr="00D17B41">
        <w:rPr>
          <w:rFonts w:ascii="Century Gothic" w:hAnsi="Century Gothic"/>
          <w:shd w:val="clear" w:color="auto" w:fill="FFFFFF"/>
        </w:rPr>
        <w:lastRenderedPageBreak/>
        <w:t>Here, referring to fallen angels (demons).</w:t>
      </w:r>
    </w:p>
    <w:p w:rsidR="001C32C9" w:rsidRPr="00D17B41" w:rsidRDefault="00B5149D">
      <w:pPr>
        <w:pStyle w:val="NormalWeb"/>
        <w:numPr>
          <w:ilvl w:val="1"/>
          <w:numId w:val="4"/>
        </w:numPr>
        <w:spacing w:before="0"/>
        <w:jc w:val="both"/>
        <w:rPr>
          <w:rFonts w:ascii="Century Gothic" w:hAnsi="Century Gothic"/>
        </w:rPr>
      </w:pPr>
      <w:r w:rsidRPr="00D17B41">
        <w:rPr>
          <w:rFonts w:ascii="Century Gothic" w:hAnsi="Century Gothic"/>
          <w:shd w:val="clear" w:color="auto" w:fill="FFFFFF"/>
        </w:rPr>
        <w:t>These false teachers (as mortal men) view them</w:t>
      </w:r>
      <w:r w:rsidRPr="00D17B41">
        <w:rPr>
          <w:rFonts w:ascii="Century Gothic" w:hAnsi="Century Gothic"/>
          <w:shd w:val="clear" w:color="auto" w:fill="FFFFFF"/>
        </w:rPr>
        <w:t xml:space="preserve">selves as being superior to angelic beings and capable of reviling them. </w:t>
      </w:r>
    </w:p>
    <w:p w:rsidR="001C32C9" w:rsidRPr="00D17B41" w:rsidRDefault="00B5149D">
      <w:pPr>
        <w:pStyle w:val="NormalWeb"/>
        <w:numPr>
          <w:ilvl w:val="1"/>
          <w:numId w:val="4"/>
        </w:numPr>
        <w:spacing w:before="0"/>
        <w:jc w:val="both"/>
        <w:rPr>
          <w:rFonts w:ascii="Century Gothic" w:hAnsi="Century Gothic"/>
        </w:rPr>
      </w:pPr>
      <w:r w:rsidRPr="00D17B41">
        <w:rPr>
          <w:rFonts w:ascii="Century Gothic" w:hAnsi="Century Gothic"/>
          <w:shd w:val="clear" w:color="auto" w:fill="FFFFFF"/>
        </w:rPr>
        <w:t>Even fallen angels retain the imprint of divine majesty</w:t>
      </w:r>
      <w:r w:rsidRPr="00D17B41">
        <w:rPr>
          <w:rFonts w:ascii="Century Gothic" w:hAnsi="Century Gothic"/>
          <w:shd w:val="clear" w:color="auto" w:fill="FFFFFF"/>
        </w:rPr>
        <w:t>—</w:t>
      </w:r>
      <w:r w:rsidRPr="00D17B41">
        <w:rPr>
          <w:rFonts w:ascii="Century Gothic" w:hAnsi="Century Gothic"/>
          <w:shd w:val="clear" w:color="auto" w:fill="FFFFFF"/>
        </w:rPr>
        <w:t>pre-fall glory.</w:t>
      </w:r>
    </w:p>
    <w:p w:rsidR="001C32C9" w:rsidRPr="00D17B41" w:rsidRDefault="00B5149D">
      <w:pPr>
        <w:pStyle w:val="NormalWeb"/>
        <w:numPr>
          <w:ilvl w:val="2"/>
          <w:numId w:val="4"/>
        </w:numPr>
        <w:spacing w:before="0"/>
        <w:jc w:val="both"/>
        <w:rPr>
          <w:rFonts w:ascii="Century Gothic" w:hAnsi="Century Gothic"/>
        </w:rPr>
      </w:pPr>
      <w:r w:rsidRPr="00D17B41">
        <w:rPr>
          <w:rFonts w:ascii="Century Gothic" w:hAnsi="Century Gothic"/>
          <w:shd w:val="clear" w:color="auto" w:fill="FFFFFF"/>
        </w:rPr>
        <w:t>Not unlike humans who are made in God</w:t>
      </w:r>
      <w:r w:rsidRPr="00D17B41">
        <w:rPr>
          <w:rFonts w:ascii="Century Gothic" w:hAnsi="Century Gothic"/>
          <w:shd w:val="clear" w:color="auto" w:fill="FFFFFF"/>
        </w:rPr>
        <w:t>’</w:t>
      </w:r>
      <w:r w:rsidRPr="00D17B41">
        <w:rPr>
          <w:rFonts w:ascii="Century Gothic" w:hAnsi="Century Gothic"/>
          <w:shd w:val="clear" w:color="auto" w:fill="FFFFFF"/>
        </w:rPr>
        <w:t>s image.</w:t>
      </w:r>
    </w:p>
    <w:p w:rsidR="001C32C9" w:rsidRPr="00D17B41" w:rsidRDefault="00B5149D">
      <w:pPr>
        <w:pStyle w:val="NormalWeb"/>
        <w:numPr>
          <w:ilvl w:val="2"/>
          <w:numId w:val="4"/>
        </w:numPr>
        <w:spacing w:before="0"/>
        <w:jc w:val="both"/>
        <w:rPr>
          <w:rFonts w:ascii="Century Gothic" w:hAnsi="Century Gothic"/>
        </w:rPr>
      </w:pPr>
      <w:r w:rsidRPr="00D17B41">
        <w:rPr>
          <w:rFonts w:ascii="Century Gothic" w:hAnsi="Century Gothic"/>
          <w:shd w:val="clear" w:color="auto" w:fill="FFFFFF"/>
        </w:rPr>
        <w:t>Paul implied this when he referred to demons in 2 Corinthians.</w:t>
      </w:r>
    </w:p>
    <w:p w:rsidR="001C32C9" w:rsidRPr="00D17B41" w:rsidRDefault="00B5149D">
      <w:pPr>
        <w:pStyle w:val="NormalWeb"/>
        <w:numPr>
          <w:ilvl w:val="2"/>
          <w:numId w:val="4"/>
        </w:numPr>
        <w:spacing w:before="0"/>
        <w:jc w:val="both"/>
        <w:rPr>
          <w:rFonts w:ascii="Century Gothic" w:hAnsi="Century Gothic"/>
        </w:rPr>
      </w:pPr>
      <w:r w:rsidRPr="00D17B41">
        <w:rPr>
          <w:rFonts w:ascii="Century Gothic" w:hAnsi="Century Gothic"/>
          <w:shd w:val="clear" w:color="auto" w:fill="FFFFFF"/>
        </w:rPr>
        <w:t>Fallen angels have considerable influence and power in this world.</w:t>
      </w:r>
    </w:p>
    <w:p w:rsidR="001C32C9" w:rsidRPr="00D17B41" w:rsidRDefault="00B5149D">
      <w:pPr>
        <w:pStyle w:val="NormalWeb"/>
        <w:numPr>
          <w:ilvl w:val="2"/>
          <w:numId w:val="4"/>
        </w:numPr>
        <w:spacing w:before="0"/>
        <w:jc w:val="both"/>
        <w:rPr>
          <w:rFonts w:ascii="Century Gothic" w:hAnsi="Century Gothic"/>
        </w:rPr>
      </w:pPr>
      <w:r w:rsidRPr="00D17B41">
        <w:rPr>
          <w:rFonts w:ascii="Century Gothic" w:hAnsi="Century Gothic"/>
          <w:shd w:val="clear" w:color="auto" w:fill="FFFFFF"/>
        </w:rPr>
        <w:t xml:space="preserve">Yet, these false teachers mock and revile demons fearlessly, thinking themselves greater (fallen men reviling fallen angels). </w:t>
      </w:r>
    </w:p>
    <w:p w:rsidR="001C32C9" w:rsidRPr="00D17B41" w:rsidRDefault="00B5149D">
      <w:pPr>
        <w:pStyle w:val="NormalWeb"/>
        <w:numPr>
          <w:ilvl w:val="0"/>
          <w:numId w:val="4"/>
        </w:numPr>
        <w:spacing w:before="0"/>
        <w:jc w:val="both"/>
        <w:rPr>
          <w:rFonts w:ascii="Century Gothic" w:hAnsi="Century Gothic"/>
        </w:rPr>
      </w:pPr>
      <w:r w:rsidRPr="00D17B41">
        <w:rPr>
          <w:rFonts w:ascii="Century Gothic" w:hAnsi="Century Gothic"/>
          <w:shd w:val="clear" w:color="auto" w:fill="FFFFFF"/>
        </w:rPr>
        <w:t>They are like unreasoning animals.</w:t>
      </w:r>
    </w:p>
    <w:p w:rsidR="001C32C9" w:rsidRPr="00D17B41" w:rsidRDefault="00B5149D">
      <w:pPr>
        <w:pStyle w:val="NormalWeb"/>
        <w:spacing w:before="0"/>
        <w:ind w:left="720"/>
        <w:jc w:val="both"/>
        <w:rPr>
          <w:rFonts w:ascii="Century Gothic" w:eastAsia="Century Gothic" w:hAnsi="Century Gothic" w:cs="Century Gothic"/>
          <w:shd w:val="clear" w:color="auto" w:fill="FFFFFF"/>
        </w:rPr>
      </w:pPr>
      <w:r w:rsidRPr="00D17B41">
        <w:rPr>
          <w:rFonts w:ascii="Century Gothic" w:hAnsi="Century Gothic"/>
          <w:b/>
          <w:bCs/>
          <w:shd w:val="clear" w:color="auto" w:fill="FFFFFF"/>
          <w:vertAlign w:val="superscript"/>
        </w:rPr>
        <w:t>12</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But</w:t>
      </w:r>
      <w:r w:rsidRPr="00D17B41">
        <w:rPr>
          <w:rFonts w:ascii="Century Gothic" w:hAnsi="Century Gothic"/>
          <w:shd w:val="clear" w:color="auto" w:fill="FFFFFF"/>
        </w:rPr>
        <w:t> </w:t>
      </w:r>
      <w:r w:rsidRPr="00D17B41">
        <w:rPr>
          <w:rFonts w:ascii="Century Gothic" w:hAnsi="Century Gothic"/>
          <w:shd w:val="clear" w:color="auto" w:fill="FFFFFF"/>
        </w:rPr>
        <w:t xml:space="preserve">these, like </w:t>
      </w:r>
      <w:r w:rsidRPr="00D17B41">
        <w:rPr>
          <w:rFonts w:ascii="Century Gothic" w:hAnsi="Century Gothic"/>
          <w:shd w:val="clear" w:color="auto" w:fill="FFFFFF"/>
        </w:rPr>
        <w:t>unreasoning animals,</w:t>
      </w:r>
      <w:r w:rsidRPr="00D17B41">
        <w:rPr>
          <w:rFonts w:ascii="Century Gothic" w:hAnsi="Century Gothic"/>
          <w:shd w:val="clear" w:color="auto" w:fill="FFFFFF"/>
        </w:rPr>
        <w:t> </w:t>
      </w:r>
      <w:r w:rsidRPr="00D17B41">
        <w:rPr>
          <w:rFonts w:ascii="Century Gothic" w:hAnsi="Century Gothic"/>
          <w:shd w:val="clear" w:color="auto" w:fill="FFFFFF"/>
        </w:rPr>
        <w:t>born as creatures of instinct to be captured and killed, reviling where they have no knowledge, will in</w:t>
      </w:r>
      <w:r w:rsidRPr="00D17B41">
        <w:rPr>
          <w:rFonts w:ascii="Century Gothic" w:hAnsi="Century Gothic"/>
          <w:shd w:val="clear" w:color="auto" w:fill="FFFFFF"/>
        </w:rPr>
        <w:t> </w:t>
      </w:r>
      <w:r w:rsidRPr="00D17B41">
        <w:rPr>
          <w:rFonts w:ascii="Century Gothic" w:hAnsi="Century Gothic"/>
          <w:shd w:val="clear" w:color="auto" w:fill="FFFFFF"/>
        </w:rPr>
        <w:t>the destruction of those creatures also be destroyed.</w:t>
      </w:r>
    </w:p>
    <w:p w:rsidR="001C32C9" w:rsidRPr="00D17B41" w:rsidRDefault="00B5149D">
      <w:pPr>
        <w:pStyle w:val="NormalWeb"/>
        <w:numPr>
          <w:ilvl w:val="1"/>
          <w:numId w:val="4"/>
        </w:numPr>
        <w:spacing w:before="0"/>
        <w:jc w:val="both"/>
        <w:rPr>
          <w:rFonts w:ascii="Century Gothic" w:hAnsi="Century Gothic"/>
        </w:rPr>
      </w:pPr>
      <w:r w:rsidRPr="00D17B41">
        <w:rPr>
          <w:rFonts w:ascii="Century Gothic" w:hAnsi="Century Gothic"/>
          <w:shd w:val="clear" w:color="auto" w:fill="FFFFFF"/>
        </w:rPr>
        <w:t>Beasts have no rational capability.</w:t>
      </w:r>
    </w:p>
    <w:p w:rsidR="001C32C9" w:rsidRPr="00D17B41" w:rsidRDefault="00B5149D">
      <w:pPr>
        <w:pStyle w:val="NormalWeb"/>
        <w:numPr>
          <w:ilvl w:val="1"/>
          <w:numId w:val="4"/>
        </w:numPr>
        <w:spacing w:before="0"/>
        <w:jc w:val="both"/>
        <w:rPr>
          <w:rFonts w:ascii="Century Gothic" w:hAnsi="Century Gothic"/>
        </w:rPr>
      </w:pPr>
      <w:r w:rsidRPr="00D17B41">
        <w:rPr>
          <w:rFonts w:ascii="Century Gothic" w:hAnsi="Century Gothic"/>
          <w:shd w:val="clear" w:color="auto" w:fill="FFFFFF"/>
        </w:rPr>
        <w:t>They operate on self-serving instincts.</w:t>
      </w:r>
    </w:p>
    <w:p w:rsidR="001C32C9" w:rsidRPr="00D17B41" w:rsidRDefault="00B5149D">
      <w:pPr>
        <w:pStyle w:val="NormalWeb"/>
        <w:numPr>
          <w:ilvl w:val="1"/>
          <w:numId w:val="4"/>
        </w:numPr>
        <w:spacing w:before="0"/>
        <w:jc w:val="both"/>
        <w:rPr>
          <w:rFonts w:ascii="Century Gothic" w:hAnsi="Century Gothic"/>
        </w:rPr>
      </w:pPr>
      <w:r w:rsidRPr="00D17B41">
        <w:rPr>
          <w:rFonts w:ascii="Century Gothic" w:hAnsi="Century Gothic"/>
          <w:shd w:val="clear" w:color="auto" w:fill="FFFFFF"/>
        </w:rPr>
        <w:t>T</w:t>
      </w:r>
      <w:r w:rsidRPr="00D17B41">
        <w:rPr>
          <w:rFonts w:ascii="Century Gothic" w:hAnsi="Century Gothic"/>
          <w:shd w:val="clear" w:color="auto" w:fill="FFFFFF"/>
        </w:rPr>
        <w:t>hey are to be captured and killed (</w:t>
      </w:r>
      <w:r w:rsidRPr="00D17B41">
        <w:rPr>
          <w:rFonts w:ascii="Century Gothic" w:hAnsi="Century Gothic"/>
          <w:b/>
          <w:bCs/>
          <w:shd w:val="clear" w:color="auto" w:fill="FFFFFF"/>
        </w:rPr>
        <w:t>v12</w:t>
      </w:r>
      <w:r w:rsidRPr="00D17B41">
        <w:rPr>
          <w:rFonts w:ascii="Century Gothic" w:hAnsi="Century Gothic"/>
          <w:shd w:val="clear" w:color="auto" w:fill="FFFFFF"/>
        </w:rPr>
        <w:t>).</w:t>
      </w:r>
    </w:p>
    <w:p w:rsidR="001C32C9" w:rsidRPr="00D17B41" w:rsidRDefault="00B5149D">
      <w:pPr>
        <w:pStyle w:val="NormalWeb"/>
        <w:numPr>
          <w:ilvl w:val="1"/>
          <w:numId w:val="4"/>
        </w:numPr>
        <w:spacing w:before="0"/>
        <w:jc w:val="both"/>
        <w:rPr>
          <w:rFonts w:ascii="Century Gothic" w:hAnsi="Century Gothic"/>
        </w:rPr>
      </w:pPr>
      <w:r w:rsidRPr="00D17B41">
        <w:rPr>
          <w:rFonts w:ascii="Century Gothic" w:hAnsi="Century Gothic"/>
          <w:b/>
          <w:bCs/>
          <w:shd w:val="clear" w:color="auto" w:fill="FFFFFF"/>
        </w:rPr>
        <w:t>The point</w:t>
      </w:r>
      <w:r w:rsidRPr="00D17B41">
        <w:rPr>
          <w:rFonts w:ascii="Century Gothic" w:hAnsi="Century Gothic"/>
          <w:shd w:val="clear" w:color="auto" w:fill="FFFFFF"/>
        </w:rPr>
        <w:t xml:space="preserve">: False teachers who are better off dead than continuing to fleece the sheep. </w:t>
      </w:r>
    </w:p>
    <w:p w:rsidR="001C32C9" w:rsidRPr="00D17B41" w:rsidRDefault="00B5149D">
      <w:pPr>
        <w:pStyle w:val="NormalWeb"/>
        <w:numPr>
          <w:ilvl w:val="0"/>
          <w:numId w:val="4"/>
        </w:numPr>
        <w:spacing w:before="0"/>
        <w:jc w:val="both"/>
        <w:rPr>
          <w:rFonts w:ascii="Century Gothic" w:hAnsi="Century Gothic"/>
        </w:rPr>
      </w:pPr>
      <w:r w:rsidRPr="00D17B41">
        <w:rPr>
          <w:rFonts w:ascii="Century Gothic" w:hAnsi="Century Gothic"/>
          <w:shd w:val="clear" w:color="auto" w:fill="FFFFFF"/>
        </w:rPr>
        <w:t xml:space="preserve">Reviling where they have no knowledge.  </w:t>
      </w:r>
    </w:p>
    <w:p w:rsidR="001C32C9" w:rsidRPr="008034CD" w:rsidRDefault="00B5149D">
      <w:pPr>
        <w:pStyle w:val="NormalWeb"/>
        <w:numPr>
          <w:ilvl w:val="0"/>
          <w:numId w:val="5"/>
        </w:numPr>
        <w:spacing w:before="0"/>
        <w:jc w:val="both"/>
        <w:rPr>
          <w:rFonts w:ascii="Century Gothic" w:hAnsi="Century Gothic"/>
          <w:b/>
          <w:bCs/>
          <w:sz w:val="28"/>
          <w:szCs w:val="28"/>
        </w:rPr>
      </w:pPr>
      <w:r w:rsidRPr="008034CD">
        <w:rPr>
          <w:rStyle w:val="small-caps"/>
          <w:rFonts w:ascii="Century Gothic" w:hAnsi="Century Gothic"/>
          <w:b/>
          <w:bCs/>
          <w:sz w:val="28"/>
          <w:szCs w:val="28"/>
        </w:rPr>
        <w:t xml:space="preserve">Their </w:t>
      </w:r>
      <w:bookmarkStart w:id="0" w:name="_GoBack"/>
      <w:r w:rsidR="00254035" w:rsidRPr="00254035">
        <w:rPr>
          <w:rStyle w:val="small-caps"/>
          <w:rFonts w:ascii="Century Gothic" w:hAnsi="Century Gothic"/>
          <w:b/>
          <w:bCs/>
          <w:sz w:val="28"/>
          <w:szCs w:val="28"/>
          <w:u w:val="single"/>
        </w:rPr>
        <w:t>practice</w:t>
      </w:r>
      <w:bookmarkEnd w:id="0"/>
    </w:p>
    <w:p w:rsidR="001C32C9" w:rsidRPr="008034CD" w:rsidRDefault="00B5149D">
      <w:pPr>
        <w:pStyle w:val="NormalWeb"/>
        <w:spacing w:before="0"/>
        <w:ind w:left="360"/>
        <w:jc w:val="both"/>
        <w:rPr>
          <w:rFonts w:ascii="Century Gothic" w:eastAsia="Century Gothic" w:hAnsi="Century Gothic" w:cs="Century Gothic"/>
          <w:sz w:val="23"/>
          <w:szCs w:val="23"/>
          <w:shd w:val="clear" w:color="auto" w:fill="FFFFFF"/>
        </w:rPr>
      </w:pPr>
      <w:r w:rsidRPr="008034CD">
        <w:rPr>
          <w:rFonts w:ascii="Century Gothic" w:hAnsi="Century Gothic"/>
          <w:b/>
          <w:bCs/>
          <w:sz w:val="23"/>
          <w:szCs w:val="23"/>
          <w:shd w:val="clear" w:color="auto" w:fill="FFFFFF"/>
        </w:rPr>
        <w:t>2 Peter 2:13b-14</w:t>
      </w:r>
      <w:r w:rsidRPr="008034CD">
        <w:rPr>
          <w:rFonts w:ascii="Century Gothic" w:hAnsi="Century Gothic"/>
          <w:sz w:val="23"/>
          <w:szCs w:val="23"/>
          <w:shd w:val="clear" w:color="auto" w:fill="FFFFFF"/>
        </w:rPr>
        <w:t>—</w:t>
      </w:r>
      <w:r w:rsidRPr="008034CD">
        <w:rPr>
          <w:rFonts w:ascii="Century Gothic" w:hAnsi="Century Gothic"/>
          <w:sz w:val="23"/>
          <w:szCs w:val="23"/>
          <w:shd w:val="clear" w:color="auto" w:fill="FFFFFF"/>
        </w:rPr>
        <w:t>They count it a pleasure to</w:t>
      </w:r>
      <w:r w:rsidRPr="008034CD">
        <w:rPr>
          <w:rFonts w:ascii="Century Gothic" w:hAnsi="Century Gothic"/>
          <w:sz w:val="23"/>
          <w:szCs w:val="23"/>
          <w:shd w:val="clear" w:color="auto" w:fill="FFFFFF"/>
        </w:rPr>
        <w:t> </w:t>
      </w:r>
      <w:r w:rsidRPr="008034CD">
        <w:rPr>
          <w:rFonts w:ascii="Century Gothic" w:hAnsi="Century Gothic"/>
          <w:sz w:val="23"/>
          <w:szCs w:val="23"/>
          <w:shd w:val="clear" w:color="auto" w:fill="FFFFFF"/>
        </w:rPr>
        <w:t>revel in the</w:t>
      </w:r>
      <w:r w:rsidRPr="008034CD">
        <w:rPr>
          <w:rFonts w:ascii="Century Gothic" w:hAnsi="Century Gothic"/>
          <w:sz w:val="23"/>
          <w:szCs w:val="23"/>
          <w:shd w:val="clear" w:color="auto" w:fill="FFFFFF"/>
        </w:rPr>
        <w:t> </w:t>
      </w:r>
      <w:r w:rsidRPr="008034CD">
        <w:rPr>
          <w:rFonts w:ascii="Century Gothic" w:hAnsi="Century Gothic"/>
          <w:sz w:val="23"/>
          <w:szCs w:val="23"/>
          <w:shd w:val="clear" w:color="auto" w:fill="FFFFFF"/>
        </w:rPr>
        <w:t xml:space="preserve">daytime. </w:t>
      </w:r>
      <w:r w:rsidRPr="008034CD">
        <w:rPr>
          <w:rFonts w:ascii="Century Gothic" w:hAnsi="Century Gothic"/>
          <w:sz w:val="23"/>
          <w:szCs w:val="23"/>
          <w:shd w:val="clear" w:color="auto" w:fill="FFFFFF"/>
        </w:rPr>
        <w:t>They are stains and blemishes,</w:t>
      </w:r>
      <w:r w:rsidRPr="008034CD">
        <w:rPr>
          <w:rFonts w:ascii="Century Gothic" w:hAnsi="Century Gothic"/>
          <w:sz w:val="23"/>
          <w:szCs w:val="23"/>
          <w:shd w:val="clear" w:color="auto" w:fill="FFFFFF"/>
        </w:rPr>
        <w:t> </w:t>
      </w:r>
      <w:r w:rsidRPr="008034CD">
        <w:rPr>
          <w:rFonts w:ascii="Century Gothic" w:hAnsi="Century Gothic"/>
          <w:sz w:val="23"/>
          <w:szCs w:val="23"/>
          <w:shd w:val="clear" w:color="auto" w:fill="FFFFFF"/>
        </w:rPr>
        <w:t>reveling in their</w:t>
      </w:r>
      <w:r w:rsidRPr="008034CD">
        <w:rPr>
          <w:rFonts w:ascii="Century Gothic" w:hAnsi="Century Gothic"/>
          <w:sz w:val="23"/>
          <w:szCs w:val="23"/>
          <w:shd w:val="clear" w:color="auto" w:fill="FFFFFF"/>
        </w:rPr>
        <w:t> </w:t>
      </w:r>
      <w:r w:rsidRPr="008034CD">
        <w:rPr>
          <w:rFonts w:ascii="Century Gothic" w:hAnsi="Century Gothic"/>
          <w:sz w:val="23"/>
          <w:szCs w:val="23"/>
          <w:shd w:val="clear" w:color="auto" w:fill="FFFFFF"/>
        </w:rPr>
        <w:t>deceptions, as they</w:t>
      </w:r>
      <w:r w:rsidRPr="008034CD">
        <w:rPr>
          <w:rFonts w:ascii="Century Gothic" w:hAnsi="Century Gothic"/>
          <w:sz w:val="23"/>
          <w:szCs w:val="23"/>
          <w:shd w:val="clear" w:color="auto" w:fill="FFFFFF"/>
        </w:rPr>
        <w:t> </w:t>
      </w:r>
      <w:r w:rsidRPr="008034CD">
        <w:rPr>
          <w:rFonts w:ascii="Century Gothic" w:hAnsi="Century Gothic"/>
          <w:sz w:val="23"/>
          <w:szCs w:val="23"/>
          <w:shd w:val="clear" w:color="auto" w:fill="FFFFFF"/>
        </w:rPr>
        <w:t>carouse with you,</w:t>
      </w:r>
      <w:r w:rsidRPr="008034CD">
        <w:rPr>
          <w:rFonts w:ascii="Century Gothic" w:hAnsi="Century Gothic"/>
          <w:sz w:val="23"/>
          <w:szCs w:val="23"/>
          <w:shd w:val="clear" w:color="auto" w:fill="FFFFFF"/>
        </w:rPr>
        <w:t> </w:t>
      </w:r>
      <w:r w:rsidRPr="008034CD">
        <w:rPr>
          <w:rFonts w:ascii="Century Gothic" w:hAnsi="Century Gothic"/>
          <w:b/>
          <w:bCs/>
          <w:sz w:val="23"/>
          <w:szCs w:val="23"/>
          <w:shd w:val="clear" w:color="auto" w:fill="FFFFFF"/>
          <w:vertAlign w:val="superscript"/>
        </w:rPr>
        <w:t>14</w:t>
      </w:r>
      <w:r w:rsidRPr="008034CD">
        <w:rPr>
          <w:rFonts w:ascii="Century Gothic" w:hAnsi="Century Gothic"/>
          <w:b/>
          <w:bCs/>
          <w:sz w:val="23"/>
          <w:szCs w:val="23"/>
          <w:shd w:val="clear" w:color="auto" w:fill="FFFFFF"/>
          <w:vertAlign w:val="superscript"/>
        </w:rPr>
        <w:t> </w:t>
      </w:r>
      <w:r w:rsidRPr="008034CD">
        <w:rPr>
          <w:rFonts w:ascii="Century Gothic" w:hAnsi="Century Gothic"/>
          <w:sz w:val="23"/>
          <w:szCs w:val="23"/>
          <w:shd w:val="clear" w:color="auto" w:fill="FFFFFF"/>
        </w:rPr>
        <w:t>having eyes full of adultery that never cease from sin,</w:t>
      </w:r>
      <w:r w:rsidRPr="008034CD">
        <w:rPr>
          <w:rFonts w:ascii="Century Gothic" w:hAnsi="Century Gothic"/>
          <w:sz w:val="23"/>
          <w:szCs w:val="23"/>
          <w:shd w:val="clear" w:color="auto" w:fill="FFFFFF"/>
        </w:rPr>
        <w:t> </w:t>
      </w:r>
      <w:r w:rsidRPr="008034CD">
        <w:rPr>
          <w:rFonts w:ascii="Century Gothic" w:hAnsi="Century Gothic"/>
          <w:sz w:val="23"/>
          <w:szCs w:val="23"/>
          <w:shd w:val="clear" w:color="auto" w:fill="FFFFFF"/>
        </w:rPr>
        <w:t>enticing</w:t>
      </w:r>
      <w:r w:rsidRPr="008034CD">
        <w:rPr>
          <w:rFonts w:ascii="Century Gothic" w:hAnsi="Century Gothic"/>
          <w:sz w:val="23"/>
          <w:szCs w:val="23"/>
          <w:shd w:val="clear" w:color="auto" w:fill="FFFFFF"/>
        </w:rPr>
        <w:t> </w:t>
      </w:r>
      <w:r w:rsidRPr="008034CD">
        <w:rPr>
          <w:rFonts w:ascii="Century Gothic" w:hAnsi="Century Gothic"/>
          <w:sz w:val="23"/>
          <w:szCs w:val="23"/>
          <w:shd w:val="clear" w:color="auto" w:fill="FFFFFF"/>
        </w:rPr>
        <w:t>unstable souls, having a heart trained in</w:t>
      </w:r>
      <w:r w:rsidRPr="008034CD">
        <w:rPr>
          <w:rFonts w:ascii="Century Gothic" w:hAnsi="Century Gothic"/>
          <w:sz w:val="23"/>
          <w:szCs w:val="23"/>
          <w:shd w:val="clear" w:color="auto" w:fill="FFFFFF"/>
        </w:rPr>
        <w:t> </w:t>
      </w:r>
      <w:r w:rsidRPr="008034CD">
        <w:rPr>
          <w:rFonts w:ascii="Century Gothic" w:hAnsi="Century Gothic"/>
          <w:sz w:val="23"/>
          <w:szCs w:val="23"/>
          <w:shd w:val="clear" w:color="auto" w:fill="FFFFFF"/>
        </w:rPr>
        <w:t>greed,</w:t>
      </w:r>
      <w:r w:rsidRPr="008034CD">
        <w:rPr>
          <w:rFonts w:ascii="Century Gothic" w:hAnsi="Century Gothic"/>
          <w:sz w:val="23"/>
          <w:szCs w:val="23"/>
          <w:shd w:val="clear" w:color="auto" w:fill="FFFFFF"/>
        </w:rPr>
        <w:t> </w:t>
      </w:r>
      <w:r w:rsidRPr="008034CD">
        <w:rPr>
          <w:rFonts w:ascii="Century Gothic" w:hAnsi="Century Gothic"/>
          <w:sz w:val="23"/>
          <w:szCs w:val="23"/>
          <w:shd w:val="clear" w:color="auto" w:fill="FFFFFF"/>
        </w:rPr>
        <w:t>accursed children.</w:t>
      </w:r>
    </w:p>
    <w:p w:rsidR="001C32C9" w:rsidRPr="00D17B41" w:rsidRDefault="00B5149D">
      <w:pPr>
        <w:pStyle w:val="NormalWeb"/>
        <w:numPr>
          <w:ilvl w:val="0"/>
          <w:numId w:val="7"/>
        </w:numPr>
        <w:spacing w:before="0"/>
        <w:jc w:val="both"/>
        <w:rPr>
          <w:rFonts w:ascii="Century Gothic" w:hAnsi="Century Gothic"/>
        </w:rPr>
      </w:pPr>
      <w:r w:rsidRPr="00D17B41">
        <w:rPr>
          <w:rFonts w:ascii="Century Gothic" w:hAnsi="Century Gothic"/>
          <w:shd w:val="clear" w:color="auto" w:fill="FFFFFF"/>
        </w:rPr>
        <w:lastRenderedPageBreak/>
        <w:t>Reveling in the daytime.</w:t>
      </w:r>
    </w:p>
    <w:p w:rsidR="001C32C9" w:rsidRPr="00D17B41" w:rsidRDefault="00B5149D">
      <w:pPr>
        <w:pStyle w:val="NormalWeb"/>
        <w:numPr>
          <w:ilvl w:val="0"/>
          <w:numId w:val="9"/>
        </w:numPr>
        <w:spacing w:before="0"/>
        <w:jc w:val="both"/>
        <w:rPr>
          <w:rFonts w:ascii="Century Gothic" w:hAnsi="Century Gothic"/>
        </w:rPr>
      </w:pPr>
      <w:r w:rsidRPr="00D17B41">
        <w:rPr>
          <w:rFonts w:ascii="Century Gothic" w:hAnsi="Century Gothic"/>
          <w:shd w:val="clear" w:color="auto" w:fill="FFFFFF"/>
        </w:rPr>
        <w:t>Their im</w:t>
      </w:r>
      <w:r w:rsidRPr="00D17B41">
        <w:rPr>
          <w:rFonts w:ascii="Century Gothic" w:hAnsi="Century Gothic"/>
          <w:shd w:val="clear" w:color="auto" w:fill="FFFFFF"/>
        </w:rPr>
        <w:t xml:space="preserve">morality is characterized by wanton pleasures. </w:t>
      </w:r>
    </w:p>
    <w:p w:rsidR="001C32C9" w:rsidRPr="00D17B41" w:rsidRDefault="00B5149D">
      <w:pPr>
        <w:pStyle w:val="NormalWeb"/>
        <w:numPr>
          <w:ilvl w:val="0"/>
          <w:numId w:val="9"/>
        </w:numPr>
        <w:spacing w:before="0"/>
        <w:jc w:val="both"/>
        <w:rPr>
          <w:rFonts w:ascii="Century Gothic" w:hAnsi="Century Gothic"/>
        </w:rPr>
      </w:pPr>
      <w:r w:rsidRPr="00D17B41">
        <w:rPr>
          <w:rFonts w:ascii="Century Gothic" w:hAnsi="Century Gothic"/>
          <w:shd w:val="clear" w:color="auto" w:fill="FFFFFF"/>
        </w:rPr>
        <w:t xml:space="preserve">As a general statement, most people prefer to revel in the night hours. </w:t>
      </w:r>
    </w:p>
    <w:p w:rsidR="001C32C9" w:rsidRPr="00D17B41" w:rsidRDefault="00B5149D">
      <w:pPr>
        <w:pStyle w:val="NormalWeb"/>
        <w:spacing w:before="0"/>
        <w:ind w:left="1080"/>
        <w:jc w:val="both"/>
        <w:rPr>
          <w:rFonts w:ascii="Century Gothic" w:eastAsia="Century Gothic" w:hAnsi="Century Gothic" w:cs="Century Gothic"/>
          <w:shd w:val="clear" w:color="auto" w:fill="FFFFFF"/>
        </w:rPr>
      </w:pPr>
      <w:r w:rsidRPr="00D17B41">
        <w:rPr>
          <w:rFonts w:ascii="Century Gothic" w:hAnsi="Century Gothic"/>
          <w:b/>
          <w:bCs/>
          <w:shd w:val="clear" w:color="auto" w:fill="FFFFFF"/>
        </w:rPr>
        <w:t>1 Thessalonians 5:7</w:t>
      </w:r>
      <w:r w:rsidRPr="00D17B41">
        <w:rPr>
          <w:rFonts w:ascii="Century Gothic" w:hAnsi="Century Gothic"/>
          <w:shd w:val="clear" w:color="auto" w:fill="FFFFFF"/>
        </w:rPr>
        <w:t>—</w:t>
      </w:r>
      <w:r w:rsidRPr="00D17B41">
        <w:rPr>
          <w:rFonts w:ascii="Century Gothic" w:hAnsi="Century Gothic"/>
          <w:shd w:val="clear" w:color="auto" w:fill="FFFFFF"/>
        </w:rPr>
        <w:t>For those who sleep do their sleeping at night, and those who get drunk get</w:t>
      </w:r>
      <w:r w:rsidRPr="00D17B41">
        <w:rPr>
          <w:rFonts w:ascii="Century Gothic" w:hAnsi="Century Gothic"/>
          <w:shd w:val="clear" w:color="auto" w:fill="FFFFFF"/>
        </w:rPr>
        <w:t> </w:t>
      </w:r>
      <w:r w:rsidRPr="00D17B41">
        <w:rPr>
          <w:rFonts w:ascii="Century Gothic" w:hAnsi="Century Gothic"/>
          <w:shd w:val="clear" w:color="auto" w:fill="FFFFFF"/>
        </w:rPr>
        <w:t>drunk at night.</w:t>
      </w:r>
      <w:r w:rsidRPr="00D17B41">
        <w:rPr>
          <w:rFonts w:ascii="Century Gothic" w:hAnsi="Century Gothic"/>
          <w:shd w:val="clear" w:color="auto" w:fill="FFFFFF"/>
        </w:rPr>
        <w:t> </w:t>
      </w:r>
    </w:p>
    <w:p w:rsidR="001C32C9" w:rsidRPr="00D17B41" w:rsidRDefault="00B5149D">
      <w:pPr>
        <w:pStyle w:val="NormalWeb"/>
        <w:numPr>
          <w:ilvl w:val="0"/>
          <w:numId w:val="9"/>
        </w:numPr>
        <w:spacing w:before="0"/>
        <w:jc w:val="both"/>
        <w:rPr>
          <w:rFonts w:ascii="Century Gothic" w:hAnsi="Century Gothic"/>
        </w:rPr>
      </w:pPr>
      <w:r w:rsidRPr="00D17B41">
        <w:rPr>
          <w:rFonts w:ascii="Century Gothic" w:hAnsi="Century Gothic"/>
          <w:shd w:val="clear" w:color="auto" w:fill="FFFFFF"/>
        </w:rPr>
        <w:t>Pagan Roman culture at</w:t>
      </w:r>
      <w:r w:rsidRPr="00D17B41">
        <w:rPr>
          <w:rFonts w:ascii="Century Gothic" w:hAnsi="Century Gothic"/>
          <w:shd w:val="clear" w:color="auto" w:fill="FFFFFF"/>
        </w:rPr>
        <w:t xml:space="preserve"> the time tolerated debauchery at night, but frowned upon it during the day.  </w:t>
      </w:r>
    </w:p>
    <w:p w:rsidR="001C32C9" w:rsidRPr="00D17B41" w:rsidRDefault="00B5149D">
      <w:pPr>
        <w:pStyle w:val="NormalWeb"/>
        <w:numPr>
          <w:ilvl w:val="0"/>
          <w:numId w:val="9"/>
        </w:numPr>
        <w:spacing w:before="0"/>
        <w:jc w:val="both"/>
        <w:rPr>
          <w:rFonts w:ascii="Century Gothic" w:hAnsi="Century Gothic"/>
        </w:rPr>
      </w:pPr>
      <w:r w:rsidRPr="00D17B41">
        <w:rPr>
          <w:rFonts w:ascii="Century Gothic" w:hAnsi="Century Gothic"/>
          <w:shd w:val="clear" w:color="auto" w:fill="FFFFFF"/>
        </w:rPr>
        <w:t xml:space="preserve">Even the pagan culture thought it inappropriate what these false teachers do during the daytime. </w:t>
      </w:r>
    </w:p>
    <w:p w:rsidR="001C32C9" w:rsidRPr="00D17B41" w:rsidRDefault="00B5149D">
      <w:pPr>
        <w:pStyle w:val="NormalWeb"/>
        <w:spacing w:before="0"/>
        <w:ind w:left="1080"/>
        <w:jc w:val="both"/>
        <w:rPr>
          <w:rFonts w:ascii="Century Gothic" w:eastAsia="Century Gothic" w:hAnsi="Century Gothic" w:cs="Century Gothic"/>
          <w:shd w:val="clear" w:color="auto" w:fill="FFFFFF"/>
        </w:rPr>
      </w:pPr>
      <w:r w:rsidRPr="00D17B41">
        <w:rPr>
          <w:rFonts w:ascii="Century Gothic" w:hAnsi="Century Gothic"/>
          <w:b/>
          <w:bCs/>
          <w:shd w:val="clear" w:color="auto" w:fill="FFFFFF"/>
        </w:rPr>
        <w:t>Acts 2:15</w:t>
      </w:r>
      <w:r w:rsidRPr="00D17B41">
        <w:rPr>
          <w:rFonts w:ascii="Century Gothic" w:hAnsi="Century Gothic"/>
          <w:shd w:val="clear" w:color="auto" w:fill="FFFFFF"/>
        </w:rPr>
        <w:t>—</w:t>
      </w:r>
      <w:r w:rsidRPr="00D17B41">
        <w:rPr>
          <w:rFonts w:ascii="Century Gothic" w:hAnsi="Century Gothic"/>
          <w:shd w:val="clear" w:color="auto" w:fill="FFFFFF"/>
        </w:rPr>
        <w:t>For these men are not drunk, as you suppose,</w:t>
      </w:r>
      <w:r w:rsidRPr="00D17B41">
        <w:rPr>
          <w:rFonts w:ascii="Century Gothic" w:hAnsi="Century Gothic"/>
          <w:shd w:val="clear" w:color="auto" w:fill="FFFFFF"/>
        </w:rPr>
        <w:t> </w:t>
      </w:r>
      <w:r w:rsidRPr="00D17B41">
        <w:rPr>
          <w:rFonts w:ascii="Century Gothic" w:hAnsi="Century Gothic"/>
          <w:shd w:val="clear" w:color="auto" w:fill="FFFFFF"/>
        </w:rPr>
        <w:t>for it is</w:t>
      </w:r>
      <w:r w:rsidRPr="00D17B41">
        <w:rPr>
          <w:rFonts w:ascii="Century Gothic" w:hAnsi="Century Gothic"/>
          <w:shd w:val="clear" w:color="auto" w:fill="FFFFFF"/>
        </w:rPr>
        <w:t> </w:t>
      </w:r>
      <w:r w:rsidRPr="00D17B41">
        <w:rPr>
          <w:rFonts w:ascii="Century Gothic" w:hAnsi="Century Gothic"/>
          <w:shd w:val="clear" w:color="auto" w:fill="FFFFFF"/>
        </w:rPr>
        <w:t>only</w:t>
      </w:r>
      <w:r w:rsidRPr="00D17B41">
        <w:rPr>
          <w:rFonts w:ascii="Century Gothic" w:hAnsi="Century Gothic"/>
          <w:shd w:val="clear" w:color="auto" w:fill="FFFFFF"/>
        </w:rPr>
        <w:t> </w:t>
      </w:r>
      <w:r w:rsidRPr="00D17B41">
        <w:rPr>
          <w:rFonts w:ascii="Century Gothic" w:hAnsi="Century Gothic"/>
          <w:shd w:val="clear" w:color="auto" w:fill="FFFFFF"/>
        </w:rPr>
        <w:t>the</w:t>
      </w:r>
      <w:r w:rsidRPr="00D17B41">
        <w:rPr>
          <w:rFonts w:ascii="Century Gothic" w:hAnsi="Century Gothic"/>
          <w:shd w:val="clear" w:color="auto" w:fill="FFFFFF"/>
        </w:rPr>
        <w:t> </w:t>
      </w:r>
      <w:r w:rsidRPr="00D17B41">
        <w:rPr>
          <w:rFonts w:ascii="Century Gothic" w:hAnsi="Century Gothic"/>
          <w:shd w:val="clear" w:color="auto" w:fill="FFFFFF"/>
        </w:rPr>
        <w:t>third</w:t>
      </w:r>
      <w:r w:rsidRPr="00D17B41">
        <w:rPr>
          <w:rFonts w:ascii="Century Gothic" w:hAnsi="Century Gothic"/>
          <w:shd w:val="clear" w:color="auto" w:fill="FFFFFF"/>
        </w:rPr>
        <w:t xml:space="preserve"> hour of the day.</w:t>
      </w:r>
      <w:r w:rsidRPr="00D17B41">
        <w:rPr>
          <w:rFonts w:ascii="Century Gothic" w:hAnsi="Century Gothic"/>
          <w:shd w:val="clear" w:color="auto" w:fill="FFFFFF"/>
        </w:rPr>
        <w:t> </w:t>
      </w:r>
    </w:p>
    <w:p w:rsidR="001C32C9" w:rsidRPr="00D17B41" w:rsidRDefault="00B5149D">
      <w:pPr>
        <w:pStyle w:val="NormalWeb"/>
        <w:numPr>
          <w:ilvl w:val="0"/>
          <w:numId w:val="9"/>
        </w:numPr>
        <w:spacing w:before="0"/>
        <w:jc w:val="both"/>
        <w:rPr>
          <w:rFonts w:ascii="Century Gothic" w:hAnsi="Century Gothic"/>
        </w:rPr>
      </w:pPr>
      <w:r w:rsidRPr="00D17B41">
        <w:rPr>
          <w:rFonts w:ascii="Century Gothic" w:hAnsi="Century Gothic"/>
          <w:shd w:val="clear" w:color="auto" w:fill="FFFFFF"/>
        </w:rPr>
        <w:t>What consumes these people are lust, greed, and vice, that they count it a pleasure to</w:t>
      </w:r>
      <w:r w:rsidRPr="00D17B41">
        <w:rPr>
          <w:rFonts w:ascii="Century Gothic" w:hAnsi="Century Gothic"/>
          <w:shd w:val="clear" w:color="auto" w:fill="FFFFFF"/>
        </w:rPr>
        <w:t> </w:t>
      </w:r>
      <w:r w:rsidRPr="00D17B41">
        <w:rPr>
          <w:rFonts w:ascii="Century Gothic" w:hAnsi="Century Gothic"/>
          <w:shd w:val="clear" w:color="auto" w:fill="FFFFFF"/>
        </w:rPr>
        <w:t>revel in the</w:t>
      </w:r>
      <w:r w:rsidRPr="00D17B41">
        <w:rPr>
          <w:rFonts w:ascii="Century Gothic" w:hAnsi="Century Gothic"/>
          <w:shd w:val="clear" w:color="auto" w:fill="FFFFFF"/>
        </w:rPr>
        <w:t> </w:t>
      </w:r>
      <w:r w:rsidRPr="00D17B41">
        <w:rPr>
          <w:rFonts w:ascii="Century Gothic" w:hAnsi="Century Gothic"/>
          <w:shd w:val="clear" w:color="auto" w:fill="FFFFFF"/>
        </w:rPr>
        <w:t>daytime, not waiting for nightfall.</w:t>
      </w:r>
    </w:p>
    <w:p w:rsidR="001C32C9" w:rsidRPr="00D17B41" w:rsidRDefault="00B5149D">
      <w:pPr>
        <w:pStyle w:val="NormalWeb"/>
        <w:numPr>
          <w:ilvl w:val="0"/>
          <w:numId w:val="9"/>
        </w:numPr>
        <w:spacing w:before="0"/>
        <w:jc w:val="both"/>
        <w:rPr>
          <w:rFonts w:ascii="Century Gothic" w:hAnsi="Century Gothic"/>
        </w:rPr>
      </w:pPr>
      <w:r w:rsidRPr="00D17B41">
        <w:rPr>
          <w:rFonts w:ascii="Century Gothic" w:hAnsi="Century Gothic"/>
          <w:shd w:val="clear" w:color="auto" w:fill="FFFFFF"/>
        </w:rPr>
        <w:t>Pleasure (</w:t>
      </w:r>
      <w:r w:rsidRPr="00D17B41">
        <w:rPr>
          <w:rFonts w:ascii="Century Gothic" w:hAnsi="Century Gothic"/>
          <w:color w:val="0A0A0A"/>
          <w:u w:color="0A0A0A"/>
        </w:rPr>
        <w:t>h</w:t>
      </w:r>
      <w:r w:rsidRPr="00D17B41">
        <w:rPr>
          <w:rFonts w:ascii="Century Gothic" w:hAnsi="Century Gothic"/>
          <w:color w:val="0A0A0A"/>
          <w:u w:color="0A0A0A"/>
        </w:rPr>
        <w:t>ē</w:t>
      </w:r>
      <w:r w:rsidRPr="00D17B41">
        <w:rPr>
          <w:rFonts w:ascii="Century Gothic" w:hAnsi="Century Gothic"/>
          <w:color w:val="0A0A0A"/>
          <w:u w:color="0A0A0A"/>
        </w:rPr>
        <w:t>don</w:t>
      </w:r>
      <w:r w:rsidRPr="00D17B41">
        <w:rPr>
          <w:rFonts w:ascii="Century Gothic" w:hAnsi="Century Gothic"/>
          <w:color w:val="0A0A0A"/>
          <w:u w:color="0A0A0A"/>
        </w:rPr>
        <w:t>ē</w:t>
      </w:r>
      <w:r w:rsidRPr="00D17B41">
        <w:rPr>
          <w:rFonts w:ascii="Century Gothic" w:hAnsi="Century Gothic"/>
          <w:color w:val="0A0A0A"/>
          <w:u w:color="0A0A0A"/>
          <w:shd w:val="clear" w:color="auto" w:fill="FFFFFF"/>
        </w:rPr>
        <w:t>)</w:t>
      </w:r>
      <w:r w:rsidRPr="00D17B41">
        <w:rPr>
          <w:rFonts w:ascii="Century Gothic" w:hAnsi="Century Gothic"/>
          <w:color w:val="0A0A0A"/>
          <w:u w:color="0A0A0A"/>
          <w:shd w:val="clear" w:color="auto" w:fill="FFFFFF"/>
        </w:rPr>
        <w:t>—</w:t>
      </w:r>
      <w:r w:rsidRPr="00D17B41">
        <w:rPr>
          <w:rFonts w:ascii="Century Gothic" w:hAnsi="Century Gothic"/>
          <w:color w:val="0A0A0A"/>
          <w:u w:color="0A0A0A"/>
          <w:shd w:val="clear" w:color="auto" w:fill="FFFFFF"/>
        </w:rPr>
        <w:t>sensual delight; by implication, desire</w:t>
      </w:r>
      <w:r w:rsidRPr="00D17B41">
        <w:rPr>
          <w:rFonts w:ascii="Century Gothic" w:hAnsi="Century Gothic"/>
          <w:color w:val="0A0A0A"/>
          <w:u w:color="0A0A0A"/>
          <w:shd w:val="clear" w:color="auto" w:fill="FFFFFF"/>
        </w:rPr>
        <w:t>—</w:t>
      </w:r>
      <w:r w:rsidRPr="00D17B41">
        <w:rPr>
          <w:rFonts w:ascii="Century Gothic" w:hAnsi="Century Gothic"/>
          <w:color w:val="0A0A0A"/>
          <w:u w:color="0A0A0A"/>
          <w:shd w:val="clear" w:color="auto" w:fill="FFFFFF"/>
        </w:rPr>
        <w:t>lust.</w:t>
      </w:r>
      <w:r w:rsidRPr="00D17B41">
        <w:rPr>
          <w:rFonts w:ascii="Century Gothic" w:eastAsia="Century Gothic" w:hAnsi="Century Gothic" w:cs="Century Gothic"/>
          <w:color w:val="0A0A0A"/>
          <w:u w:color="0A0A0A"/>
          <w:shd w:val="clear" w:color="auto" w:fill="FFFFFF"/>
          <w:vertAlign w:val="superscript"/>
        </w:rPr>
        <w:footnoteReference w:id="3"/>
      </w:r>
      <w:r w:rsidRPr="00D17B41">
        <w:rPr>
          <w:rFonts w:ascii="Century Gothic" w:hAnsi="Century Gothic"/>
          <w:color w:val="0A0A0A"/>
          <w:u w:color="0A0A0A"/>
          <w:shd w:val="clear" w:color="auto" w:fill="FFFFFF"/>
        </w:rPr>
        <w:t xml:space="preserve">  It always has a sinful connotation in the NT.</w:t>
      </w:r>
    </w:p>
    <w:p w:rsidR="001C32C9" w:rsidRPr="00D17B41" w:rsidRDefault="00B5149D">
      <w:pPr>
        <w:pStyle w:val="NormalWeb"/>
        <w:spacing w:before="0"/>
        <w:ind w:left="1080"/>
        <w:jc w:val="both"/>
        <w:rPr>
          <w:rFonts w:ascii="Century Gothic" w:eastAsia="Century Gothic" w:hAnsi="Century Gothic" w:cs="Century Gothic"/>
          <w:color w:val="0A0A0A"/>
          <w:u w:color="0A0A0A"/>
          <w:shd w:val="clear" w:color="auto" w:fill="FFFFFF"/>
        </w:rPr>
      </w:pPr>
      <w:r w:rsidRPr="00D17B41">
        <w:rPr>
          <w:rFonts w:ascii="Century Gothic" w:hAnsi="Century Gothic"/>
          <w:b/>
          <w:bCs/>
          <w:color w:val="0A0A0A"/>
          <w:u w:color="0A0A0A"/>
          <w:shd w:val="clear" w:color="auto" w:fill="FFFFFF"/>
        </w:rPr>
        <w:t>Luke 8:14</w:t>
      </w:r>
      <w:r w:rsidRPr="00D17B41">
        <w:rPr>
          <w:rFonts w:ascii="Century Gothic" w:hAnsi="Century Gothic"/>
          <w:color w:val="0A0A0A"/>
          <w:u w:color="0A0A0A"/>
          <w:shd w:val="clear" w:color="auto" w:fill="FFFFFF"/>
        </w:rPr>
        <w:t>—</w:t>
      </w:r>
      <w:r w:rsidRPr="00D17B41">
        <w:rPr>
          <w:rFonts w:ascii="Century Gothic" w:hAnsi="Century Gothic"/>
          <w:shd w:val="clear" w:color="auto" w:fill="FFFFFF"/>
        </w:rPr>
        <w:t>The</w:t>
      </w:r>
      <w:r w:rsidRPr="00D17B41">
        <w:rPr>
          <w:rFonts w:ascii="Century Gothic" w:hAnsi="Century Gothic"/>
          <w:shd w:val="clear" w:color="auto" w:fill="FFFFFF"/>
        </w:rPr>
        <w:t> </w:t>
      </w:r>
      <w:r w:rsidRPr="00D17B41">
        <w:rPr>
          <w:rFonts w:ascii="Century Gothic" w:hAnsi="Century Gothic"/>
          <w:shd w:val="clear" w:color="auto" w:fill="FFFFFF"/>
        </w:rPr>
        <w:t>seed</w:t>
      </w:r>
      <w:r w:rsidRPr="00D17B41">
        <w:rPr>
          <w:rFonts w:ascii="Century Gothic" w:hAnsi="Century Gothic"/>
          <w:shd w:val="clear" w:color="auto" w:fill="FFFFFF"/>
        </w:rPr>
        <w:t> </w:t>
      </w:r>
      <w:r w:rsidRPr="00D17B41">
        <w:rPr>
          <w:rFonts w:ascii="Century Gothic" w:hAnsi="Century Gothic"/>
          <w:shd w:val="clear" w:color="auto" w:fill="FFFFFF"/>
        </w:rPr>
        <w:t>which fell among the thorns, these are the ones who have heard, and as they go on their way they are choked with worries and riches and pleasures of</w:t>
      </w:r>
      <w:r w:rsidRPr="00D17B41">
        <w:rPr>
          <w:rFonts w:ascii="Century Gothic" w:hAnsi="Century Gothic"/>
          <w:shd w:val="clear" w:color="auto" w:fill="FFFFFF"/>
        </w:rPr>
        <w:t> </w:t>
      </w:r>
      <w:r w:rsidRPr="00D17B41">
        <w:rPr>
          <w:rFonts w:ascii="Century Gothic" w:hAnsi="Century Gothic"/>
          <w:shd w:val="clear" w:color="auto" w:fill="FFFFFF"/>
        </w:rPr>
        <w:t>this</w:t>
      </w:r>
      <w:r w:rsidRPr="00D17B41">
        <w:rPr>
          <w:rFonts w:ascii="Century Gothic" w:hAnsi="Century Gothic"/>
          <w:shd w:val="clear" w:color="auto" w:fill="FFFFFF"/>
        </w:rPr>
        <w:t> </w:t>
      </w:r>
      <w:r w:rsidRPr="00D17B41">
        <w:rPr>
          <w:rFonts w:ascii="Century Gothic" w:hAnsi="Century Gothic"/>
          <w:shd w:val="clear" w:color="auto" w:fill="FFFFFF"/>
        </w:rPr>
        <w:t xml:space="preserve">life, and bring no fruit to </w:t>
      </w:r>
      <w:r w:rsidRPr="00D17B41">
        <w:rPr>
          <w:rFonts w:ascii="Century Gothic" w:hAnsi="Century Gothic"/>
          <w:shd w:val="clear" w:color="auto" w:fill="FFFFFF"/>
        </w:rPr>
        <w:t>maturity.</w:t>
      </w:r>
    </w:p>
    <w:p w:rsidR="001C32C9" w:rsidRPr="00D17B41" w:rsidRDefault="00B5149D">
      <w:pPr>
        <w:pStyle w:val="NormalWeb"/>
        <w:spacing w:before="0"/>
        <w:ind w:left="1080"/>
        <w:jc w:val="both"/>
        <w:rPr>
          <w:rFonts w:ascii="Century Gothic" w:eastAsia="Century Gothic" w:hAnsi="Century Gothic" w:cs="Century Gothic"/>
          <w:color w:val="0A0A0A"/>
          <w:u w:color="0A0A0A"/>
          <w:shd w:val="clear" w:color="auto" w:fill="FFFFFF"/>
        </w:rPr>
      </w:pPr>
      <w:r w:rsidRPr="00D17B41">
        <w:rPr>
          <w:rFonts w:ascii="Century Gothic" w:hAnsi="Century Gothic"/>
          <w:b/>
          <w:bCs/>
          <w:color w:val="0A0A0A"/>
          <w:u w:color="0A0A0A"/>
          <w:shd w:val="clear" w:color="auto" w:fill="FFFFFF"/>
        </w:rPr>
        <w:t>Titus 3:3</w:t>
      </w:r>
      <w:r w:rsidRPr="00D17B41">
        <w:rPr>
          <w:rFonts w:ascii="Century Gothic" w:hAnsi="Century Gothic"/>
          <w:color w:val="0A0A0A"/>
          <w:u w:color="0A0A0A"/>
          <w:shd w:val="clear" w:color="auto" w:fill="FFFFFF"/>
        </w:rPr>
        <w:t>—</w:t>
      </w:r>
      <w:r w:rsidRPr="00D17B41">
        <w:rPr>
          <w:rFonts w:ascii="Century Gothic" w:hAnsi="Century Gothic"/>
          <w:shd w:val="clear" w:color="auto" w:fill="FFFFFF"/>
        </w:rPr>
        <w:t>For we also once were foolish ourselves,  disobedient, deceived,</w:t>
      </w:r>
      <w:r w:rsidRPr="00D17B41">
        <w:rPr>
          <w:rFonts w:ascii="Century Gothic" w:hAnsi="Century Gothic"/>
          <w:shd w:val="clear" w:color="auto" w:fill="FFFFFF"/>
        </w:rPr>
        <w:t> </w:t>
      </w:r>
      <w:r w:rsidRPr="00D17B41">
        <w:rPr>
          <w:rFonts w:ascii="Century Gothic" w:hAnsi="Century Gothic"/>
          <w:shd w:val="clear" w:color="auto" w:fill="FFFFFF"/>
        </w:rPr>
        <w:t>enslaved to</w:t>
      </w:r>
      <w:r w:rsidRPr="00D17B41">
        <w:rPr>
          <w:rFonts w:ascii="Century Gothic" w:hAnsi="Century Gothic"/>
          <w:shd w:val="clear" w:color="auto" w:fill="FFFFFF"/>
        </w:rPr>
        <w:t> </w:t>
      </w:r>
      <w:r w:rsidRPr="00D17B41">
        <w:rPr>
          <w:rFonts w:ascii="Century Gothic" w:hAnsi="Century Gothic"/>
          <w:shd w:val="clear" w:color="auto" w:fill="FFFFFF"/>
        </w:rPr>
        <w:t>various lusts and pleasures, spending our life in</w:t>
      </w:r>
      <w:r w:rsidRPr="00D17B41">
        <w:rPr>
          <w:rFonts w:ascii="Century Gothic" w:hAnsi="Century Gothic"/>
          <w:shd w:val="clear" w:color="auto" w:fill="FFFFFF"/>
        </w:rPr>
        <w:t> </w:t>
      </w:r>
      <w:r w:rsidRPr="00D17B41">
        <w:rPr>
          <w:rFonts w:ascii="Century Gothic" w:hAnsi="Century Gothic"/>
          <w:shd w:val="clear" w:color="auto" w:fill="FFFFFF"/>
        </w:rPr>
        <w:t>malice and</w:t>
      </w:r>
      <w:r w:rsidRPr="00D17B41">
        <w:rPr>
          <w:rFonts w:ascii="Century Gothic" w:hAnsi="Century Gothic"/>
          <w:shd w:val="clear" w:color="auto" w:fill="FFFFFF"/>
        </w:rPr>
        <w:t> </w:t>
      </w:r>
      <w:r w:rsidRPr="00D17B41">
        <w:rPr>
          <w:rFonts w:ascii="Century Gothic" w:hAnsi="Century Gothic"/>
          <w:shd w:val="clear" w:color="auto" w:fill="FFFFFF"/>
        </w:rPr>
        <w:t>envy, hateful, hating one another.</w:t>
      </w:r>
    </w:p>
    <w:p w:rsidR="001C32C9" w:rsidRPr="00D17B41" w:rsidRDefault="00B5149D">
      <w:pPr>
        <w:pStyle w:val="NormalWeb"/>
        <w:spacing w:before="0"/>
        <w:ind w:left="1080"/>
        <w:jc w:val="both"/>
        <w:rPr>
          <w:rFonts w:ascii="Century Gothic" w:eastAsia="Century Gothic" w:hAnsi="Century Gothic" w:cs="Century Gothic"/>
          <w:shd w:val="clear" w:color="auto" w:fill="FFFFFF"/>
        </w:rPr>
      </w:pPr>
      <w:r w:rsidRPr="00D17B41">
        <w:rPr>
          <w:rFonts w:ascii="Century Gothic" w:hAnsi="Century Gothic"/>
          <w:b/>
          <w:bCs/>
          <w:color w:val="0A0A0A"/>
          <w:u w:color="0A0A0A"/>
          <w:shd w:val="clear" w:color="auto" w:fill="FFFFFF"/>
        </w:rPr>
        <w:t>James 4:1-3</w:t>
      </w:r>
      <w:r w:rsidRPr="00D17B41">
        <w:rPr>
          <w:rFonts w:ascii="Century Gothic" w:hAnsi="Century Gothic"/>
          <w:color w:val="0A0A0A"/>
          <w:u w:color="0A0A0A"/>
          <w:shd w:val="clear" w:color="auto" w:fill="FFFFFF"/>
        </w:rPr>
        <w:t>—</w:t>
      </w:r>
      <w:r w:rsidRPr="00D17B41">
        <w:rPr>
          <w:rFonts w:ascii="Century Gothic" w:hAnsi="Century Gothic"/>
          <w:shd w:val="clear" w:color="auto" w:fill="FFFFFF"/>
        </w:rPr>
        <w:t>What is the source of quarrels and</w:t>
      </w:r>
      <w:r w:rsidRPr="00D17B41">
        <w:rPr>
          <w:rFonts w:ascii="Century Gothic" w:hAnsi="Century Gothic"/>
          <w:shd w:val="clear" w:color="auto" w:fill="FFFFFF"/>
        </w:rPr>
        <w:t> </w:t>
      </w:r>
      <w:r w:rsidRPr="00D17B41">
        <w:rPr>
          <w:rFonts w:ascii="Century Gothic" w:hAnsi="Century Gothic"/>
          <w:shd w:val="clear" w:color="auto" w:fill="FFFFFF"/>
        </w:rPr>
        <w:t xml:space="preserve">conflicts among </w:t>
      </w:r>
      <w:r w:rsidRPr="00D17B41">
        <w:rPr>
          <w:rFonts w:ascii="Century Gothic" w:hAnsi="Century Gothic"/>
          <w:shd w:val="clear" w:color="auto" w:fill="FFFFFF"/>
        </w:rPr>
        <w:t>you?</w:t>
      </w:r>
      <w:r w:rsidRPr="00D17B41">
        <w:rPr>
          <w:rFonts w:ascii="Century Gothic" w:hAnsi="Century Gothic"/>
          <w:shd w:val="clear" w:color="auto" w:fill="FFFFFF"/>
        </w:rPr>
        <w:t> </w:t>
      </w:r>
      <w:r w:rsidRPr="00D17B41">
        <w:rPr>
          <w:rFonts w:ascii="Century Gothic" w:hAnsi="Century Gothic"/>
          <w:shd w:val="clear" w:color="auto" w:fill="FFFFFF"/>
        </w:rPr>
        <w:t xml:space="preserve">Is not the source your </w:t>
      </w:r>
      <w:r w:rsidRPr="00D17B41">
        <w:rPr>
          <w:rFonts w:ascii="Century Gothic" w:hAnsi="Century Gothic"/>
          <w:shd w:val="clear" w:color="auto" w:fill="FFFFFF"/>
        </w:rPr>
        <w:lastRenderedPageBreak/>
        <w:t>pleasures that wage</w:t>
      </w:r>
      <w:r w:rsidRPr="00D17B41">
        <w:rPr>
          <w:rFonts w:ascii="Century Gothic" w:hAnsi="Century Gothic"/>
          <w:shd w:val="clear" w:color="auto" w:fill="FFFFFF"/>
        </w:rPr>
        <w:t> </w:t>
      </w:r>
      <w:r w:rsidRPr="00D17B41">
        <w:rPr>
          <w:rFonts w:ascii="Century Gothic" w:hAnsi="Century Gothic"/>
          <w:shd w:val="clear" w:color="auto" w:fill="FFFFFF"/>
        </w:rPr>
        <w:t>war in your members?</w:t>
      </w:r>
      <w:r w:rsidRPr="00D17B41">
        <w:rPr>
          <w:rFonts w:ascii="Century Gothic" w:hAnsi="Century Gothic"/>
          <w:shd w:val="clear" w:color="auto" w:fill="FFFFFF"/>
        </w:rPr>
        <w:t> </w:t>
      </w:r>
      <w:r w:rsidRPr="00D17B41">
        <w:rPr>
          <w:rFonts w:ascii="Century Gothic" w:hAnsi="Century Gothic"/>
          <w:b/>
          <w:bCs/>
          <w:shd w:val="clear" w:color="auto" w:fill="FFFFFF"/>
          <w:vertAlign w:val="superscript"/>
        </w:rPr>
        <w:t>2</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You lust and do not have;</w:t>
      </w:r>
      <w:r w:rsidRPr="00D17B41">
        <w:rPr>
          <w:rFonts w:ascii="Century Gothic" w:hAnsi="Century Gothic"/>
          <w:shd w:val="clear" w:color="auto" w:fill="FFFFFF"/>
        </w:rPr>
        <w:t> </w:t>
      </w:r>
      <w:r w:rsidRPr="00D17B41">
        <w:rPr>
          <w:rFonts w:ascii="Century Gothic" w:hAnsi="Century Gothic"/>
          <w:shd w:val="clear" w:color="auto" w:fill="FFFFFF"/>
        </w:rPr>
        <w:t>so</w:t>
      </w:r>
      <w:r w:rsidRPr="00D17B41">
        <w:rPr>
          <w:rFonts w:ascii="Century Gothic" w:hAnsi="Century Gothic"/>
          <w:shd w:val="clear" w:color="auto" w:fill="FFFFFF"/>
        </w:rPr>
        <w:t> </w:t>
      </w:r>
      <w:r w:rsidRPr="00D17B41">
        <w:rPr>
          <w:rFonts w:ascii="Century Gothic" w:hAnsi="Century Gothic"/>
          <w:shd w:val="clear" w:color="auto" w:fill="FFFFFF"/>
        </w:rPr>
        <w:t>you</w:t>
      </w:r>
      <w:r w:rsidRPr="00D17B41">
        <w:rPr>
          <w:rFonts w:ascii="Century Gothic" w:hAnsi="Century Gothic"/>
          <w:shd w:val="clear" w:color="auto" w:fill="FFFFFF"/>
        </w:rPr>
        <w:t> </w:t>
      </w:r>
      <w:r w:rsidRPr="00D17B41">
        <w:rPr>
          <w:rFonts w:ascii="Century Gothic" w:hAnsi="Century Gothic"/>
          <w:shd w:val="clear" w:color="auto" w:fill="FFFFFF"/>
        </w:rPr>
        <w:t>commit murder. You are envious and cannot obtain;</w:t>
      </w:r>
      <w:r w:rsidRPr="00D17B41">
        <w:rPr>
          <w:rFonts w:ascii="Century Gothic" w:hAnsi="Century Gothic"/>
          <w:shd w:val="clear" w:color="auto" w:fill="FFFFFF"/>
        </w:rPr>
        <w:t> </w:t>
      </w:r>
      <w:r w:rsidRPr="00D17B41">
        <w:rPr>
          <w:rFonts w:ascii="Century Gothic" w:hAnsi="Century Gothic"/>
          <w:shd w:val="clear" w:color="auto" w:fill="FFFFFF"/>
        </w:rPr>
        <w:t>so</w:t>
      </w:r>
      <w:r w:rsidRPr="00D17B41">
        <w:rPr>
          <w:rFonts w:ascii="Century Gothic" w:hAnsi="Century Gothic"/>
          <w:shd w:val="clear" w:color="auto" w:fill="FFFFFF"/>
        </w:rPr>
        <w:t> </w:t>
      </w:r>
      <w:r w:rsidRPr="00D17B41">
        <w:rPr>
          <w:rFonts w:ascii="Century Gothic" w:hAnsi="Century Gothic"/>
          <w:shd w:val="clear" w:color="auto" w:fill="FFFFFF"/>
        </w:rPr>
        <w:t>you fight and quarrel. You do not have because you do not ask.</w:t>
      </w:r>
      <w:r w:rsidRPr="00D17B41">
        <w:rPr>
          <w:rFonts w:ascii="Century Gothic" w:hAnsi="Century Gothic"/>
          <w:shd w:val="clear" w:color="auto" w:fill="FFFFFF"/>
        </w:rPr>
        <w:t> </w:t>
      </w:r>
      <w:r w:rsidRPr="00D17B41">
        <w:rPr>
          <w:rFonts w:ascii="Century Gothic" w:hAnsi="Century Gothic"/>
          <w:b/>
          <w:bCs/>
          <w:shd w:val="clear" w:color="auto" w:fill="FFFFFF"/>
          <w:vertAlign w:val="superscript"/>
        </w:rPr>
        <w:t>3</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You ask and</w:t>
      </w:r>
      <w:r w:rsidRPr="00D17B41">
        <w:rPr>
          <w:rFonts w:ascii="Century Gothic" w:hAnsi="Century Gothic"/>
          <w:shd w:val="clear" w:color="auto" w:fill="FFFFFF"/>
        </w:rPr>
        <w:t> </w:t>
      </w:r>
      <w:r w:rsidRPr="00D17B41">
        <w:rPr>
          <w:rFonts w:ascii="Century Gothic" w:hAnsi="Century Gothic"/>
          <w:shd w:val="clear" w:color="auto" w:fill="FFFFFF"/>
        </w:rPr>
        <w:t xml:space="preserve">do not receive, </w:t>
      </w:r>
      <w:r w:rsidRPr="00D17B41">
        <w:rPr>
          <w:rFonts w:ascii="Century Gothic" w:hAnsi="Century Gothic"/>
          <w:shd w:val="clear" w:color="auto" w:fill="FFFFFF"/>
        </w:rPr>
        <w:t>because you ask</w:t>
      </w:r>
      <w:r w:rsidRPr="00D17B41">
        <w:rPr>
          <w:rFonts w:ascii="Century Gothic" w:hAnsi="Century Gothic"/>
          <w:shd w:val="clear" w:color="auto" w:fill="FFFFFF"/>
        </w:rPr>
        <w:t> </w:t>
      </w:r>
      <w:r w:rsidRPr="00D17B41">
        <w:rPr>
          <w:rFonts w:ascii="Century Gothic" w:hAnsi="Century Gothic"/>
          <w:shd w:val="clear" w:color="auto" w:fill="FFFFFF"/>
        </w:rPr>
        <w:t>with wrong motives, so that you may spend</w:t>
      </w:r>
      <w:r w:rsidRPr="00D17B41">
        <w:rPr>
          <w:rFonts w:ascii="Century Gothic" w:hAnsi="Century Gothic"/>
          <w:shd w:val="clear" w:color="auto" w:fill="FFFFFF"/>
        </w:rPr>
        <w:t> </w:t>
      </w:r>
      <w:r w:rsidRPr="00D17B41">
        <w:rPr>
          <w:rFonts w:ascii="Century Gothic" w:hAnsi="Century Gothic"/>
          <w:shd w:val="clear" w:color="auto" w:fill="FFFFFF"/>
        </w:rPr>
        <w:t>it</w:t>
      </w:r>
      <w:r w:rsidRPr="00D17B41">
        <w:rPr>
          <w:rFonts w:ascii="Century Gothic" w:hAnsi="Century Gothic"/>
          <w:shd w:val="clear" w:color="auto" w:fill="FFFFFF"/>
        </w:rPr>
        <w:t> </w:t>
      </w:r>
      <w:r w:rsidRPr="00D17B41">
        <w:rPr>
          <w:rFonts w:ascii="Century Gothic" w:hAnsi="Century Gothic"/>
          <w:shd w:val="clear" w:color="auto" w:fill="FFFFFF"/>
        </w:rPr>
        <w:t>on your pleasures.</w:t>
      </w:r>
    </w:p>
    <w:p w:rsidR="001C32C9" w:rsidRPr="00D17B41" w:rsidRDefault="00B5149D">
      <w:pPr>
        <w:pStyle w:val="NormalWeb"/>
        <w:spacing w:before="0"/>
        <w:ind w:left="1080"/>
        <w:jc w:val="both"/>
        <w:rPr>
          <w:rFonts w:ascii="Century Gothic" w:eastAsia="Century Gothic" w:hAnsi="Century Gothic" w:cs="Century Gothic"/>
          <w:color w:val="0A0A0A"/>
          <w:u w:color="0A0A0A"/>
          <w:shd w:val="clear" w:color="auto" w:fill="FFFFFF"/>
        </w:rPr>
      </w:pPr>
      <w:r w:rsidRPr="00D17B41">
        <w:rPr>
          <w:rFonts w:ascii="Century Gothic" w:hAnsi="Century Gothic"/>
          <w:color w:val="0A0A0A"/>
          <w:u w:color="0A0A0A"/>
          <w:shd w:val="clear" w:color="auto" w:fill="FFFFFF"/>
        </w:rPr>
        <w:t>It represents one of the many forces which belong to the world of unsanctified carnality, which strive against the work of God and His Spirit and which drag man back into the k</w:t>
      </w:r>
      <w:r w:rsidRPr="00D17B41">
        <w:rPr>
          <w:rFonts w:ascii="Century Gothic" w:hAnsi="Century Gothic"/>
          <w:color w:val="0A0A0A"/>
          <w:u w:color="0A0A0A"/>
          <w:shd w:val="clear" w:color="auto" w:fill="FFFFFF"/>
        </w:rPr>
        <w:t>ingdom of evil.</w:t>
      </w:r>
      <w:r w:rsidRPr="00D17B41">
        <w:rPr>
          <w:rFonts w:ascii="Century Gothic" w:eastAsia="Century Gothic" w:hAnsi="Century Gothic" w:cs="Century Gothic"/>
          <w:color w:val="0A0A0A"/>
          <w:u w:color="0A0A0A"/>
          <w:shd w:val="clear" w:color="auto" w:fill="FFFFFF"/>
          <w:vertAlign w:val="superscript"/>
        </w:rPr>
        <w:footnoteReference w:id="4"/>
      </w:r>
    </w:p>
    <w:p w:rsidR="001C32C9" w:rsidRPr="00D17B41" w:rsidRDefault="00B5149D">
      <w:pPr>
        <w:pStyle w:val="NormalWeb"/>
        <w:numPr>
          <w:ilvl w:val="0"/>
          <w:numId w:val="9"/>
        </w:numPr>
        <w:spacing w:before="0"/>
        <w:jc w:val="both"/>
        <w:rPr>
          <w:rFonts w:ascii="Century Gothic" w:hAnsi="Century Gothic"/>
        </w:rPr>
      </w:pPr>
      <w:r w:rsidRPr="00D17B41">
        <w:rPr>
          <w:rFonts w:ascii="Century Gothic" w:hAnsi="Century Gothic"/>
          <w:shd w:val="clear" w:color="auto" w:fill="FFFFFF"/>
        </w:rPr>
        <w:t>To revel is to engage in a fast, self-indulgent lifestyle. They do so in a brazen way.</w:t>
      </w:r>
    </w:p>
    <w:p w:rsidR="001C32C9" w:rsidRPr="00D17B41" w:rsidRDefault="00B5149D">
      <w:pPr>
        <w:pStyle w:val="NormalWeb"/>
        <w:numPr>
          <w:ilvl w:val="0"/>
          <w:numId w:val="10"/>
        </w:numPr>
        <w:spacing w:before="0"/>
        <w:jc w:val="both"/>
        <w:rPr>
          <w:rFonts w:ascii="Century Gothic" w:hAnsi="Century Gothic"/>
        </w:rPr>
      </w:pPr>
      <w:r w:rsidRPr="00D17B41">
        <w:rPr>
          <w:rFonts w:ascii="Century Gothic" w:hAnsi="Century Gothic"/>
          <w:shd w:val="clear" w:color="auto" w:fill="FFFFFF"/>
        </w:rPr>
        <w:t xml:space="preserve">They are stains and blemishes.  </w:t>
      </w:r>
    </w:p>
    <w:p w:rsidR="001C32C9" w:rsidRPr="00D17B41" w:rsidRDefault="00B5149D">
      <w:pPr>
        <w:pStyle w:val="NormalWeb"/>
        <w:numPr>
          <w:ilvl w:val="1"/>
          <w:numId w:val="7"/>
        </w:numPr>
        <w:spacing w:before="0"/>
        <w:jc w:val="both"/>
        <w:rPr>
          <w:rFonts w:ascii="Century Gothic" w:hAnsi="Century Gothic"/>
        </w:rPr>
      </w:pPr>
      <w:r w:rsidRPr="00D17B41">
        <w:rPr>
          <w:rFonts w:ascii="Century Gothic" w:hAnsi="Century Gothic"/>
          <w:shd w:val="clear" w:color="auto" w:fill="FFFFFF"/>
        </w:rPr>
        <w:t>Stains (spilos)</w:t>
      </w:r>
      <w:r w:rsidRPr="00D17B41">
        <w:rPr>
          <w:rFonts w:ascii="Century Gothic" w:hAnsi="Century Gothic"/>
          <w:shd w:val="clear" w:color="auto" w:fill="FFFFFF"/>
        </w:rPr>
        <w:t>—</w:t>
      </w:r>
      <w:r w:rsidRPr="00D17B41">
        <w:rPr>
          <w:rFonts w:ascii="Century Gothic" w:hAnsi="Century Gothic"/>
          <w:shd w:val="clear" w:color="auto" w:fill="FFFFFF"/>
        </w:rPr>
        <w:t>a fault, moral blemish; of base and gluttonous men.</w:t>
      </w:r>
      <w:r w:rsidRPr="00D17B41">
        <w:rPr>
          <w:rFonts w:ascii="Century Gothic" w:eastAsia="Century Gothic" w:hAnsi="Century Gothic" w:cs="Century Gothic"/>
          <w:shd w:val="clear" w:color="auto" w:fill="FFFFFF"/>
          <w:vertAlign w:val="superscript"/>
        </w:rPr>
        <w:footnoteReference w:id="5"/>
      </w:r>
    </w:p>
    <w:p w:rsidR="001C32C9" w:rsidRPr="00D17B41" w:rsidRDefault="00B5149D">
      <w:pPr>
        <w:pStyle w:val="NormalWeb"/>
        <w:numPr>
          <w:ilvl w:val="1"/>
          <w:numId w:val="7"/>
        </w:numPr>
        <w:spacing w:before="0"/>
        <w:jc w:val="both"/>
        <w:rPr>
          <w:rFonts w:ascii="Century Gothic" w:hAnsi="Century Gothic"/>
        </w:rPr>
      </w:pPr>
      <w:r w:rsidRPr="00D17B41">
        <w:rPr>
          <w:rFonts w:ascii="Century Gothic" w:hAnsi="Century Gothic"/>
          <w:shd w:val="clear" w:color="auto" w:fill="FFFFFF"/>
        </w:rPr>
        <w:t>Blemishes (</w:t>
      </w:r>
      <w:r w:rsidRPr="00D17B41">
        <w:rPr>
          <w:rFonts w:ascii="Century Gothic" w:hAnsi="Century Gothic"/>
          <w:color w:val="0A0A0A"/>
          <w:u w:color="0A0A0A"/>
        </w:rPr>
        <w:t>m</w:t>
      </w:r>
      <w:r w:rsidRPr="00D17B41">
        <w:rPr>
          <w:rFonts w:ascii="Century Gothic" w:hAnsi="Century Gothic"/>
          <w:color w:val="0A0A0A"/>
          <w:u w:color="0A0A0A"/>
        </w:rPr>
        <w:t>ō</w:t>
      </w:r>
      <w:r w:rsidRPr="00D17B41">
        <w:rPr>
          <w:rFonts w:ascii="Century Gothic" w:hAnsi="Century Gothic"/>
          <w:color w:val="0A0A0A"/>
          <w:u w:color="0A0A0A"/>
        </w:rPr>
        <w:t>mos)</w:t>
      </w:r>
      <w:r w:rsidRPr="00D17B41">
        <w:rPr>
          <w:rFonts w:ascii="Century Gothic" w:hAnsi="Century Gothic"/>
          <w:color w:val="0A0A0A"/>
          <w:u w:color="0A0A0A"/>
        </w:rPr>
        <w:t>—</w:t>
      </w:r>
      <w:r w:rsidRPr="00D17B41">
        <w:rPr>
          <w:rFonts w:ascii="Century Gothic" w:hAnsi="Century Gothic"/>
          <w:color w:val="0A0A0A"/>
          <w:u w:color="0A0A0A"/>
        </w:rPr>
        <w:t xml:space="preserve">blot, disgrace, men who are a </w:t>
      </w:r>
      <w:r w:rsidRPr="00D17B41">
        <w:rPr>
          <w:rFonts w:ascii="Century Gothic" w:hAnsi="Century Gothic"/>
          <w:color w:val="0A0A0A"/>
          <w:u w:color="0A0A0A"/>
        </w:rPr>
        <w:t>disgrace to society</w:t>
      </w:r>
      <w:r w:rsidRPr="00D17B41">
        <w:rPr>
          <w:rFonts w:ascii="Century Gothic" w:eastAsia="Century Gothic" w:hAnsi="Century Gothic" w:cs="Century Gothic"/>
          <w:color w:val="0A0A0A"/>
          <w:u w:color="0A0A0A"/>
          <w:vertAlign w:val="superscript"/>
        </w:rPr>
        <w:footnoteReference w:id="6"/>
      </w:r>
    </w:p>
    <w:p w:rsidR="001C32C9" w:rsidRPr="00D17B41" w:rsidRDefault="00B5149D">
      <w:pPr>
        <w:pStyle w:val="NormalWeb"/>
        <w:spacing w:before="0"/>
        <w:ind w:left="1080"/>
        <w:jc w:val="both"/>
        <w:rPr>
          <w:rFonts w:ascii="Century Gothic" w:eastAsia="Century Gothic" w:hAnsi="Century Gothic" w:cs="Century Gothic"/>
          <w:shd w:val="clear" w:color="auto" w:fill="FFFFFF"/>
        </w:rPr>
      </w:pPr>
      <w:r w:rsidRPr="00D17B41">
        <w:rPr>
          <w:rFonts w:ascii="Century Gothic" w:hAnsi="Century Gothic"/>
          <w:b/>
          <w:bCs/>
          <w:shd w:val="clear" w:color="auto" w:fill="FFFFFF"/>
        </w:rPr>
        <w:t>Ephesians 5:25-27</w:t>
      </w:r>
      <w:r w:rsidRPr="00D17B41">
        <w:rPr>
          <w:rFonts w:ascii="Century Gothic" w:hAnsi="Century Gothic"/>
          <w:shd w:val="clear" w:color="auto" w:fill="FFFFFF"/>
        </w:rPr>
        <w:t>—</w:t>
      </w:r>
      <w:r w:rsidRPr="00D17B41">
        <w:rPr>
          <w:rFonts w:ascii="Century Gothic" w:hAnsi="Century Gothic"/>
          <w:shd w:val="clear" w:color="auto" w:fill="FFFFFF"/>
        </w:rPr>
        <w:t>Husbands, love your wives, just as Christ also loved the church and</w:t>
      </w:r>
      <w:r w:rsidRPr="00D17B41">
        <w:rPr>
          <w:rFonts w:ascii="Century Gothic" w:hAnsi="Century Gothic"/>
          <w:shd w:val="clear" w:color="auto" w:fill="FFFFFF"/>
        </w:rPr>
        <w:t> </w:t>
      </w:r>
      <w:r w:rsidRPr="00D17B41">
        <w:rPr>
          <w:rFonts w:ascii="Century Gothic" w:hAnsi="Century Gothic"/>
          <w:shd w:val="clear" w:color="auto" w:fill="FFFFFF"/>
        </w:rPr>
        <w:t>gave Himself up for her,</w:t>
      </w:r>
      <w:r w:rsidRPr="00D17B41">
        <w:rPr>
          <w:rFonts w:ascii="Century Gothic" w:hAnsi="Century Gothic"/>
          <w:shd w:val="clear" w:color="auto" w:fill="FFFFFF"/>
        </w:rPr>
        <w:t> </w:t>
      </w:r>
      <w:r w:rsidRPr="00D17B41">
        <w:rPr>
          <w:rFonts w:ascii="Century Gothic" w:hAnsi="Century Gothic"/>
          <w:b/>
          <w:bCs/>
          <w:shd w:val="clear" w:color="auto" w:fill="FFFFFF"/>
          <w:vertAlign w:val="superscript"/>
        </w:rPr>
        <w:t>26</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so that He might sanctify her, having</w:t>
      </w:r>
      <w:r w:rsidRPr="00D17B41">
        <w:rPr>
          <w:rFonts w:ascii="Century Gothic" w:hAnsi="Century Gothic"/>
          <w:shd w:val="clear" w:color="auto" w:fill="FFFFFF"/>
        </w:rPr>
        <w:t> </w:t>
      </w:r>
      <w:r w:rsidRPr="00D17B41">
        <w:rPr>
          <w:rFonts w:ascii="Century Gothic" w:hAnsi="Century Gothic"/>
          <w:shd w:val="clear" w:color="auto" w:fill="FFFFFF"/>
        </w:rPr>
        <w:t>cleansed her by the</w:t>
      </w:r>
      <w:r w:rsidRPr="00D17B41">
        <w:rPr>
          <w:rFonts w:ascii="Century Gothic" w:hAnsi="Century Gothic"/>
          <w:shd w:val="clear" w:color="auto" w:fill="FFFFFF"/>
        </w:rPr>
        <w:t> </w:t>
      </w:r>
      <w:r w:rsidRPr="00D17B41">
        <w:rPr>
          <w:rFonts w:ascii="Century Gothic" w:hAnsi="Century Gothic"/>
          <w:shd w:val="clear" w:color="auto" w:fill="FFFFFF"/>
        </w:rPr>
        <w:t>washing of water with</w:t>
      </w:r>
      <w:r w:rsidRPr="00D17B41">
        <w:rPr>
          <w:rFonts w:ascii="Century Gothic" w:hAnsi="Century Gothic"/>
          <w:shd w:val="clear" w:color="auto" w:fill="FFFFFF"/>
        </w:rPr>
        <w:t> </w:t>
      </w:r>
      <w:r w:rsidRPr="00D17B41">
        <w:rPr>
          <w:rFonts w:ascii="Century Gothic" w:hAnsi="Century Gothic"/>
          <w:shd w:val="clear" w:color="auto" w:fill="FFFFFF"/>
        </w:rPr>
        <w:t>the word,</w:t>
      </w:r>
      <w:r w:rsidRPr="00D17B41">
        <w:rPr>
          <w:rFonts w:ascii="Century Gothic" w:hAnsi="Century Gothic"/>
          <w:shd w:val="clear" w:color="auto" w:fill="FFFFFF"/>
        </w:rPr>
        <w:t> </w:t>
      </w:r>
      <w:r w:rsidRPr="00D17B41">
        <w:rPr>
          <w:rFonts w:ascii="Century Gothic" w:hAnsi="Century Gothic"/>
          <w:b/>
          <w:bCs/>
          <w:shd w:val="clear" w:color="auto" w:fill="FFFFFF"/>
          <w:vertAlign w:val="superscript"/>
        </w:rPr>
        <w:t>27</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that He might</w:t>
      </w:r>
      <w:r w:rsidRPr="00D17B41">
        <w:rPr>
          <w:rFonts w:ascii="Century Gothic" w:hAnsi="Century Gothic"/>
          <w:shd w:val="clear" w:color="auto" w:fill="FFFFFF"/>
        </w:rPr>
        <w:t> </w:t>
      </w:r>
      <w:r w:rsidRPr="00D17B41">
        <w:rPr>
          <w:rFonts w:ascii="Century Gothic" w:hAnsi="Century Gothic"/>
          <w:shd w:val="clear" w:color="auto" w:fill="FFFFFF"/>
        </w:rPr>
        <w:t xml:space="preserve">present to </w:t>
      </w:r>
      <w:r w:rsidRPr="00D17B41">
        <w:rPr>
          <w:rFonts w:ascii="Century Gothic" w:hAnsi="Century Gothic"/>
          <w:shd w:val="clear" w:color="auto" w:fill="FFFFFF"/>
        </w:rPr>
        <w:t>Himself the church</w:t>
      </w:r>
      <w:r w:rsidRPr="00D17B41">
        <w:rPr>
          <w:rFonts w:ascii="Century Gothic" w:hAnsi="Century Gothic"/>
          <w:shd w:val="clear" w:color="auto" w:fill="FFFFFF"/>
        </w:rPr>
        <w:t> </w:t>
      </w:r>
      <w:r w:rsidRPr="00D17B41">
        <w:rPr>
          <w:rFonts w:ascii="Century Gothic" w:hAnsi="Century Gothic"/>
          <w:shd w:val="clear" w:color="auto" w:fill="FFFFFF"/>
        </w:rPr>
        <w:t xml:space="preserve">in all her glory, </w:t>
      </w:r>
      <w:r w:rsidRPr="00D17B41">
        <w:rPr>
          <w:rFonts w:ascii="Century Gothic" w:hAnsi="Century Gothic"/>
          <w:u w:val="single"/>
          <w:shd w:val="clear" w:color="auto" w:fill="FFFFFF"/>
        </w:rPr>
        <w:t>having no spot or wrinkle</w:t>
      </w:r>
      <w:r w:rsidRPr="00D17B41">
        <w:rPr>
          <w:rFonts w:ascii="Century Gothic" w:hAnsi="Century Gothic"/>
          <w:shd w:val="clear" w:color="auto" w:fill="FFFFFF"/>
        </w:rPr>
        <w:t xml:space="preserve"> or any such thing; but that she would be</w:t>
      </w:r>
      <w:r w:rsidRPr="00D17B41">
        <w:rPr>
          <w:rFonts w:ascii="Century Gothic" w:hAnsi="Century Gothic"/>
          <w:shd w:val="clear" w:color="auto" w:fill="FFFFFF"/>
        </w:rPr>
        <w:t> </w:t>
      </w:r>
      <w:r w:rsidRPr="00D17B41">
        <w:rPr>
          <w:rFonts w:ascii="Century Gothic" w:hAnsi="Century Gothic"/>
          <w:shd w:val="clear" w:color="auto" w:fill="FFFFFF"/>
        </w:rPr>
        <w:t>holy and blameless.</w:t>
      </w:r>
      <w:r w:rsidRPr="00D17B41">
        <w:rPr>
          <w:rFonts w:ascii="Century Gothic" w:hAnsi="Century Gothic"/>
          <w:shd w:val="clear" w:color="auto" w:fill="FFFFFF"/>
        </w:rPr>
        <w:t> </w:t>
      </w:r>
    </w:p>
    <w:p w:rsidR="001C32C9" w:rsidRPr="00D17B41" w:rsidRDefault="00B5149D">
      <w:pPr>
        <w:pStyle w:val="NormalWeb"/>
        <w:numPr>
          <w:ilvl w:val="1"/>
          <w:numId w:val="7"/>
        </w:numPr>
        <w:spacing w:before="0"/>
        <w:jc w:val="both"/>
        <w:rPr>
          <w:rFonts w:ascii="Century Gothic" w:hAnsi="Century Gothic"/>
        </w:rPr>
      </w:pPr>
      <w:r w:rsidRPr="00D17B41">
        <w:rPr>
          <w:rFonts w:ascii="Century Gothic" w:hAnsi="Century Gothic"/>
          <w:shd w:val="clear" w:color="auto" w:fill="FFFFFF"/>
        </w:rPr>
        <w:t xml:space="preserve">They are stains on the purity of the church. </w:t>
      </w:r>
    </w:p>
    <w:p w:rsidR="001C32C9" w:rsidRPr="00D17B41" w:rsidRDefault="00B5149D">
      <w:pPr>
        <w:pStyle w:val="NormalWeb"/>
        <w:numPr>
          <w:ilvl w:val="1"/>
          <w:numId w:val="7"/>
        </w:numPr>
        <w:spacing w:before="0"/>
        <w:jc w:val="both"/>
        <w:rPr>
          <w:rFonts w:ascii="Century Gothic" w:hAnsi="Century Gothic"/>
        </w:rPr>
      </w:pPr>
      <w:r w:rsidRPr="00D17B41">
        <w:rPr>
          <w:rFonts w:ascii="Century Gothic" w:hAnsi="Century Gothic"/>
          <w:shd w:val="clear" w:color="auto" w:fill="FFFFFF"/>
        </w:rPr>
        <w:t>In the OT, such blemishes disqualified the person from making sacrifices or an animal</w:t>
      </w:r>
      <w:r w:rsidRPr="00D17B41">
        <w:rPr>
          <w:rFonts w:ascii="Century Gothic" w:hAnsi="Century Gothic"/>
          <w:shd w:val="clear" w:color="auto" w:fill="FFFFFF"/>
        </w:rPr>
        <w:t xml:space="preserve"> from being used as a sacrifice.  </w:t>
      </w:r>
    </w:p>
    <w:p w:rsidR="001C32C9" w:rsidRPr="00D17B41" w:rsidRDefault="00B5149D">
      <w:pPr>
        <w:pStyle w:val="NormalWeb"/>
        <w:spacing w:before="0"/>
        <w:ind w:left="1080"/>
        <w:jc w:val="both"/>
        <w:rPr>
          <w:rFonts w:ascii="Century Gothic" w:eastAsia="Century Gothic" w:hAnsi="Century Gothic" w:cs="Century Gothic"/>
          <w:b/>
          <w:bCs/>
          <w:shd w:val="clear" w:color="auto" w:fill="FFFFFF"/>
        </w:rPr>
      </w:pPr>
      <w:r w:rsidRPr="00D17B41">
        <w:rPr>
          <w:rFonts w:ascii="Century Gothic" w:hAnsi="Century Gothic"/>
          <w:b/>
          <w:bCs/>
          <w:shd w:val="clear" w:color="auto" w:fill="FFFFFF"/>
        </w:rPr>
        <w:lastRenderedPageBreak/>
        <w:t>1 Peter 1:18-19</w:t>
      </w:r>
      <w:r w:rsidRPr="00D17B41">
        <w:rPr>
          <w:rFonts w:ascii="Century Gothic" w:hAnsi="Century Gothic"/>
          <w:shd w:val="clear" w:color="auto" w:fill="FFFFFF"/>
        </w:rPr>
        <w:t>—</w:t>
      </w:r>
      <w:r w:rsidRPr="00D17B41">
        <w:rPr>
          <w:rFonts w:ascii="Century Gothic" w:hAnsi="Century Gothic"/>
          <w:shd w:val="clear" w:color="auto" w:fill="FFFFFF"/>
        </w:rPr>
        <w:t>knowing that you were not</w:t>
      </w:r>
      <w:r w:rsidRPr="00D17B41">
        <w:rPr>
          <w:rFonts w:ascii="Century Gothic" w:hAnsi="Century Gothic"/>
          <w:shd w:val="clear" w:color="auto" w:fill="FFFFFF"/>
        </w:rPr>
        <w:t> </w:t>
      </w:r>
      <w:r w:rsidRPr="00D17B41">
        <w:rPr>
          <w:rFonts w:ascii="Century Gothic" w:hAnsi="Century Gothic"/>
          <w:shd w:val="clear" w:color="auto" w:fill="FFFFFF"/>
        </w:rPr>
        <w:t>redeemed with perishable things like silver or gold from your</w:t>
      </w:r>
      <w:r w:rsidRPr="00D17B41">
        <w:rPr>
          <w:rFonts w:ascii="Century Gothic" w:hAnsi="Century Gothic"/>
          <w:shd w:val="clear" w:color="auto" w:fill="FFFFFF"/>
        </w:rPr>
        <w:t> </w:t>
      </w:r>
      <w:r w:rsidRPr="00D17B41">
        <w:rPr>
          <w:rFonts w:ascii="Century Gothic" w:hAnsi="Century Gothic"/>
          <w:shd w:val="clear" w:color="auto" w:fill="FFFFFF"/>
        </w:rPr>
        <w:t>futile way of life inherited from your forefathers,</w:t>
      </w:r>
      <w:r w:rsidRPr="00D17B41">
        <w:rPr>
          <w:rFonts w:ascii="Century Gothic" w:hAnsi="Century Gothic"/>
          <w:shd w:val="clear" w:color="auto" w:fill="FFFFFF"/>
        </w:rPr>
        <w:t> </w:t>
      </w:r>
      <w:r w:rsidRPr="00D17B41">
        <w:rPr>
          <w:rFonts w:ascii="Century Gothic" w:hAnsi="Century Gothic"/>
          <w:b/>
          <w:bCs/>
          <w:shd w:val="clear" w:color="auto" w:fill="FFFFFF"/>
          <w:vertAlign w:val="superscript"/>
        </w:rPr>
        <w:t>19</w:t>
      </w:r>
      <w:r w:rsidRPr="00D17B41">
        <w:rPr>
          <w:rFonts w:ascii="Century Gothic" w:hAnsi="Century Gothic"/>
          <w:b/>
          <w:bCs/>
          <w:shd w:val="clear" w:color="auto" w:fill="FFFFFF"/>
          <w:vertAlign w:val="superscript"/>
        </w:rPr>
        <w:t> </w:t>
      </w:r>
      <w:r w:rsidRPr="00D17B41">
        <w:rPr>
          <w:rFonts w:ascii="Century Gothic" w:hAnsi="Century Gothic"/>
          <w:shd w:val="clear" w:color="auto" w:fill="FFFFFF"/>
        </w:rPr>
        <w:t>but with precious</w:t>
      </w:r>
      <w:r w:rsidRPr="00D17B41">
        <w:rPr>
          <w:rFonts w:ascii="Century Gothic" w:hAnsi="Century Gothic"/>
          <w:shd w:val="clear" w:color="auto" w:fill="FFFFFF"/>
        </w:rPr>
        <w:t> </w:t>
      </w:r>
      <w:r w:rsidRPr="00D17B41">
        <w:rPr>
          <w:rFonts w:ascii="Century Gothic" w:hAnsi="Century Gothic"/>
          <w:shd w:val="clear" w:color="auto" w:fill="FFFFFF"/>
        </w:rPr>
        <w:t>blood, as of a</w:t>
      </w:r>
      <w:r w:rsidRPr="00D17B41">
        <w:rPr>
          <w:rFonts w:ascii="Century Gothic" w:hAnsi="Century Gothic"/>
          <w:shd w:val="clear" w:color="auto" w:fill="FFFFFF"/>
        </w:rPr>
        <w:t> </w:t>
      </w:r>
      <w:r w:rsidRPr="00D17B41">
        <w:rPr>
          <w:rFonts w:ascii="Century Gothic" w:hAnsi="Century Gothic"/>
          <w:shd w:val="clear" w:color="auto" w:fill="FFFFFF"/>
        </w:rPr>
        <w:t xml:space="preserve">lamb unblemished and </w:t>
      </w:r>
      <w:r w:rsidRPr="00D17B41">
        <w:rPr>
          <w:rFonts w:ascii="Century Gothic" w:hAnsi="Century Gothic"/>
          <w:shd w:val="clear" w:color="auto" w:fill="FFFFFF"/>
        </w:rPr>
        <w:t>spotless,</w:t>
      </w:r>
      <w:r w:rsidRPr="00D17B41">
        <w:rPr>
          <w:rFonts w:ascii="Century Gothic" w:hAnsi="Century Gothic"/>
          <w:shd w:val="clear" w:color="auto" w:fill="FFFFFF"/>
        </w:rPr>
        <w:t> </w:t>
      </w:r>
      <w:r w:rsidRPr="00D17B41">
        <w:rPr>
          <w:rFonts w:ascii="Century Gothic" w:hAnsi="Century Gothic"/>
          <w:shd w:val="clear" w:color="auto" w:fill="FFFFFF"/>
        </w:rPr>
        <w:t>the blood</w:t>
      </w:r>
      <w:r w:rsidRPr="00D17B41">
        <w:rPr>
          <w:rFonts w:ascii="Century Gothic" w:hAnsi="Century Gothic"/>
          <w:shd w:val="clear" w:color="auto" w:fill="FFFFFF"/>
        </w:rPr>
        <w:t> </w:t>
      </w:r>
      <w:r w:rsidRPr="00D17B41">
        <w:rPr>
          <w:rFonts w:ascii="Century Gothic" w:hAnsi="Century Gothic"/>
          <w:shd w:val="clear" w:color="auto" w:fill="FFFFFF"/>
        </w:rPr>
        <w:t>of Christ.</w:t>
      </w:r>
    </w:p>
    <w:p w:rsidR="001C32C9" w:rsidRPr="00D17B41" w:rsidRDefault="00B5149D">
      <w:pPr>
        <w:pStyle w:val="NormalWeb"/>
        <w:numPr>
          <w:ilvl w:val="1"/>
          <w:numId w:val="7"/>
        </w:numPr>
        <w:spacing w:before="0"/>
        <w:jc w:val="both"/>
        <w:rPr>
          <w:rFonts w:ascii="Century Gothic" w:hAnsi="Century Gothic"/>
        </w:rPr>
      </w:pPr>
      <w:r w:rsidRPr="00D17B41">
        <w:rPr>
          <w:rFonts w:ascii="Century Gothic" w:hAnsi="Century Gothic"/>
          <w:shd w:val="clear" w:color="auto" w:fill="FFFFFF"/>
        </w:rPr>
        <w:t>Similarly, these false teachers are disqualified from leading God</w:t>
      </w:r>
      <w:r w:rsidRPr="00D17B41">
        <w:rPr>
          <w:rFonts w:ascii="Century Gothic" w:hAnsi="Century Gothic"/>
          <w:shd w:val="clear" w:color="auto" w:fill="FFFFFF"/>
        </w:rPr>
        <w:t>’</w:t>
      </w:r>
      <w:r w:rsidRPr="00D17B41">
        <w:rPr>
          <w:rFonts w:ascii="Century Gothic" w:hAnsi="Century Gothic"/>
          <w:shd w:val="clear" w:color="auto" w:fill="FFFFFF"/>
        </w:rPr>
        <w:t>s people.</w:t>
      </w:r>
    </w:p>
    <w:p w:rsidR="001C32C9" w:rsidRPr="00D17B41" w:rsidRDefault="00B5149D">
      <w:pPr>
        <w:pStyle w:val="NormalWeb"/>
        <w:numPr>
          <w:ilvl w:val="0"/>
          <w:numId w:val="7"/>
        </w:numPr>
        <w:spacing w:before="0"/>
        <w:jc w:val="both"/>
        <w:rPr>
          <w:rFonts w:ascii="Century Gothic" w:hAnsi="Century Gothic"/>
        </w:rPr>
      </w:pPr>
      <w:r w:rsidRPr="00D17B41">
        <w:rPr>
          <w:rFonts w:ascii="Century Gothic" w:hAnsi="Century Gothic"/>
          <w:shd w:val="clear" w:color="auto" w:fill="FFFFFF"/>
        </w:rPr>
        <w:t xml:space="preserve">Like malignant, filthy blemishes, these men revel in their deceptions.  </w:t>
      </w:r>
    </w:p>
    <w:p w:rsidR="001C32C9" w:rsidRPr="00D17B41" w:rsidRDefault="00B5149D">
      <w:pPr>
        <w:pStyle w:val="NormalWeb"/>
        <w:numPr>
          <w:ilvl w:val="1"/>
          <w:numId w:val="7"/>
        </w:numPr>
        <w:spacing w:before="0"/>
        <w:jc w:val="both"/>
        <w:rPr>
          <w:rFonts w:ascii="Century Gothic" w:hAnsi="Century Gothic"/>
        </w:rPr>
      </w:pPr>
      <w:r w:rsidRPr="00D17B41">
        <w:rPr>
          <w:rFonts w:ascii="Century Gothic" w:hAnsi="Century Gothic"/>
          <w:shd w:val="clear" w:color="auto" w:fill="FFFFFF"/>
        </w:rPr>
        <w:t xml:space="preserve">They openly parade their shame without blushing.  It is the fruit of their </w:t>
      </w:r>
      <w:r w:rsidRPr="00D17B41">
        <w:rPr>
          <w:rFonts w:ascii="Century Gothic" w:hAnsi="Century Gothic"/>
          <w:shd w:val="clear" w:color="auto" w:fill="FFFFFF"/>
        </w:rPr>
        <w:t>sin.</w:t>
      </w:r>
    </w:p>
    <w:p w:rsidR="001C32C9" w:rsidRPr="00D17B41" w:rsidRDefault="00B5149D">
      <w:pPr>
        <w:pStyle w:val="NormalWeb"/>
        <w:numPr>
          <w:ilvl w:val="1"/>
          <w:numId w:val="7"/>
        </w:numPr>
        <w:spacing w:before="0"/>
        <w:jc w:val="both"/>
        <w:rPr>
          <w:rFonts w:ascii="Century Gothic" w:hAnsi="Century Gothic"/>
        </w:rPr>
      </w:pPr>
      <w:r w:rsidRPr="00D17B41">
        <w:rPr>
          <w:rFonts w:ascii="Century Gothic" w:hAnsi="Century Gothic"/>
          <w:shd w:val="clear" w:color="auto" w:fill="FFFFFF"/>
        </w:rPr>
        <w:t xml:space="preserve">As teachers, they lead many into their open wickedness and advocate lifestyles that dishonor the Lord.  </w:t>
      </w:r>
    </w:p>
    <w:p w:rsidR="001C32C9" w:rsidRPr="00D17B41" w:rsidRDefault="00B5149D">
      <w:pPr>
        <w:pStyle w:val="NormalWeb"/>
        <w:spacing w:before="0"/>
        <w:ind w:left="1080"/>
        <w:jc w:val="both"/>
        <w:rPr>
          <w:rFonts w:ascii="Century Gothic" w:eastAsia="Century Gothic" w:hAnsi="Century Gothic" w:cs="Century Gothic"/>
          <w:shd w:val="clear" w:color="auto" w:fill="FFFFFF"/>
        </w:rPr>
      </w:pPr>
      <w:r w:rsidRPr="00D17B41">
        <w:rPr>
          <w:rFonts w:ascii="Century Gothic" w:hAnsi="Century Gothic"/>
          <w:b/>
          <w:bCs/>
          <w:shd w:val="clear" w:color="auto" w:fill="FFFFFF"/>
        </w:rPr>
        <w:t>Romans 16:18</w:t>
      </w:r>
      <w:r w:rsidRPr="00D17B41">
        <w:rPr>
          <w:rFonts w:ascii="Century Gothic" w:hAnsi="Century Gothic"/>
          <w:shd w:val="clear" w:color="auto" w:fill="FFFFFF"/>
        </w:rPr>
        <w:t>—</w:t>
      </w:r>
      <w:r w:rsidRPr="00D17B41">
        <w:rPr>
          <w:rStyle w:val="Link"/>
          <w:rFonts w:ascii="Century Gothic" w:hAnsi="Century Gothic"/>
          <w:color w:val="auto"/>
          <w:u w:val="none"/>
          <w:shd w:val="clear" w:color="auto" w:fill="FFFFFF"/>
        </w:rPr>
        <w:t>For</w:t>
      </w:r>
      <w:r w:rsidRPr="00D17B41">
        <w:rPr>
          <w:rStyle w:val="Link"/>
          <w:rFonts w:ascii="Century Gothic" w:hAnsi="Century Gothic"/>
          <w:u w:val="none"/>
          <w:shd w:val="clear" w:color="auto" w:fill="FFFFFF"/>
        </w:rPr>
        <w:t xml:space="preserve"> </w:t>
      </w:r>
      <w:r w:rsidRPr="00D17B41">
        <w:rPr>
          <w:rFonts w:ascii="Century Gothic" w:hAnsi="Century Gothic"/>
          <w:shd w:val="clear" w:color="auto" w:fill="FFFFFF"/>
        </w:rPr>
        <w:t>such men are</w:t>
      </w:r>
      <w:r w:rsidRPr="00D17B41">
        <w:rPr>
          <w:rFonts w:ascii="Century Gothic" w:hAnsi="Century Gothic"/>
          <w:shd w:val="clear" w:color="auto" w:fill="FFFFFF"/>
        </w:rPr>
        <w:t> </w:t>
      </w:r>
      <w:r w:rsidRPr="00D17B41">
        <w:rPr>
          <w:rFonts w:ascii="Century Gothic" w:hAnsi="Century Gothic"/>
          <w:shd w:val="clear" w:color="auto" w:fill="FFFFFF"/>
        </w:rPr>
        <w:t>slaves, not of our Lord Christ but of</w:t>
      </w:r>
      <w:r w:rsidRPr="00D17B41">
        <w:rPr>
          <w:rFonts w:ascii="Century Gothic" w:hAnsi="Century Gothic"/>
          <w:shd w:val="clear" w:color="auto" w:fill="FFFFFF"/>
        </w:rPr>
        <w:t> </w:t>
      </w:r>
      <w:r w:rsidRPr="00D17B41">
        <w:rPr>
          <w:rFonts w:ascii="Century Gothic" w:hAnsi="Century Gothic"/>
          <w:shd w:val="clear" w:color="auto" w:fill="FFFFFF"/>
        </w:rPr>
        <w:t>their own</w:t>
      </w:r>
      <w:r w:rsidRPr="00D17B41">
        <w:rPr>
          <w:rFonts w:ascii="Century Gothic" w:hAnsi="Century Gothic"/>
          <w:shd w:val="clear" w:color="auto" w:fill="FFFFFF"/>
        </w:rPr>
        <w:t> </w:t>
      </w:r>
      <w:r w:rsidRPr="00D17B41">
        <w:rPr>
          <w:rFonts w:ascii="Century Gothic" w:hAnsi="Century Gothic"/>
          <w:shd w:val="clear" w:color="auto" w:fill="FFFFFF"/>
        </w:rPr>
        <w:t>appetites; and by their</w:t>
      </w:r>
      <w:r w:rsidRPr="00D17B41">
        <w:rPr>
          <w:rFonts w:ascii="Century Gothic" w:hAnsi="Century Gothic"/>
          <w:shd w:val="clear" w:color="auto" w:fill="FFFFFF"/>
        </w:rPr>
        <w:t> </w:t>
      </w:r>
      <w:r w:rsidRPr="00D17B41">
        <w:rPr>
          <w:rFonts w:ascii="Century Gothic" w:hAnsi="Century Gothic"/>
          <w:shd w:val="clear" w:color="auto" w:fill="FFFFFF"/>
        </w:rPr>
        <w:t xml:space="preserve">smooth and flattering speech they deceive </w:t>
      </w:r>
      <w:r w:rsidRPr="00D17B41">
        <w:rPr>
          <w:rFonts w:ascii="Century Gothic" w:hAnsi="Century Gothic"/>
          <w:shd w:val="clear" w:color="auto" w:fill="FFFFFF"/>
        </w:rPr>
        <w:t>the hearts of the unsuspecting.</w:t>
      </w:r>
      <w:r w:rsidRPr="00D17B41">
        <w:rPr>
          <w:rFonts w:ascii="Century Gothic" w:hAnsi="Century Gothic"/>
          <w:shd w:val="clear" w:color="auto" w:fill="FFFFFF"/>
        </w:rPr>
        <w:t> </w:t>
      </w:r>
    </w:p>
    <w:p w:rsidR="001C32C9" w:rsidRPr="00D17B41" w:rsidRDefault="00B5149D">
      <w:pPr>
        <w:pStyle w:val="NormalWeb"/>
        <w:spacing w:before="0"/>
        <w:ind w:left="1080"/>
        <w:jc w:val="both"/>
        <w:rPr>
          <w:rFonts w:ascii="Century Gothic" w:eastAsia="Century Gothic" w:hAnsi="Century Gothic" w:cs="Century Gothic"/>
          <w:shd w:val="clear" w:color="auto" w:fill="FFFFFF"/>
        </w:rPr>
      </w:pPr>
      <w:r w:rsidRPr="00D17B41">
        <w:rPr>
          <w:rFonts w:ascii="Century Gothic" w:hAnsi="Century Gothic"/>
          <w:b/>
          <w:bCs/>
          <w:shd w:val="clear" w:color="auto" w:fill="FFFFFF"/>
        </w:rPr>
        <w:t>2 Timothy 3:13</w:t>
      </w:r>
      <w:r w:rsidRPr="00D17B41">
        <w:rPr>
          <w:rFonts w:ascii="Century Gothic" w:hAnsi="Century Gothic"/>
          <w:shd w:val="clear" w:color="auto" w:fill="FFFFFF"/>
        </w:rPr>
        <w:t>—</w:t>
      </w:r>
      <w:r w:rsidRPr="00D17B41">
        <w:rPr>
          <w:rFonts w:ascii="Century Gothic" w:hAnsi="Century Gothic"/>
          <w:shd w:val="clear" w:color="auto" w:fill="FFFFFF"/>
        </w:rPr>
        <w:t>But evil men and impostors</w:t>
      </w:r>
      <w:r w:rsidRPr="00D17B41">
        <w:rPr>
          <w:rFonts w:ascii="Century Gothic" w:hAnsi="Century Gothic"/>
          <w:shd w:val="clear" w:color="auto" w:fill="FFFFFF"/>
        </w:rPr>
        <w:t> </w:t>
      </w:r>
      <w:r w:rsidRPr="00D17B41">
        <w:rPr>
          <w:rFonts w:ascii="Century Gothic" w:hAnsi="Century Gothic"/>
          <w:shd w:val="clear" w:color="auto" w:fill="FFFFFF"/>
        </w:rPr>
        <w:t>will proceed</w:t>
      </w:r>
      <w:r w:rsidRPr="00D17B41">
        <w:rPr>
          <w:rFonts w:ascii="Century Gothic" w:hAnsi="Century Gothic"/>
          <w:shd w:val="clear" w:color="auto" w:fill="FFFFFF"/>
        </w:rPr>
        <w:t> </w:t>
      </w:r>
      <w:r w:rsidRPr="00D17B41">
        <w:rPr>
          <w:rFonts w:ascii="Century Gothic" w:hAnsi="Century Gothic"/>
          <w:shd w:val="clear" w:color="auto" w:fill="FFFFFF"/>
        </w:rPr>
        <w:t>from bad</w:t>
      </w:r>
      <w:r w:rsidRPr="00D17B41">
        <w:rPr>
          <w:rFonts w:ascii="Century Gothic" w:hAnsi="Century Gothic"/>
          <w:shd w:val="clear" w:color="auto" w:fill="FFFFFF"/>
        </w:rPr>
        <w:t> </w:t>
      </w:r>
      <w:r w:rsidRPr="00D17B41">
        <w:rPr>
          <w:rFonts w:ascii="Century Gothic" w:hAnsi="Century Gothic"/>
          <w:shd w:val="clear" w:color="auto" w:fill="FFFFFF"/>
        </w:rPr>
        <w:t>to worse,</w:t>
      </w:r>
      <w:r w:rsidRPr="00D17B41">
        <w:rPr>
          <w:rFonts w:ascii="Century Gothic" w:hAnsi="Century Gothic"/>
          <w:shd w:val="clear" w:color="auto" w:fill="FFFFFF"/>
        </w:rPr>
        <w:t> </w:t>
      </w:r>
      <w:r w:rsidRPr="00D17B41">
        <w:rPr>
          <w:rFonts w:ascii="Century Gothic" w:hAnsi="Century Gothic"/>
          <w:shd w:val="clear" w:color="auto" w:fill="FFFFFF"/>
        </w:rPr>
        <w:t>deceiving and being deceived.</w:t>
      </w:r>
      <w:r w:rsidRPr="00D17B41">
        <w:rPr>
          <w:rFonts w:ascii="Century Gothic" w:hAnsi="Century Gothic"/>
          <w:shd w:val="clear" w:color="auto" w:fill="FFFFFF"/>
        </w:rPr>
        <w:t> </w:t>
      </w:r>
    </w:p>
    <w:p w:rsidR="001C32C9" w:rsidRPr="00D17B41" w:rsidRDefault="00B5149D">
      <w:pPr>
        <w:pStyle w:val="NormalWeb"/>
        <w:shd w:val="clear" w:color="auto" w:fill="FFFFFF"/>
        <w:ind w:left="1080"/>
        <w:jc w:val="both"/>
        <w:rPr>
          <w:rFonts w:ascii="Century Gothic" w:eastAsia="Century Gothic" w:hAnsi="Century Gothic" w:cs="Century Gothic"/>
          <w:sz w:val="23"/>
          <w:szCs w:val="23"/>
        </w:rPr>
      </w:pPr>
      <w:r w:rsidRPr="00D17B41">
        <w:rPr>
          <w:rFonts w:ascii="Century Gothic" w:hAnsi="Century Gothic"/>
          <w:b/>
          <w:bCs/>
          <w:sz w:val="23"/>
          <w:szCs w:val="23"/>
          <w:shd w:val="clear" w:color="auto" w:fill="FFFFFF"/>
        </w:rPr>
        <w:t>Jude 16-19</w:t>
      </w:r>
      <w:r w:rsidRPr="00D17B41">
        <w:rPr>
          <w:rFonts w:ascii="Century Gothic" w:hAnsi="Century Gothic"/>
          <w:sz w:val="23"/>
          <w:szCs w:val="23"/>
          <w:shd w:val="clear" w:color="auto" w:fill="FFFFFF"/>
        </w:rPr>
        <w:t>—</w:t>
      </w:r>
      <w:r w:rsidRPr="00D17B41">
        <w:rPr>
          <w:rFonts w:ascii="Century Gothic" w:hAnsi="Century Gothic"/>
          <w:sz w:val="23"/>
          <w:szCs w:val="23"/>
        </w:rPr>
        <w:t>These are</w:t>
      </w:r>
      <w:r w:rsidRPr="00D17B41">
        <w:rPr>
          <w:rFonts w:ascii="Century Gothic" w:hAnsi="Century Gothic"/>
          <w:sz w:val="23"/>
          <w:szCs w:val="23"/>
        </w:rPr>
        <w:t> </w:t>
      </w:r>
      <w:r w:rsidRPr="00D17B41">
        <w:rPr>
          <w:rFonts w:ascii="Century Gothic" w:hAnsi="Century Gothic"/>
          <w:sz w:val="23"/>
          <w:szCs w:val="23"/>
        </w:rPr>
        <w:t>grumblers, finding fault, following after their</w:t>
      </w:r>
      <w:r w:rsidRPr="00D17B41">
        <w:rPr>
          <w:rFonts w:ascii="Century Gothic" w:hAnsi="Century Gothic"/>
          <w:sz w:val="23"/>
          <w:szCs w:val="23"/>
        </w:rPr>
        <w:t> </w:t>
      </w:r>
      <w:r w:rsidRPr="00D17B41">
        <w:rPr>
          <w:rFonts w:ascii="Century Gothic" w:hAnsi="Century Gothic"/>
          <w:sz w:val="23"/>
          <w:szCs w:val="23"/>
        </w:rPr>
        <w:t>own</w:t>
      </w:r>
      <w:r w:rsidRPr="00D17B41">
        <w:rPr>
          <w:rFonts w:ascii="Century Gothic" w:hAnsi="Century Gothic"/>
          <w:sz w:val="23"/>
          <w:szCs w:val="23"/>
        </w:rPr>
        <w:t> </w:t>
      </w:r>
      <w:r w:rsidRPr="00D17B41">
        <w:rPr>
          <w:rFonts w:ascii="Century Gothic" w:hAnsi="Century Gothic"/>
          <w:sz w:val="23"/>
          <w:szCs w:val="23"/>
        </w:rPr>
        <w:t>lusts;</w:t>
      </w:r>
      <w:r w:rsidRPr="00D17B41">
        <w:rPr>
          <w:rFonts w:ascii="Century Gothic" w:hAnsi="Century Gothic"/>
          <w:sz w:val="23"/>
          <w:szCs w:val="23"/>
        </w:rPr>
        <w:t> </w:t>
      </w:r>
      <w:r w:rsidRPr="00D17B41">
        <w:rPr>
          <w:rFonts w:ascii="Century Gothic" w:hAnsi="Century Gothic"/>
          <w:sz w:val="23"/>
          <w:szCs w:val="23"/>
        </w:rPr>
        <w:t>they speak</w:t>
      </w:r>
      <w:r w:rsidRPr="00D17B41">
        <w:rPr>
          <w:rFonts w:ascii="Century Gothic" w:hAnsi="Century Gothic"/>
          <w:sz w:val="23"/>
          <w:szCs w:val="23"/>
        </w:rPr>
        <w:t> </w:t>
      </w:r>
      <w:r w:rsidRPr="00D17B41">
        <w:rPr>
          <w:rFonts w:ascii="Century Gothic" w:hAnsi="Century Gothic"/>
          <w:sz w:val="23"/>
          <w:szCs w:val="23"/>
        </w:rPr>
        <w:t>arrogantly, flattering peop</w:t>
      </w:r>
      <w:r w:rsidRPr="00D17B41">
        <w:rPr>
          <w:rFonts w:ascii="Century Gothic" w:hAnsi="Century Gothic"/>
          <w:sz w:val="23"/>
          <w:szCs w:val="23"/>
        </w:rPr>
        <w:t>le</w:t>
      </w:r>
      <w:r w:rsidRPr="00D17B41">
        <w:rPr>
          <w:rFonts w:ascii="Century Gothic" w:hAnsi="Century Gothic"/>
          <w:sz w:val="23"/>
          <w:szCs w:val="23"/>
        </w:rPr>
        <w:t> </w:t>
      </w:r>
      <w:r w:rsidRPr="00D17B41">
        <w:rPr>
          <w:rFonts w:ascii="Century Gothic" w:hAnsi="Century Gothic"/>
          <w:sz w:val="23"/>
          <w:szCs w:val="23"/>
        </w:rPr>
        <w:t>for the sake of</w:t>
      </w:r>
      <w:r w:rsidRPr="00D17B41">
        <w:rPr>
          <w:rFonts w:ascii="Century Gothic" w:hAnsi="Century Gothic"/>
          <w:sz w:val="23"/>
          <w:szCs w:val="23"/>
        </w:rPr>
        <w:t> </w:t>
      </w:r>
      <w:r w:rsidRPr="00D17B41">
        <w:rPr>
          <w:rFonts w:ascii="Century Gothic" w:hAnsi="Century Gothic"/>
          <w:sz w:val="23"/>
          <w:szCs w:val="23"/>
        </w:rPr>
        <w:t>gaining an</w:t>
      </w:r>
      <w:r w:rsidRPr="00D17B41">
        <w:rPr>
          <w:rFonts w:ascii="Century Gothic" w:hAnsi="Century Gothic"/>
          <w:sz w:val="23"/>
          <w:szCs w:val="23"/>
        </w:rPr>
        <w:t> </w:t>
      </w:r>
      <w:r w:rsidRPr="00D17B41">
        <w:rPr>
          <w:rFonts w:ascii="Century Gothic" w:hAnsi="Century Gothic"/>
          <w:sz w:val="23"/>
          <w:szCs w:val="23"/>
        </w:rPr>
        <w:t>advantage.</w:t>
      </w:r>
      <w:r w:rsidRPr="00D17B41">
        <w:rPr>
          <w:rFonts w:ascii="Century Gothic" w:hAnsi="Century Gothic"/>
          <w:b/>
          <w:bCs/>
          <w:sz w:val="23"/>
          <w:szCs w:val="23"/>
          <w:vertAlign w:val="superscript"/>
        </w:rPr>
        <w:t>17</w:t>
      </w:r>
      <w:r w:rsidRPr="00D17B41">
        <w:rPr>
          <w:rFonts w:ascii="Century Gothic" w:hAnsi="Century Gothic"/>
          <w:b/>
          <w:bCs/>
          <w:sz w:val="23"/>
          <w:szCs w:val="23"/>
          <w:vertAlign w:val="superscript"/>
        </w:rPr>
        <w:t> </w:t>
      </w:r>
      <w:r w:rsidRPr="00D17B41">
        <w:rPr>
          <w:rFonts w:ascii="Century Gothic" w:hAnsi="Century Gothic"/>
          <w:sz w:val="23"/>
          <w:szCs w:val="23"/>
        </w:rPr>
        <w:t>But you,</w:t>
      </w:r>
      <w:r w:rsidRPr="00D17B41">
        <w:rPr>
          <w:rFonts w:ascii="Century Gothic" w:hAnsi="Century Gothic"/>
          <w:sz w:val="23"/>
          <w:szCs w:val="23"/>
        </w:rPr>
        <w:t> </w:t>
      </w:r>
      <w:r w:rsidRPr="00D17B41">
        <w:rPr>
          <w:rFonts w:ascii="Century Gothic" w:hAnsi="Century Gothic"/>
          <w:sz w:val="23"/>
          <w:szCs w:val="23"/>
        </w:rPr>
        <w:t>beloved,</w:t>
      </w:r>
      <w:r w:rsidRPr="00D17B41">
        <w:rPr>
          <w:rFonts w:ascii="Century Gothic" w:hAnsi="Century Gothic"/>
          <w:sz w:val="23"/>
          <w:szCs w:val="23"/>
        </w:rPr>
        <w:t> </w:t>
      </w:r>
      <w:r w:rsidRPr="00D17B41">
        <w:rPr>
          <w:rFonts w:ascii="Century Gothic" w:hAnsi="Century Gothic"/>
          <w:sz w:val="23"/>
          <w:szCs w:val="23"/>
        </w:rPr>
        <w:t>ought to remember the words that were spoken beforehand by</w:t>
      </w:r>
      <w:r w:rsidRPr="00D17B41">
        <w:rPr>
          <w:rFonts w:ascii="Century Gothic" w:hAnsi="Century Gothic"/>
          <w:sz w:val="23"/>
          <w:szCs w:val="23"/>
        </w:rPr>
        <w:t> </w:t>
      </w:r>
      <w:r w:rsidRPr="00D17B41">
        <w:rPr>
          <w:rFonts w:ascii="Century Gothic" w:hAnsi="Century Gothic"/>
          <w:sz w:val="23"/>
          <w:szCs w:val="23"/>
        </w:rPr>
        <w:t>the apostles of our Lord Jesus Christ,</w:t>
      </w:r>
      <w:r w:rsidRPr="00D17B41">
        <w:rPr>
          <w:rFonts w:ascii="Century Gothic" w:hAnsi="Century Gothic"/>
          <w:sz w:val="23"/>
          <w:szCs w:val="23"/>
        </w:rPr>
        <w:t> </w:t>
      </w:r>
      <w:r w:rsidRPr="00D17B41">
        <w:rPr>
          <w:rFonts w:ascii="Century Gothic" w:hAnsi="Century Gothic"/>
          <w:b/>
          <w:bCs/>
          <w:sz w:val="23"/>
          <w:szCs w:val="23"/>
          <w:vertAlign w:val="superscript"/>
        </w:rPr>
        <w:t>18</w:t>
      </w:r>
      <w:r w:rsidRPr="00D17B41">
        <w:rPr>
          <w:rFonts w:ascii="Century Gothic" w:hAnsi="Century Gothic"/>
          <w:b/>
          <w:bCs/>
          <w:sz w:val="23"/>
          <w:szCs w:val="23"/>
          <w:vertAlign w:val="superscript"/>
        </w:rPr>
        <w:t> </w:t>
      </w:r>
      <w:r w:rsidRPr="00D17B41">
        <w:rPr>
          <w:rFonts w:ascii="Century Gothic" w:hAnsi="Century Gothic"/>
          <w:sz w:val="23"/>
          <w:szCs w:val="23"/>
        </w:rPr>
        <w:t xml:space="preserve">that they were saying to you, </w:t>
      </w:r>
      <w:r w:rsidRPr="00D17B41">
        <w:rPr>
          <w:rFonts w:ascii="Century Gothic" w:hAnsi="Century Gothic"/>
          <w:sz w:val="23"/>
          <w:szCs w:val="23"/>
        </w:rPr>
        <w:t>“</w:t>
      </w:r>
      <w:r w:rsidRPr="00D17B41">
        <w:rPr>
          <w:rFonts w:ascii="Century Gothic" w:hAnsi="Century Gothic"/>
          <w:sz w:val="23"/>
          <w:szCs w:val="23"/>
        </w:rPr>
        <w:t>In the last time there will be mockers,</w:t>
      </w:r>
      <w:r w:rsidRPr="00D17B41">
        <w:rPr>
          <w:rFonts w:ascii="Century Gothic" w:hAnsi="Century Gothic"/>
          <w:sz w:val="23"/>
          <w:szCs w:val="23"/>
        </w:rPr>
        <w:t> </w:t>
      </w:r>
      <w:r w:rsidRPr="00D17B41">
        <w:rPr>
          <w:rFonts w:ascii="Century Gothic" w:hAnsi="Century Gothic"/>
          <w:sz w:val="23"/>
          <w:szCs w:val="23"/>
        </w:rPr>
        <w:t xml:space="preserve">following after their </w:t>
      </w:r>
      <w:r w:rsidRPr="00D17B41">
        <w:rPr>
          <w:rFonts w:ascii="Century Gothic" w:hAnsi="Century Gothic"/>
          <w:sz w:val="23"/>
          <w:szCs w:val="23"/>
        </w:rPr>
        <w:t>own ungodly lusts.</w:t>
      </w:r>
      <w:r w:rsidRPr="00D17B41">
        <w:rPr>
          <w:rFonts w:ascii="Century Gothic" w:hAnsi="Century Gothic"/>
          <w:sz w:val="23"/>
          <w:szCs w:val="23"/>
        </w:rPr>
        <w:t>” </w:t>
      </w:r>
      <w:r w:rsidRPr="00D17B41">
        <w:rPr>
          <w:rFonts w:ascii="Century Gothic" w:hAnsi="Century Gothic"/>
          <w:b/>
          <w:bCs/>
          <w:sz w:val="23"/>
          <w:szCs w:val="23"/>
          <w:vertAlign w:val="superscript"/>
        </w:rPr>
        <w:t>19</w:t>
      </w:r>
      <w:r w:rsidRPr="00D17B41">
        <w:rPr>
          <w:rFonts w:ascii="Century Gothic" w:hAnsi="Century Gothic"/>
          <w:b/>
          <w:bCs/>
          <w:sz w:val="23"/>
          <w:szCs w:val="23"/>
          <w:vertAlign w:val="superscript"/>
        </w:rPr>
        <w:t> </w:t>
      </w:r>
      <w:r w:rsidRPr="00D17B41">
        <w:rPr>
          <w:rFonts w:ascii="Century Gothic" w:hAnsi="Century Gothic"/>
          <w:sz w:val="23"/>
          <w:szCs w:val="23"/>
        </w:rPr>
        <w:t>These are the ones who cause divisions,</w:t>
      </w:r>
      <w:r w:rsidRPr="00D17B41">
        <w:rPr>
          <w:rFonts w:ascii="Century Gothic" w:hAnsi="Century Gothic"/>
          <w:sz w:val="23"/>
          <w:szCs w:val="23"/>
        </w:rPr>
        <w:t> </w:t>
      </w:r>
      <w:r w:rsidRPr="00D17B41">
        <w:rPr>
          <w:rFonts w:ascii="Century Gothic" w:hAnsi="Century Gothic"/>
          <w:sz w:val="23"/>
          <w:szCs w:val="23"/>
        </w:rPr>
        <w:t>worldly-minded,</w:t>
      </w:r>
      <w:r w:rsidRPr="00D17B41">
        <w:rPr>
          <w:rFonts w:ascii="Century Gothic" w:hAnsi="Century Gothic"/>
          <w:sz w:val="23"/>
          <w:szCs w:val="23"/>
        </w:rPr>
        <w:t> </w:t>
      </w:r>
      <w:r w:rsidRPr="00D17B41">
        <w:rPr>
          <w:rFonts w:ascii="Century Gothic" w:hAnsi="Century Gothic"/>
          <w:sz w:val="23"/>
          <w:szCs w:val="23"/>
        </w:rPr>
        <w:t>devoid of the Spirit.</w:t>
      </w:r>
    </w:p>
    <w:p w:rsidR="001C32C9" w:rsidRPr="00D17B41" w:rsidRDefault="00B5149D">
      <w:pPr>
        <w:pStyle w:val="NormalWeb"/>
        <w:numPr>
          <w:ilvl w:val="0"/>
          <w:numId w:val="7"/>
        </w:numPr>
        <w:spacing w:before="0"/>
        <w:jc w:val="both"/>
        <w:rPr>
          <w:rFonts w:ascii="Century Gothic" w:hAnsi="Century Gothic"/>
        </w:rPr>
      </w:pPr>
      <w:r w:rsidRPr="00D17B41">
        <w:rPr>
          <w:rFonts w:ascii="Century Gothic" w:hAnsi="Century Gothic"/>
          <w:shd w:val="clear" w:color="auto" w:fill="FFFFFF"/>
        </w:rPr>
        <w:t>To make matters worse, they</w:t>
      </w:r>
      <w:r w:rsidRPr="00D17B41">
        <w:rPr>
          <w:rFonts w:ascii="Century Gothic" w:hAnsi="Century Gothic"/>
          <w:shd w:val="clear" w:color="auto" w:fill="FFFFFF"/>
        </w:rPr>
        <w:t> </w:t>
      </w:r>
      <w:r w:rsidRPr="00D17B41">
        <w:rPr>
          <w:rFonts w:ascii="Century Gothic" w:hAnsi="Century Gothic"/>
          <w:shd w:val="clear" w:color="auto" w:fill="FFFFFF"/>
        </w:rPr>
        <w:t>carouse with you.</w:t>
      </w:r>
    </w:p>
    <w:p w:rsidR="001C32C9" w:rsidRPr="00D17B41" w:rsidRDefault="00B5149D">
      <w:pPr>
        <w:pStyle w:val="NormalWeb"/>
        <w:numPr>
          <w:ilvl w:val="0"/>
          <w:numId w:val="12"/>
        </w:numPr>
        <w:spacing w:before="0"/>
        <w:jc w:val="both"/>
        <w:rPr>
          <w:rFonts w:ascii="Century Gothic" w:hAnsi="Century Gothic"/>
        </w:rPr>
      </w:pPr>
      <w:r w:rsidRPr="00D17B41">
        <w:rPr>
          <w:rFonts w:ascii="Century Gothic" w:hAnsi="Century Gothic"/>
          <w:shd w:val="clear" w:color="auto" w:fill="FFFFFF"/>
        </w:rPr>
        <w:t>They bring their coarseness into the church.</w:t>
      </w:r>
    </w:p>
    <w:p w:rsidR="001C32C9" w:rsidRPr="00D17B41" w:rsidRDefault="00B5149D">
      <w:pPr>
        <w:pStyle w:val="NormalWeb"/>
        <w:numPr>
          <w:ilvl w:val="0"/>
          <w:numId w:val="12"/>
        </w:numPr>
        <w:spacing w:before="0"/>
        <w:jc w:val="both"/>
        <w:rPr>
          <w:rFonts w:ascii="Century Gothic" w:hAnsi="Century Gothic"/>
        </w:rPr>
      </w:pPr>
      <w:r w:rsidRPr="00D17B41">
        <w:rPr>
          <w:rFonts w:ascii="Century Gothic" w:hAnsi="Century Gothic"/>
          <w:shd w:val="clear" w:color="auto" w:fill="FFFFFF"/>
        </w:rPr>
        <w:lastRenderedPageBreak/>
        <w:t>Carouse (</w:t>
      </w:r>
      <w:r w:rsidRPr="00D17B41">
        <w:rPr>
          <w:rFonts w:ascii="Century Gothic" w:hAnsi="Century Gothic"/>
          <w:color w:val="0A0A0A"/>
          <w:u w:color="0A0A0A"/>
        </w:rPr>
        <w:t>syneu</w:t>
      </w:r>
      <w:r w:rsidRPr="00D17B41">
        <w:rPr>
          <w:rFonts w:ascii="Century Gothic" w:hAnsi="Century Gothic"/>
          <w:color w:val="0A0A0A"/>
          <w:u w:color="0A0A0A"/>
        </w:rPr>
        <w:t>ō</w:t>
      </w:r>
      <w:r w:rsidRPr="00D17B41">
        <w:rPr>
          <w:rFonts w:ascii="Century Gothic" w:hAnsi="Century Gothic"/>
          <w:color w:val="0A0A0A"/>
          <w:u w:color="0A0A0A"/>
        </w:rPr>
        <w:t>cheomai</w:t>
      </w:r>
      <w:r w:rsidRPr="00D17B41">
        <w:rPr>
          <w:rFonts w:ascii="Century Gothic" w:hAnsi="Century Gothic"/>
          <w:shd w:val="clear" w:color="auto" w:fill="FFFFFF"/>
        </w:rPr>
        <w:t>)</w:t>
      </w:r>
      <w:r w:rsidRPr="00D17B41">
        <w:rPr>
          <w:rFonts w:ascii="Century Gothic" w:hAnsi="Century Gothic"/>
          <w:shd w:val="clear" w:color="auto" w:fill="FFFFFF"/>
        </w:rPr>
        <w:t>—</w:t>
      </w:r>
      <w:r w:rsidRPr="00D17B41">
        <w:rPr>
          <w:rFonts w:ascii="Century Gothic" w:hAnsi="Century Gothic"/>
          <w:shd w:val="clear" w:color="auto" w:fill="FFFFFF"/>
        </w:rPr>
        <w:t xml:space="preserve">to entertain together, to feast </w:t>
      </w:r>
      <w:r w:rsidRPr="00D17B41">
        <w:rPr>
          <w:rFonts w:ascii="Century Gothic" w:hAnsi="Century Gothic"/>
          <w:shd w:val="clear" w:color="auto" w:fill="FFFFFF"/>
        </w:rPr>
        <w:t>sumptuously with.</w:t>
      </w:r>
      <w:r w:rsidRPr="00D17B41">
        <w:rPr>
          <w:rFonts w:ascii="Century Gothic" w:eastAsia="Century Gothic" w:hAnsi="Century Gothic" w:cs="Century Gothic"/>
          <w:shd w:val="clear" w:color="auto" w:fill="FFFFFF"/>
          <w:vertAlign w:val="superscript"/>
        </w:rPr>
        <w:footnoteReference w:id="7"/>
      </w:r>
    </w:p>
    <w:p w:rsidR="001C32C9" w:rsidRPr="00D17B41" w:rsidRDefault="00B5149D">
      <w:pPr>
        <w:pStyle w:val="NormalWeb"/>
        <w:numPr>
          <w:ilvl w:val="0"/>
          <w:numId w:val="12"/>
        </w:numPr>
        <w:spacing w:before="0"/>
        <w:jc w:val="both"/>
        <w:rPr>
          <w:rFonts w:ascii="Century Gothic" w:hAnsi="Century Gothic"/>
        </w:rPr>
      </w:pPr>
      <w:r w:rsidRPr="00D17B41">
        <w:rPr>
          <w:rFonts w:ascii="Century Gothic" w:hAnsi="Century Gothic"/>
          <w:shd w:val="clear" w:color="auto" w:fill="FFFFFF"/>
        </w:rPr>
        <w:t>They find joy in their web of deception</w:t>
      </w:r>
      <w:r w:rsidRPr="00D17B41">
        <w:rPr>
          <w:rFonts w:ascii="Century Gothic" w:hAnsi="Century Gothic"/>
          <w:shd w:val="clear" w:color="auto" w:fill="FFFFFF"/>
        </w:rPr>
        <w:t>—</w:t>
      </w:r>
      <w:r w:rsidRPr="00D17B41">
        <w:rPr>
          <w:rFonts w:ascii="Century Gothic" w:hAnsi="Century Gothic"/>
          <w:shd w:val="clear" w:color="auto" w:fill="FFFFFF"/>
        </w:rPr>
        <w:t>including when they feast with you.</w:t>
      </w:r>
    </w:p>
    <w:p w:rsidR="001C32C9" w:rsidRPr="00D17B41" w:rsidRDefault="00B5149D">
      <w:pPr>
        <w:pStyle w:val="NormalWeb"/>
        <w:numPr>
          <w:ilvl w:val="0"/>
          <w:numId w:val="12"/>
        </w:numPr>
        <w:spacing w:before="0"/>
        <w:jc w:val="both"/>
        <w:rPr>
          <w:rFonts w:ascii="Century Gothic" w:hAnsi="Century Gothic"/>
        </w:rPr>
      </w:pPr>
      <w:r w:rsidRPr="00D17B41">
        <w:rPr>
          <w:rFonts w:ascii="Century Gothic" w:hAnsi="Century Gothic"/>
          <w:shd w:val="clear" w:color="auto" w:fill="FFFFFF"/>
        </w:rPr>
        <w:t>This may be a reference to the Lord</w:t>
      </w:r>
      <w:r w:rsidRPr="00D17B41">
        <w:rPr>
          <w:rFonts w:ascii="Century Gothic" w:hAnsi="Century Gothic"/>
          <w:shd w:val="clear" w:color="auto" w:fill="FFFFFF"/>
        </w:rPr>
        <w:t>’</w:t>
      </w:r>
      <w:r w:rsidRPr="00D17B41">
        <w:rPr>
          <w:rFonts w:ascii="Century Gothic" w:hAnsi="Century Gothic"/>
          <w:shd w:val="clear" w:color="auto" w:fill="FFFFFF"/>
        </w:rPr>
        <w:t>s Table (communion).</w:t>
      </w:r>
    </w:p>
    <w:p w:rsidR="001C32C9" w:rsidRPr="00D17B41" w:rsidRDefault="00B5149D">
      <w:pPr>
        <w:pStyle w:val="NormalWeb"/>
        <w:spacing w:before="0"/>
        <w:ind w:left="1080"/>
        <w:jc w:val="both"/>
        <w:rPr>
          <w:rFonts w:ascii="Century Gothic" w:eastAsia="Century Gothic" w:hAnsi="Century Gothic" w:cs="Century Gothic"/>
          <w:sz w:val="23"/>
          <w:szCs w:val="23"/>
          <w:shd w:val="clear" w:color="auto" w:fill="FFFFFF"/>
        </w:rPr>
      </w:pPr>
      <w:r w:rsidRPr="00D17B41">
        <w:rPr>
          <w:rFonts w:ascii="Century Gothic" w:hAnsi="Century Gothic"/>
          <w:b/>
          <w:bCs/>
          <w:sz w:val="23"/>
          <w:szCs w:val="23"/>
          <w:shd w:val="clear" w:color="auto" w:fill="FFFFFF"/>
        </w:rPr>
        <w:t>Jude 12a</w:t>
      </w:r>
      <w:r w:rsidRPr="00D17B41">
        <w:rPr>
          <w:rFonts w:ascii="Century Gothic" w:hAnsi="Century Gothic"/>
          <w:sz w:val="23"/>
          <w:szCs w:val="23"/>
          <w:shd w:val="clear" w:color="auto" w:fill="FFFFFF"/>
        </w:rPr>
        <w:t>—</w:t>
      </w:r>
      <w:r w:rsidRPr="00D17B41">
        <w:rPr>
          <w:rFonts w:ascii="Century Gothic" w:hAnsi="Century Gothic"/>
          <w:sz w:val="23"/>
          <w:szCs w:val="23"/>
          <w:shd w:val="clear" w:color="auto" w:fill="FFFFFF"/>
        </w:rPr>
        <w:t>These are the men who are</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hidden reefs</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in your love feasts when they feast with you</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 xml:space="preserve">without </w:t>
      </w:r>
      <w:r w:rsidRPr="00D17B41">
        <w:rPr>
          <w:rFonts w:ascii="Century Gothic" w:hAnsi="Century Gothic"/>
          <w:sz w:val="23"/>
          <w:szCs w:val="23"/>
          <w:shd w:val="clear" w:color="auto" w:fill="FFFFFF"/>
        </w:rPr>
        <w:t>fear</w:t>
      </w:r>
      <w:r w:rsidRPr="00D17B41">
        <w:rPr>
          <w:rFonts w:ascii="Century Gothic" w:hAnsi="Century Gothic"/>
          <w:sz w:val="23"/>
          <w:szCs w:val="23"/>
          <w:shd w:val="clear" w:color="auto" w:fill="FFFFFF"/>
        </w:rPr>
        <w:t>…</w:t>
      </w:r>
    </w:p>
    <w:p w:rsidR="001C32C9" w:rsidRPr="00D17B41" w:rsidRDefault="00B5149D">
      <w:pPr>
        <w:pStyle w:val="NormalWeb"/>
        <w:numPr>
          <w:ilvl w:val="0"/>
          <w:numId w:val="12"/>
        </w:numPr>
        <w:spacing w:before="0"/>
        <w:jc w:val="both"/>
        <w:rPr>
          <w:rFonts w:ascii="Century Gothic" w:hAnsi="Century Gothic"/>
        </w:rPr>
      </w:pPr>
      <w:r w:rsidRPr="00D17B41">
        <w:rPr>
          <w:rFonts w:ascii="Century Gothic" w:hAnsi="Century Gothic"/>
          <w:shd w:val="clear" w:color="auto" w:fill="FFFFFF"/>
        </w:rPr>
        <w:t>The revelry of the false teachers intruded into even the most sacred of celebrations, turning a meal intended to remember the Lord Jesus Christ and anticipate His return into an occasion for immorality and deception.</w:t>
      </w:r>
      <w:r w:rsidRPr="00D17B41">
        <w:rPr>
          <w:rFonts w:ascii="Century Gothic" w:eastAsia="Century Gothic" w:hAnsi="Century Gothic" w:cs="Century Gothic"/>
          <w:shd w:val="clear" w:color="auto" w:fill="FFFFFF"/>
          <w:vertAlign w:val="superscript"/>
        </w:rPr>
        <w:footnoteReference w:id="8"/>
      </w:r>
      <w:r w:rsidRPr="00D17B41">
        <w:rPr>
          <w:rFonts w:ascii="Century Gothic" w:hAnsi="Century Gothic"/>
          <w:shd w:val="clear" w:color="auto" w:fill="FFFFFF"/>
        </w:rPr>
        <w:t xml:space="preserve"> </w:t>
      </w:r>
    </w:p>
    <w:p w:rsidR="001C32C9" w:rsidRPr="00D17B41" w:rsidRDefault="00B5149D">
      <w:pPr>
        <w:pStyle w:val="NormalWeb"/>
        <w:numPr>
          <w:ilvl w:val="0"/>
          <w:numId w:val="12"/>
        </w:numPr>
        <w:spacing w:before="0"/>
        <w:jc w:val="both"/>
        <w:rPr>
          <w:rFonts w:ascii="Century Gothic" w:hAnsi="Century Gothic"/>
        </w:rPr>
      </w:pPr>
      <w:r w:rsidRPr="00D17B41">
        <w:rPr>
          <w:rFonts w:ascii="Century Gothic" w:hAnsi="Century Gothic"/>
          <w:shd w:val="clear" w:color="auto" w:fill="FFFFFF"/>
        </w:rPr>
        <w:t>They give the appearance that t</w:t>
      </w:r>
      <w:r w:rsidRPr="00D17B41">
        <w:rPr>
          <w:rFonts w:ascii="Century Gothic" w:hAnsi="Century Gothic"/>
          <w:shd w:val="clear" w:color="auto" w:fill="FFFFFF"/>
        </w:rPr>
        <w:t>hey are a faithful follower but are not.</w:t>
      </w:r>
    </w:p>
    <w:p w:rsidR="001C32C9" w:rsidRPr="00D17B41" w:rsidRDefault="00B5149D">
      <w:pPr>
        <w:pStyle w:val="NormalWeb"/>
        <w:numPr>
          <w:ilvl w:val="0"/>
          <w:numId w:val="12"/>
        </w:numPr>
        <w:spacing w:before="0"/>
        <w:jc w:val="both"/>
        <w:rPr>
          <w:rFonts w:ascii="Century Gothic" w:hAnsi="Century Gothic"/>
        </w:rPr>
      </w:pPr>
      <w:r w:rsidRPr="00D17B41">
        <w:rPr>
          <w:rFonts w:ascii="Century Gothic" w:hAnsi="Century Gothic"/>
          <w:shd w:val="clear" w:color="auto" w:fill="FFFFFF"/>
        </w:rPr>
        <w:t>Other passages of scripture help us not only remember the importance of the Lord</w:t>
      </w:r>
      <w:r w:rsidRPr="00D17B41">
        <w:rPr>
          <w:rFonts w:ascii="Century Gothic" w:hAnsi="Century Gothic"/>
          <w:shd w:val="clear" w:color="auto" w:fill="FFFFFF"/>
        </w:rPr>
        <w:t>’</w:t>
      </w:r>
      <w:r w:rsidRPr="00D17B41">
        <w:rPr>
          <w:rFonts w:ascii="Century Gothic" w:hAnsi="Century Gothic"/>
          <w:shd w:val="clear" w:color="auto" w:fill="FFFFFF"/>
        </w:rPr>
        <w:t>s Table, but also to be guarded in the way in which we approach the time together.</w:t>
      </w:r>
    </w:p>
    <w:p w:rsidR="001C32C9" w:rsidRPr="00D17B41" w:rsidRDefault="00B5149D">
      <w:pPr>
        <w:pStyle w:val="NormalWeb"/>
        <w:spacing w:before="0"/>
        <w:ind w:left="1080"/>
        <w:jc w:val="both"/>
        <w:rPr>
          <w:rFonts w:ascii="Century Gothic" w:eastAsia="Century Gothic" w:hAnsi="Century Gothic" w:cs="Century Gothic"/>
          <w:sz w:val="23"/>
          <w:szCs w:val="23"/>
          <w:shd w:val="clear" w:color="auto" w:fill="FFFFFF"/>
        </w:rPr>
      </w:pPr>
      <w:r w:rsidRPr="00D17B41">
        <w:rPr>
          <w:rFonts w:ascii="Century Gothic" w:hAnsi="Century Gothic"/>
          <w:b/>
          <w:bCs/>
          <w:sz w:val="23"/>
          <w:szCs w:val="23"/>
          <w:shd w:val="clear" w:color="auto" w:fill="FFFFFF"/>
        </w:rPr>
        <w:t>1 Corinthians 11:20-22</w:t>
      </w:r>
      <w:r w:rsidRPr="00D17B41">
        <w:rPr>
          <w:rFonts w:ascii="Century Gothic" w:hAnsi="Century Gothic"/>
          <w:sz w:val="23"/>
          <w:szCs w:val="23"/>
          <w:shd w:val="clear" w:color="auto" w:fill="FFFFFF"/>
        </w:rPr>
        <w:t>—</w:t>
      </w:r>
      <w:r w:rsidRPr="00D17B41">
        <w:rPr>
          <w:rFonts w:ascii="Century Gothic" w:hAnsi="Century Gothic"/>
          <w:sz w:val="23"/>
          <w:szCs w:val="23"/>
          <w:shd w:val="clear" w:color="auto" w:fill="FFFFFF"/>
        </w:rPr>
        <w:t>Therefore when you meet toge</w:t>
      </w:r>
      <w:r w:rsidRPr="00D17B41">
        <w:rPr>
          <w:rFonts w:ascii="Century Gothic" w:hAnsi="Century Gothic"/>
          <w:sz w:val="23"/>
          <w:szCs w:val="23"/>
          <w:shd w:val="clear" w:color="auto" w:fill="FFFFFF"/>
        </w:rPr>
        <w:t>ther, it is not to eat the Lord</w:t>
      </w:r>
      <w:r w:rsidRPr="00D17B41">
        <w:rPr>
          <w:rFonts w:ascii="Century Gothic" w:hAnsi="Century Gothic"/>
          <w:sz w:val="23"/>
          <w:szCs w:val="23"/>
          <w:shd w:val="clear" w:color="auto" w:fill="FFFFFF"/>
        </w:rPr>
        <w:t>’</w:t>
      </w:r>
      <w:r w:rsidRPr="00D17B41">
        <w:rPr>
          <w:rFonts w:ascii="Century Gothic" w:hAnsi="Century Gothic"/>
          <w:sz w:val="23"/>
          <w:szCs w:val="23"/>
          <w:shd w:val="clear" w:color="auto" w:fill="FFFFFF"/>
        </w:rPr>
        <w:t>s Supper,</w:t>
      </w:r>
      <w:r w:rsidRPr="00D17B41">
        <w:rPr>
          <w:rFonts w:ascii="Century Gothic" w:hAnsi="Century Gothic"/>
          <w:sz w:val="23"/>
          <w:szCs w:val="23"/>
          <w:shd w:val="clear" w:color="auto" w:fill="FFFFFF"/>
        </w:rPr>
        <w:t> </w:t>
      </w:r>
      <w:r w:rsidRPr="00D17B41">
        <w:rPr>
          <w:rFonts w:ascii="Century Gothic" w:hAnsi="Century Gothic"/>
          <w:b/>
          <w:bCs/>
          <w:sz w:val="23"/>
          <w:szCs w:val="23"/>
          <w:shd w:val="clear" w:color="auto" w:fill="FFFFFF"/>
          <w:vertAlign w:val="superscript"/>
        </w:rPr>
        <w:t>21</w:t>
      </w:r>
      <w:r w:rsidRPr="00D17B41">
        <w:rPr>
          <w:rFonts w:ascii="Century Gothic" w:hAnsi="Century Gothic"/>
          <w:b/>
          <w:bCs/>
          <w:sz w:val="23"/>
          <w:szCs w:val="23"/>
          <w:shd w:val="clear" w:color="auto" w:fill="FFFFFF"/>
          <w:vertAlign w:val="superscript"/>
        </w:rPr>
        <w:t> </w:t>
      </w:r>
      <w:r w:rsidRPr="00D17B41">
        <w:rPr>
          <w:rFonts w:ascii="Century Gothic" w:hAnsi="Century Gothic"/>
          <w:sz w:val="23"/>
          <w:szCs w:val="23"/>
          <w:shd w:val="clear" w:color="auto" w:fill="FFFFFF"/>
        </w:rPr>
        <w:t>for in your eating each one takes his own supper first; and one is hungry and</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another is drunk.</w:t>
      </w:r>
      <w:r w:rsidRPr="00D17B41">
        <w:rPr>
          <w:rFonts w:ascii="Century Gothic" w:hAnsi="Century Gothic"/>
          <w:sz w:val="23"/>
          <w:szCs w:val="23"/>
          <w:shd w:val="clear" w:color="auto" w:fill="FFFFFF"/>
        </w:rPr>
        <w:t> </w:t>
      </w:r>
      <w:r w:rsidRPr="00D17B41">
        <w:rPr>
          <w:rFonts w:ascii="Century Gothic" w:hAnsi="Century Gothic"/>
          <w:b/>
          <w:bCs/>
          <w:sz w:val="23"/>
          <w:szCs w:val="23"/>
          <w:shd w:val="clear" w:color="auto" w:fill="FFFFFF"/>
          <w:vertAlign w:val="superscript"/>
        </w:rPr>
        <w:t>22</w:t>
      </w:r>
      <w:r w:rsidRPr="00D17B41">
        <w:rPr>
          <w:rFonts w:ascii="Century Gothic" w:hAnsi="Century Gothic"/>
          <w:b/>
          <w:bCs/>
          <w:sz w:val="23"/>
          <w:szCs w:val="23"/>
          <w:shd w:val="clear" w:color="auto" w:fill="FFFFFF"/>
          <w:vertAlign w:val="superscript"/>
        </w:rPr>
        <w:t> </w:t>
      </w:r>
      <w:r w:rsidRPr="00D17B41">
        <w:rPr>
          <w:rFonts w:ascii="Century Gothic" w:hAnsi="Century Gothic"/>
          <w:sz w:val="23"/>
          <w:szCs w:val="23"/>
          <w:shd w:val="clear" w:color="auto" w:fill="FFFFFF"/>
        </w:rPr>
        <w:t>What! Do you not have houses in which to eat and drink? Or do you despise the</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church of God and</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 xml:space="preserve">shame those who </w:t>
      </w:r>
      <w:r w:rsidRPr="00D17B41">
        <w:rPr>
          <w:rFonts w:ascii="Century Gothic" w:hAnsi="Century Gothic"/>
          <w:sz w:val="23"/>
          <w:szCs w:val="23"/>
          <w:shd w:val="clear" w:color="auto" w:fill="FFFFFF"/>
        </w:rPr>
        <w:t>have nothing? What shall I say to you? Shall</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I praise you? In this I will not praise you.</w:t>
      </w:r>
    </w:p>
    <w:p w:rsidR="001C32C9" w:rsidRPr="00D17B41" w:rsidRDefault="00B5149D">
      <w:pPr>
        <w:pStyle w:val="NormalWeb"/>
        <w:spacing w:before="0"/>
        <w:ind w:left="1080"/>
        <w:jc w:val="both"/>
        <w:rPr>
          <w:rFonts w:ascii="Century Gothic" w:eastAsia="Century Gothic" w:hAnsi="Century Gothic" w:cs="Century Gothic"/>
          <w:sz w:val="23"/>
          <w:szCs w:val="23"/>
          <w:shd w:val="clear" w:color="auto" w:fill="FFFFFF"/>
        </w:rPr>
      </w:pPr>
      <w:r w:rsidRPr="00D17B41">
        <w:rPr>
          <w:rFonts w:ascii="Century Gothic" w:hAnsi="Century Gothic"/>
          <w:b/>
          <w:bCs/>
          <w:sz w:val="23"/>
          <w:szCs w:val="23"/>
          <w:shd w:val="clear" w:color="auto" w:fill="FFFFFF"/>
        </w:rPr>
        <w:t>Matthew 7:15</w:t>
      </w:r>
      <w:r w:rsidRPr="00D17B41">
        <w:rPr>
          <w:rFonts w:ascii="Century Gothic" w:hAnsi="Century Gothic"/>
          <w:sz w:val="23"/>
          <w:szCs w:val="23"/>
          <w:shd w:val="clear" w:color="auto" w:fill="FFFFFF"/>
        </w:rPr>
        <w:t>—</w:t>
      </w:r>
      <w:r w:rsidRPr="00D17B41">
        <w:rPr>
          <w:rFonts w:ascii="Century Gothic" w:hAnsi="Century Gothic"/>
          <w:sz w:val="23"/>
          <w:szCs w:val="23"/>
          <w:shd w:val="clear" w:color="auto" w:fill="FFFFFF"/>
        </w:rPr>
        <w:t xml:space="preserve">[Jesus saying] </w:t>
      </w:r>
      <w:r w:rsidRPr="00D17B41">
        <w:rPr>
          <w:rFonts w:ascii="Century Gothic" w:hAnsi="Century Gothic"/>
          <w:sz w:val="23"/>
          <w:szCs w:val="23"/>
          <w:shd w:val="clear" w:color="auto" w:fill="FFFFFF"/>
        </w:rPr>
        <w:t>“</w:t>
      </w:r>
      <w:r w:rsidRPr="00D17B41">
        <w:rPr>
          <w:rFonts w:ascii="Century Gothic" w:hAnsi="Century Gothic"/>
          <w:sz w:val="23"/>
          <w:szCs w:val="23"/>
          <w:shd w:val="clear" w:color="auto" w:fill="FFFFFF"/>
        </w:rPr>
        <w:t>Beware of the</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false prophets, who come to you in sheep</w:t>
      </w:r>
      <w:r w:rsidRPr="00D17B41">
        <w:rPr>
          <w:rFonts w:ascii="Century Gothic" w:hAnsi="Century Gothic"/>
          <w:sz w:val="23"/>
          <w:szCs w:val="23"/>
          <w:shd w:val="clear" w:color="auto" w:fill="FFFFFF"/>
        </w:rPr>
        <w:t>’</w:t>
      </w:r>
      <w:r w:rsidRPr="00D17B41">
        <w:rPr>
          <w:rFonts w:ascii="Century Gothic" w:hAnsi="Century Gothic"/>
          <w:sz w:val="23"/>
          <w:szCs w:val="23"/>
          <w:shd w:val="clear" w:color="auto" w:fill="FFFFFF"/>
        </w:rPr>
        <w:t>s clothing, but inwardly are</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ravenous wolves.</w:t>
      </w:r>
      <w:r w:rsidRPr="00D17B41">
        <w:rPr>
          <w:rFonts w:ascii="Century Gothic" w:hAnsi="Century Gothic"/>
          <w:sz w:val="23"/>
          <w:szCs w:val="23"/>
          <w:shd w:val="clear" w:color="auto" w:fill="FFFFFF"/>
        </w:rPr>
        <w:t> </w:t>
      </w:r>
    </w:p>
    <w:p w:rsidR="001C32C9" w:rsidRPr="00D17B41" w:rsidRDefault="00B5149D">
      <w:pPr>
        <w:pStyle w:val="NormalWeb"/>
        <w:spacing w:before="0"/>
        <w:ind w:left="1080"/>
        <w:jc w:val="both"/>
        <w:rPr>
          <w:rFonts w:ascii="Century Gothic" w:eastAsia="Century Gothic" w:hAnsi="Century Gothic" w:cs="Century Gothic"/>
          <w:sz w:val="23"/>
          <w:szCs w:val="23"/>
          <w:shd w:val="clear" w:color="auto" w:fill="FFFFFF"/>
        </w:rPr>
      </w:pPr>
      <w:r w:rsidRPr="00D17B41">
        <w:rPr>
          <w:rFonts w:ascii="Century Gothic" w:hAnsi="Century Gothic"/>
          <w:b/>
          <w:bCs/>
          <w:sz w:val="23"/>
          <w:szCs w:val="23"/>
          <w:shd w:val="clear" w:color="auto" w:fill="FFFFFF"/>
        </w:rPr>
        <w:lastRenderedPageBreak/>
        <w:t>Acts 20:28-31</w:t>
      </w:r>
      <w:r w:rsidRPr="00D17B41">
        <w:rPr>
          <w:rFonts w:ascii="Century Gothic" w:hAnsi="Century Gothic"/>
          <w:sz w:val="23"/>
          <w:szCs w:val="23"/>
          <w:shd w:val="clear" w:color="auto" w:fill="FFFFFF"/>
        </w:rPr>
        <w:t>—</w:t>
      </w:r>
      <w:r w:rsidRPr="00D17B41">
        <w:rPr>
          <w:rFonts w:ascii="Century Gothic" w:hAnsi="Century Gothic"/>
          <w:sz w:val="23"/>
          <w:szCs w:val="23"/>
          <w:shd w:val="clear" w:color="auto" w:fill="FFFFFF"/>
        </w:rPr>
        <w:t>Be on guard for yours</w:t>
      </w:r>
      <w:r w:rsidRPr="00D17B41">
        <w:rPr>
          <w:rFonts w:ascii="Century Gothic" w:hAnsi="Century Gothic"/>
          <w:sz w:val="23"/>
          <w:szCs w:val="23"/>
          <w:shd w:val="clear" w:color="auto" w:fill="FFFFFF"/>
        </w:rPr>
        <w:t>elves and for all</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the flock, among which the Holy Spirit has made you</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overseers, to shepherd</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the church of God which</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He</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purchased</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with His own blood.</w:t>
      </w:r>
      <w:r w:rsidRPr="00D17B41">
        <w:rPr>
          <w:rFonts w:ascii="Century Gothic" w:hAnsi="Century Gothic"/>
          <w:sz w:val="23"/>
          <w:szCs w:val="23"/>
          <w:shd w:val="clear" w:color="auto" w:fill="FFFFFF"/>
        </w:rPr>
        <w:t> </w:t>
      </w:r>
      <w:r w:rsidRPr="00D17B41">
        <w:rPr>
          <w:rFonts w:ascii="Century Gothic" w:hAnsi="Century Gothic"/>
          <w:b/>
          <w:bCs/>
          <w:sz w:val="23"/>
          <w:szCs w:val="23"/>
          <w:shd w:val="clear" w:color="auto" w:fill="FFFFFF"/>
          <w:vertAlign w:val="superscript"/>
        </w:rPr>
        <w:t>29</w:t>
      </w:r>
      <w:r w:rsidRPr="00D17B41">
        <w:rPr>
          <w:rFonts w:ascii="Century Gothic" w:hAnsi="Century Gothic"/>
          <w:b/>
          <w:bCs/>
          <w:sz w:val="23"/>
          <w:szCs w:val="23"/>
          <w:shd w:val="clear" w:color="auto" w:fill="FFFFFF"/>
          <w:vertAlign w:val="superscript"/>
        </w:rPr>
        <w:t> </w:t>
      </w:r>
      <w:r w:rsidRPr="00D17B41">
        <w:rPr>
          <w:rFonts w:ascii="Century Gothic" w:hAnsi="Century Gothic"/>
          <w:sz w:val="23"/>
          <w:szCs w:val="23"/>
          <w:shd w:val="clear" w:color="auto" w:fill="FFFFFF"/>
        </w:rPr>
        <w:t>I know that after my departure</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savage wolves will come in among you, not sparing</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the flock;</w:t>
      </w:r>
      <w:r w:rsidRPr="00D17B41">
        <w:rPr>
          <w:rFonts w:ascii="Century Gothic" w:hAnsi="Century Gothic"/>
          <w:sz w:val="23"/>
          <w:szCs w:val="23"/>
          <w:shd w:val="clear" w:color="auto" w:fill="FFFFFF"/>
        </w:rPr>
        <w:t> </w:t>
      </w:r>
      <w:r w:rsidRPr="00D17B41">
        <w:rPr>
          <w:rFonts w:ascii="Century Gothic" w:hAnsi="Century Gothic"/>
          <w:b/>
          <w:bCs/>
          <w:sz w:val="23"/>
          <w:szCs w:val="23"/>
          <w:shd w:val="clear" w:color="auto" w:fill="FFFFFF"/>
          <w:vertAlign w:val="superscript"/>
        </w:rPr>
        <w:t>30</w:t>
      </w:r>
      <w:r w:rsidRPr="00D17B41">
        <w:rPr>
          <w:rFonts w:ascii="Century Gothic" w:hAnsi="Century Gothic"/>
          <w:b/>
          <w:bCs/>
          <w:sz w:val="23"/>
          <w:szCs w:val="23"/>
          <w:shd w:val="clear" w:color="auto" w:fill="FFFFFF"/>
          <w:vertAlign w:val="superscript"/>
        </w:rPr>
        <w:t> </w:t>
      </w:r>
      <w:r w:rsidRPr="00D17B41">
        <w:rPr>
          <w:rFonts w:ascii="Century Gothic" w:hAnsi="Century Gothic"/>
          <w:sz w:val="23"/>
          <w:szCs w:val="23"/>
          <w:shd w:val="clear" w:color="auto" w:fill="FFFFFF"/>
        </w:rPr>
        <w:t>and from</w:t>
      </w:r>
      <w:r w:rsidRPr="00D17B41">
        <w:rPr>
          <w:rFonts w:ascii="Century Gothic" w:hAnsi="Century Gothic"/>
          <w:sz w:val="23"/>
          <w:szCs w:val="23"/>
          <w:shd w:val="clear" w:color="auto" w:fill="FFFFFF"/>
        </w:rPr>
        <w:t xml:space="preserve"> among your own selves men will arise, speaking perverse things, to draw away</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the disciples after them.</w:t>
      </w:r>
      <w:r w:rsidRPr="00D17B41">
        <w:rPr>
          <w:rFonts w:ascii="Century Gothic" w:hAnsi="Century Gothic"/>
          <w:sz w:val="23"/>
          <w:szCs w:val="23"/>
          <w:shd w:val="clear" w:color="auto" w:fill="FFFFFF"/>
        </w:rPr>
        <w:t> </w:t>
      </w:r>
      <w:r w:rsidRPr="00D17B41">
        <w:rPr>
          <w:rFonts w:ascii="Century Gothic" w:hAnsi="Century Gothic"/>
          <w:b/>
          <w:bCs/>
          <w:sz w:val="23"/>
          <w:szCs w:val="23"/>
          <w:shd w:val="clear" w:color="auto" w:fill="FFFFFF"/>
          <w:vertAlign w:val="superscript"/>
        </w:rPr>
        <w:t>31</w:t>
      </w:r>
      <w:r w:rsidRPr="00D17B41">
        <w:rPr>
          <w:rFonts w:ascii="Century Gothic" w:hAnsi="Century Gothic"/>
          <w:b/>
          <w:bCs/>
          <w:sz w:val="23"/>
          <w:szCs w:val="23"/>
          <w:shd w:val="clear" w:color="auto" w:fill="FFFFFF"/>
          <w:vertAlign w:val="superscript"/>
        </w:rPr>
        <w:t> </w:t>
      </w:r>
      <w:r w:rsidRPr="00D17B41">
        <w:rPr>
          <w:rFonts w:ascii="Century Gothic" w:hAnsi="Century Gothic"/>
          <w:sz w:val="23"/>
          <w:szCs w:val="23"/>
          <w:shd w:val="clear" w:color="auto" w:fill="FFFFFF"/>
        </w:rPr>
        <w:t>Therefore be on the alert, remembering that night and day for a period of</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three years I did not cease to admonish each one</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with tears.</w:t>
      </w:r>
    </w:p>
    <w:p w:rsidR="001C32C9" w:rsidRPr="00D17B41" w:rsidRDefault="00B5149D">
      <w:pPr>
        <w:pStyle w:val="NormalWeb"/>
        <w:numPr>
          <w:ilvl w:val="0"/>
          <w:numId w:val="13"/>
        </w:numPr>
        <w:spacing w:before="0"/>
        <w:jc w:val="both"/>
        <w:rPr>
          <w:rFonts w:ascii="Century Gothic" w:hAnsi="Century Gothic"/>
        </w:rPr>
      </w:pPr>
      <w:r w:rsidRPr="00D17B41">
        <w:rPr>
          <w:rFonts w:ascii="Century Gothic" w:hAnsi="Century Gothic"/>
          <w:shd w:val="clear" w:color="auto" w:fill="FFFFFF"/>
        </w:rPr>
        <w:t xml:space="preserve">Peter </w:t>
      </w:r>
      <w:r w:rsidRPr="00D17B41">
        <w:rPr>
          <w:rFonts w:ascii="Century Gothic" w:hAnsi="Century Gothic"/>
          <w:shd w:val="clear" w:color="auto" w:fill="FFFFFF"/>
        </w:rPr>
        <w:t>identifies not only their actions, but also their thoughts.</w:t>
      </w:r>
    </w:p>
    <w:p w:rsidR="001C32C9" w:rsidRPr="00D17B41" w:rsidRDefault="00B5149D">
      <w:pPr>
        <w:pStyle w:val="NormalWeb"/>
        <w:spacing w:before="0"/>
        <w:ind w:left="720"/>
        <w:jc w:val="both"/>
        <w:rPr>
          <w:rFonts w:ascii="Century Gothic" w:eastAsia="Century Gothic" w:hAnsi="Century Gothic" w:cs="Century Gothic"/>
          <w:sz w:val="23"/>
          <w:szCs w:val="23"/>
          <w:shd w:val="clear" w:color="auto" w:fill="FFFFFF"/>
        </w:rPr>
      </w:pPr>
      <w:r w:rsidRPr="00D17B41">
        <w:rPr>
          <w:rFonts w:ascii="Century Gothic" w:hAnsi="Century Gothic"/>
          <w:b/>
          <w:bCs/>
          <w:sz w:val="23"/>
          <w:szCs w:val="23"/>
          <w:shd w:val="clear" w:color="auto" w:fill="FFFFFF"/>
          <w:vertAlign w:val="superscript"/>
        </w:rPr>
        <w:t>14</w:t>
      </w:r>
      <w:r w:rsidRPr="00D17B41">
        <w:rPr>
          <w:rFonts w:ascii="Century Gothic" w:hAnsi="Century Gothic"/>
          <w:b/>
          <w:bCs/>
          <w:sz w:val="23"/>
          <w:szCs w:val="23"/>
          <w:shd w:val="clear" w:color="auto" w:fill="FFFFFF"/>
          <w:vertAlign w:val="superscript"/>
        </w:rPr>
        <w:t> </w:t>
      </w:r>
      <w:r w:rsidRPr="00D17B41">
        <w:rPr>
          <w:rFonts w:ascii="Century Gothic" w:hAnsi="Century Gothic"/>
          <w:sz w:val="23"/>
          <w:szCs w:val="23"/>
          <w:shd w:val="clear" w:color="auto" w:fill="FFFFFF"/>
        </w:rPr>
        <w:t>having eyes full of adultery that never cease from sin,</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enticing</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unstable souls, having a heart trained in</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greed,</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accursed children.</w:t>
      </w:r>
    </w:p>
    <w:p w:rsidR="001C32C9" w:rsidRPr="00D17B41" w:rsidRDefault="00B5149D">
      <w:pPr>
        <w:pStyle w:val="NormalWeb"/>
        <w:numPr>
          <w:ilvl w:val="0"/>
          <w:numId w:val="15"/>
        </w:numPr>
        <w:spacing w:before="0"/>
        <w:jc w:val="both"/>
        <w:rPr>
          <w:rFonts w:ascii="Century Gothic" w:hAnsi="Century Gothic"/>
        </w:rPr>
      </w:pPr>
      <w:r w:rsidRPr="00D17B41">
        <w:rPr>
          <w:rFonts w:ascii="Century Gothic" w:hAnsi="Century Gothic"/>
          <w:shd w:val="clear" w:color="auto" w:fill="FFFFFF"/>
        </w:rPr>
        <w:t>Having eyes full of adultery (</w:t>
      </w:r>
      <w:r w:rsidRPr="00D17B41">
        <w:rPr>
          <w:rFonts w:ascii="Century Gothic" w:hAnsi="Century Gothic"/>
          <w:color w:val="0A0A0A"/>
          <w:u w:color="0A0A0A"/>
        </w:rPr>
        <w:t>moichalis)</w:t>
      </w:r>
      <w:r w:rsidRPr="00D17B41">
        <w:rPr>
          <w:rFonts w:ascii="Century Gothic" w:hAnsi="Century Gothic"/>
          <w:shd w:val="clear" w:color="auto" w:fill="FFFFFF"/>
        </w:rPr>
        <w:t>—</w:t>
      </w:r>
      <w:r w:rsidRPr="00D17B41">
        <w:rPr>
          <w:rFonts w:ascii="Century Gothic" w:hAnsi="Century Gothic"/>
          <w:shd w:val="clear" w:color="auto" w:fill="FFFFFF"/>
        </w:rPr>
        <w:t xml:space="preserve">fig. equiv. to </w:t>
      </w:r>
      <w:r w:rsidRPr="00D17B41">
        <w:rPr>
          <w:rFonts w:ascii="Century Gothic" w:hAnsi="Century Gothic"/>
          <w:shd w:val="clear" w:color="auto" w:fill="FFFFFF"/>
        </w:rPr>
        <w:t>faithless to God, unclean, apostate.</w:t>
      </w:r>
      <w:r w:rsidRPr="00D17B41">
        <w:rPr>
          <w:rFonts w:ascii="Century Gothic" w:eastAsia="Century Gothic" w:hAnsi="Century Gothic" w:cs="Century Gothic"/>
          <w:shd w:val="clear" w:color="auto" w:fill="FFFFFF"/>
          <w:vertAlign w:val="superscript"/>
        </w:rPr>
        <w:footnoteReference w:id="9"/>
      </w:r>
    </w:p>
    <w:p w:rsidR="001C32C9" w:rsidRPr="00D17B41" w:rsidRDefault="00B5149D">
      <w:pPr>
        <w:pStyle w:val="NormalWeb"/>
        <w:numPr>
          <w:ilvl w:val="1"/>
          <w:numId w:val="15"/>
        </w:numPr>
        <w:spacing w:before="0"/>
        <w:jc w:val="both"/>
        <w:rPr>
          <w:rFonts w:ascii="Century Gothic" w:hAnsi="Century Gothic"/>
        </w:rPr>
      </w:pPr>
      <w:r w:rsidRPr="00D17B41">
        <w:rPr>
          <w:rFonts w:ascii="Century Gothic" w:hAnsi="Century Gothic"/>
          <w:shd w:val="clear" w:color="auto" w:fill="FFFFFF"/>
        </w:rPr>
        <w:t>It is a remarkable phrase.</w:t>
      </w:r>
    </w:p>
    <w:p w:rsidR="001C32C9" w:rsidRPr="00D17B41" w:rsidRDefault="00B5149D">
      <w:pPr>
        <w:pStyle w:val="NormalWeb"/>
        <w:numPr>
          <w:ilvl w:val="1"/>
          <w:numId w:val="15"/>
        </w:numPr>
        <w:spacing w:before="0"/>
        <w:jc w:val="both"/>
        <w:rPr>
          <w:rFonts w:ascii="Century Gothic" w:hAnsi="Century Gothic"/>
        </w:rPr>
      </w:pPr>
      <w:r w:rsidRPr="00D17B41">
        <w:rPr>
          <w:rFonts w:ascii="Century Gothic" w:hAnsi="Century Gothic"/>
          <w:shd w:val="clear" w:color="auto" w:fill="FFFFFF"/>
        </w:rPr>
        <w:t>It has the connotation of lusting after every girl they see; they view every female as a potential adulteress. Lascivious thoughts, if dwelt upon and acted upon, became dominant.</w:t>
      </w:r>
      <w:r w:rsidRPr="00D17B41">
        <w:rPr>
          <w:rFonts w:ascii="Century Gothic" w:eastAsia="Century Gothic" w:hAnsi="Century Gothic" w:cs="Century Gothic"/>
          <w:shd w:val="clear" w:color="auto" w:fill="FFFFFF"/>
          <w:vertAlign w:val="superscript"/>
        </w:rPr>
        <w:footnoteReference w:id="10"/>
      </w:r>
    </w:p>
    <w:p w:rsidR="001C32C9" w:rsidRPr="00D17B41" w:rsidRDefault="00B5149D">
      <w:pPr>
        <w:pStyle w:val="NormalWeb"/>
        <w:numPr>
          <w:ilvl w:val="1"/>
          <w:numId w:val="15"/>
        </w:numPr>
        <w:spacing w:before="0"/>
        <w:jc w:val="both"/>
        <w:rPr>
          <w:rFonts w:ascii="Century Gothic" w:hAnsi="Century Gothic"/>
        </w:rPr>
      </w:pPr>
      <w:r w:rsidRPr="00D17B41">
        <w:rPr>
          <w:rFonts w:ascii="Century Gothic" w:hAnsi="Century Gothic"/>
          <w:shd w:val="clear" w:color="auto" w:fill="FFFFFF"/>
        </w:rPr>
        <w:t xml:space="preserve">It becomes </w:t>
      </w:r>
      <w:r w:rsidRPr="00D17B41">
        <w:rPr>
          <w:rFonts w:ascii="Century Gothic" w:hAnsi="Century Gothic"/>
          <w:shd w:val="clear" w:color="auto" w:fill="FFFFFF"/>
        </w:rPr>
        <w:t>impossible for them to look at any woman without reflecting on her likely sexual performance, and on the possibilities of persuading her to gratify their lusts.</w:t>
      </w:r>
      <w:r w:rsidRPr="00D17B41">
        <w:rPr>
          <w:rFonts w:ascii="Century Gothic" w:eastAsia="Century Gothic" w:hAnsi="Century Gothic" w:cs="Century Gothic"/>
          <w:shd w:val="clear" w:color="auto" w:fill="FFFFFF"/>
          <w:vertAlign w:val="superscript"/>
        </w:rPr>
        <w:footnoteReference w:id="11"/>
      </w:r>
    </w:p>
    <w:p w:rsidR="001C32C9" w:rsidRPr="00D17B41" w:rsidRDefault="00B5149D">
      <w:pPr>
        <w:pStyle w:val="NormalWeb"/>
        <w:numPr>
          <w:ilvl w:val="0"/>
          <w:numId w:val="15"/>
        </w:numPr>
        <w:spacing w:before="0"/>
        <w:jc w:val="both"/>
        <w:rPr>
          <w:rFonts w:ascii="Century Gothic" w:hAnsi="Century Gothic"/>
        </w:rPr>
      </w:pPr>
      <w:r w:rsidRPr="00D17B41">
        <w:rPr>
          <w:rFonts w:ascii="Century Gothic" w:hAnsi="Century Gothic"/>
          <w:shd w:val="clear" w:color="auto" w:fill="FFFFFF"/>
        </w:rPr>
        <w:t>From a heart filled with lust, they think, make decisions, and act in a way that is pleasing t</w:t>
      </w:r>
      <w:r w:rsidRPr="00D17B41">
        <w:rPr>
          <w:rFonts w:ascii="Century Gothic" w:hAnsi="Century Gothic"/>
          <w:shd w:val="clear" w:color="auto" w:fill="FFFFFF"/>
        </w:rPr>
        <w:t>o themselves.</w:t>
      </w:r>
    </w:p>
    <w:p w:rsidR="001C32C9" w:rsidRPr="00D17B41" w:rsidRDefault="00B5149D">
      <w:pPr>
        <w:pStyle w:val="NormalWeb"/>
        <w:numPr>
          <w:ilvl w:val="0"/>
          <w:numId w:val="15"/>
        </w:numPr>
        <w:spacing w:before="0"/>
        <w:jc w:val="both"/>
        <w:rPr>
          <w:rFonts w:ascii="Century Gothic" w:hAnsi="Century Gothic"/>
        </w:rPr>
      </w:pPr>
      <w:r w:rsidRPr="00D17B41">
        <w:rPr>
          <w:rFonts w:ascii="Century Gothic" w:hAnsi="Century Gothic"/>
          <w:shd w:val="clear" w:color="auto" w:fill="FFFFFF"/>
        </w:rPr>
        <w:t>They no longer possess any moral self-control</w:t>
      </w:r>
      <w:r w:rsidRPr="00D17B41">
        <w:rPr>
          <w:rFonts w:ascii="Century Gothic" w:hAnsi="Century Gothic"/>
          <w:shd w:val="clear" w:color="auto" w:fill="FFFFFF"/>
        </w:rPr>
        <w:t>—</w:t>
      </w:r>
      <w:r w:rsidRPr="00D17B41">
        <w:rPr>
          <w:rFonts w:ascii="Century Gothic" w:hAnsi="Century Gothic"/>
          <w:shd w:val="clear" w:color="auto" w:fill="FFFFFF"/>
        </w:rPr>
        <w:t xml:space="preserve">habitually so. </w:t>
      </w:r>
    </w:p>
    <w:p w:rsidR="001C32C9" w:rsidRPr="00D17B41" w:rsidRDefault="00B5149D">
      <w:pPr>
        <w:pStyle w:val="NormalWeb"/>
        <w:numPr>
          <w:ilvl w:val="1"/>
          <w:numId w:val="15"/>
        </w:numPr>
        <w:spacing w:before="0"/>
        <w:jc w:val="both"/>
        <w:rPr>
          <w:rFonts w:ascii="Century Gothic" w:hAnsi="Century Gothic"/>
        </w:rPr>
      </w:pPr>
      <w:r w:rsidRPr="00D17B41">
        <w:rPr>
          <w:rFonts w:ascii="Century Gothic" w:hAnsi="Century Gothic"/>
          <w:shd w:val="clear" w:color="auto" w:fill="FFFFFF"/>
        </w:rPr>
        <w:lastRenderedPageBreak/>
        <w:t>They never cease from sin.</w:t>
      </w:r>
    </w:p>
    <w:p w:rsidR="001C32C9" w:rsidRPr="00D17B41" w:rsidRDefault="00B5149D">
      <w:pPr>
        <w:pStyle w:val="NormalWeb"/>
        <w:numPr>
          <w:ilvl w:val="1"/>
          <w:numId w:val="15"/>
        </w:numPr>
        <w:spacing w:before="0"/>
        <w:jc w:val="both"/>
        <w:rPr>
          <w:rFonts w:ascii="Century Gothic" w:hAnsi="Century Gothic"/>
        </w:rPr>
      </w:pPr>
      <w:r w:rsidRPr="00D17B41">
        <w:rPr>
          <w:rFonts w:ascii="Century Gothic" w:hAnsi="Century Gothic"/>
          <w:shd w:val="clear" w:color="auto" w:fill="FFFFFF"/>
        </w:rPr>
        <w:t xml:space="preserve">They are never satisfied.  </w:t>
      </w:r>
    </w:p>
    <w:p w:rsidR="001C32C9" w:rsidRPr="00D17B41" w:rsidRDefault="00B5149D">
      <w:pPr>
        <w:pStyle w:val="NormalWeb"/>
        <w:numPr>
          <w:ilvl w:val="1"/>
          <w:numId w:val="15"/>
        </w:numPr>
        <w:spacing w:before="0"/>
        <w:jc w:val="both"/>
        <w:rPr>
          <w:rFonts w:ascii="Century Gothic" w:hAnsi="Century Gothic"/>
        </w:rPr>
      </w:pPr>
      <w:r w:rsidRPr="00D17B41">
        <w:rPr>
          <w:rFonts w:ascii="Century Gothic" w:hAnsi="Century Gothic"/>
          <w:shd w:val="clear" w:color="auto" w:fill="FFFFFF"/>
        </w:rPr>
        <w:t>It leaves them always restless, longing for more (which equally fails to satisfy).</w:t>
      </w:r>
    </w:p>
    <w:p w:rsidR="001C32C9" w:rsidRPr="00D17B41" w:rsidRDefault="00B5149D">
      <w:pPr>
        <w:pStyle w:val="NormalWeb"/>
        <w:numPr>
          <w:ilvl w:val="1"/>
          <w:numId w:val="15"/>
        </w:numPr>
        <w:spacing w:before="0"/>
        <w:jc w:val="both"/>
        <w:rPr>
          <w:rFonts w:ascii="Century Gothic" w:hAnsi="Century Gothic"/>
        </w:rPr>
      </w:pPr>
      <w:r w:rsidRPr="00D17B41">
        <w:rPr>
          <w:rFonts w:ascii="Century Gothic" w:hAnsi="Century Gothic"/>
          <w:shd w:val="clear" w:color="auto" w:fill="FFFFFF"/>
        </w:rPr>
        <w:t xml:space="preserve">It brings bondage with it.  </w:t>
      </w:r>
    </w:p>
    <w:p w:rsidR="001C32C9" w:rsidRPr="00D17B41" w:rsidRDefault="00B5149D">
      <w:pPr>
        <w:pStyle w:val="NormalWeb"/>
        <w:numPr>
          <w:ilvl w:val="1"/>
          <w:numId w:val="15"/>
        </w:numPr>
        <w:spacing w:before="0"/>
        <w:jc w:val="both"/>
        <w:rPr>
          <w:rFonts w:ascii="Century Gothic" w:hAnsi="Century Gothic"/>
        </w:rPr>
      </w:pPr>
      <w:r w:rsidRPr="00D17B41">
        <w:rPr>
          <w:rFonts w:ascii="Century Gothic" w:hAnsi="Century Gothic"/>
          <w:b/>
          <w:bCs/>
          <w:shd w:val="clear" w:color="auto" w:fill="FFFFFF"/>
        </w:rPr>
        <w:t>Gospel truth:</w:t>
      </w:r>
      <w:r w:rsidRPr="00D17B41">
        <w:rPr>
          <w:rFonts w:ascii="Century Gothic" w:hAnsi="Century Gothic"/>
          <w:shd w:val="clear" w:color="auto" w:fill="FFFFFF"/>
        </w:rPr>
        <w:t xml:space="preserve"> There is only one way out, the way of death to sin and rising to newness of life; the only alternative to denying Christ is to be identified with Him in His death and resurrection.</w:t>
      </w:r>
      <w:r w:rsidRPr="00D17B41">
        <w:rPr>
          <w:rFonts w:ascii="Century Gothic" w:eastAsia="Century Gothic" w:hAnsi="Century Gothic" w:cs="Century Gothic"/>
          <w:shd w:val="clear" w:color="auto" w:fill="FFFFFF"/>
          <w:vertAlign w:val="superscript"/>
        </w:rPr>
        <w:footnoteReference w:id="12"/>
      </w:r>
    </w:p>
    <w:p w:rsidR="001C32C9" w:rsidRPr="00D17B41" w:rsidRDefault="00B5149D">
      <w:pPr>
        <w:pStyle w:val="NormalWeb"/>
        <w:numPr>
          <w:ilvl w:val="0"/>
          <w:numId w:val="15"/>
        </w:numPr>
        <w:spacing w:before="0"/>
        <w:jc w:val="both"/>
        <w:rPr>
          <w:rFonts w:ascii="Century Gothic" w:hAnsi="Century Gothic"/>
        </w:rPr>
      </w:pPr>
      <w:r w:rsidRPr="00D17B41">
        <w:rPr>
          <w:rFonts w:ascii="Century Gothic" w:hAnsi="Century Gothic"/>
          <w:shd w:val="clear" w:color="auto" w:fill="FFFFFF"/>
        </w:rPr>
        <w:t>It is a constant state of evaluating people as a means of satisfying thei</w:t>
      </w:r>
      <w:r w:rsidRPr="00D17B41">
        <w:rPr>
          <w:rFonts w:ascii="Century Gothic" w:hAnsi="Century Gothic"/>
          <w:shd w:val="clear" w:color="auto" w:fill="FFFFFF"/>
        </w:rPr>
        <w:t>r own sinful pleasures.</w:t>
      </w:r>
    </w:p>
    <w:p w:rsidR="001C32C9" w:rsidRPr="00D17B41" w:rsidRDefault="00B5149D">
      <w:pPr>
        <w:pStyle w:val="NormalWeb"/>
        <w:spacing w:before="0"/>
        <w:ind w:left="1080"/>
        <w:jc w:val="both"/>
        <w:rPr>
          <w:rFonts w:ascii="Century Gothic" w:eastAsia="Century Gothic" w:hAnsi="Century Gothic" w:cs="Century Gothic"/>
          <w:sz w:val="23"/>
          <w:szCs w:val="23"/>
          <w:shd w:val="clear" w:color="auto" w:fill="FFFFFF"/>
        </w:rPr>
      </w:pPr>
      <w:r w:rsidRPr="00D17B41">
        <w:rPr>
          <w:rFonts w:ascii="Century Gothic" w:hAnsi="Century Gothic"/>
          <w:b/>
          <w:bCs/>
          <w:sz w:val="23"/>
          <w:szCs w:val="23"/>
          <w:shd w:val="clear" w:color="auto" w:fill="FFFFFF"/>
        </w:rPr>
        <w:t>Matthew 5:27-28</w:t>
      </w:r>
      <w:r w:rsidRPr="00D17B41">
        <w:rPr>
          <w:rFonts w:ascii="Century Gothic" w:hAnsi="Century Gothic"/>
          <w:sz w:val="23"/>
          <w:szCs w:val="23"/>
          <w:shd w:val="clear" w:color="auto" w:fill="FFFFFF"/>
        </w:rPr>
        <w:t>—“</w:t>
      </w:r>
      <w:r w:rsidRPr="00D17B41">
        <w:rPr>
          <w:rFonts w:ascii="Century Gothic" w:hAnsi="Century Gothic"/>
          <w:sz w:val="23"/>
          <w:szCs w:val="23"/>
          <w:shd w:val="clear" w:color="auto" w:fill="FFFFFF"/>
        </w:rPr>
        <w:t xml:space="preserve">You have heard that it was said, </w:t>
      </w:r>
      <w:r w:rsidRPr="00D17B41">
        <w:rPr>
          <w:rFonts w:ascii="Century Gothic" w:hAnsi="Century Gothic"/>
          <w:sz w:val="23"/>
          <w:szCs w:val="23"/>
          <w:shd w:val="clear" w:color="auto" w:fill="FFFFFF"/>
        </w:rPr>
        <w:t>‘</w:t>
      </w:r>
      <w:r w:rsidRPr="00D17B41">
        <w:rPr>
          <w:rFonts w:ascii="Century Gothic" w:hAnsi="Century Gothic"/>
          <w:smallCaps/>
          <w:sz w:val="23"/>
          <w:szCs w:val="23"/>
          <w:shd w:val="clear" w:color="auto" w:fill="FFFFFF"/>
        </w:rPr>
        <w:t>You shall not commit adultery</w:t>
      </w:r>
      <w:r w:rsidRPr="00D17B41">
        <w:rPr>
          <w:rFonts w:ascii="Century Gothic" w:hAnsi="Century Gothic"/>
          <w:sz w:val="23"/>
          <w:szCs w:val="23"/>
          <w:shd w:val="clear" w:color="auto" w:fill="FFFFFF"/>
        </w:rPr>
        <w:t>’</w:t>
      </w:r>
      <w:r w:rsidRPr="00D17B41">
        <w:rPr>
          <w:rFonts w:ascii="Century Gothic" w:hAnsi="Century Gothic"/>
          <w:sz w:val="23"/>
          <w:szCs w:val="23"/>
          <w:shd w:val="clear" w:color="auto" w:fill="FFFFFF"/>
        </w:rPr>
        <w:t>;</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vertAlign w:val="superscript"/>
        </w:rPr>
        <w:t>28</w:t>
      </w:r>
      <w:r w:rsidRPr="00D17B41">
        <w:rPr>
          <w:rFonts w:ascii="Century Gothic" w:hAnsi="Century Gothic"/>
          <w:b/>
          <w:bCs/>
          <w:sz w:val="23"/>
          <w:szCs w:val="23"/>
          <w:shd w:val="clear" w:color="auto" w:fill="FFFFFF"/>
          <w:vertAlign w:val="superscript"/>
        </w:rPr>
        <w:t> </w:t>
      </w:r>
      <w:r w:rsidRPr="00D17B41">
        <w:rPr>
          <w:rFonts w:ascii="Century Gothic" w:hAnsi="Century Gothic"/>
          <w:sz w:val="23"/>
          <w:szCs w:val="23"/>
          <w:shd w:val="clear" w:color="auto" w:fill="FFFFFF"/>
        </w:rPr>
        <w:t>but I say to you that everyone who looks at a woman</w:t>
      </w:r>
      <w:r w:rsidRPr="00D17B41">
        <w:rPr>
          <w:rFonts w:ascii="Century Gothic" w:hAnsi="Century Gothic"/>
          <w:sz w:val="23"/>
          <w:szCs w:val="23"/>
          <w:shd w:val="clear" w:color="auto" w:fill="FFFFFF"/>
        </w:rPr>
        <w:t> </w:t>
      </w:r>
      <w:r w:rsidRPr="00D17B41">
        <w:rPr>
          <w:rFonts w:ascii="Century Gothic" w:hAnsi="Century Gothic"/>
          <w:sz w:val="23"/>
          <w:szCs w:val="23"/>
          <w:shd w:val="clear" w:color="auto" w:fill="FFFFFF"/>
        </w:rPr>
        <w:t>with lust for her has already committed adultery with her in his heart.</w:t>
      </w:r>
    </w:p>
    <w:p w:rsidR="001C32C9" w:rsidRPr="00D17B41" w:rsidRDefault="00B5149D">
      <w:pPr>
        <w:pStyle w:val="NormalWeb"/>
        <w:spacing w:before="0"/>
        <w:ind w:left="1080"/>
        <w:jc w:val="both"/>
        <w:rPr>
          <w:rFonts w:ascii="Century Gothic" w:eastAsia="Century Gothic" w:hAnsi="Century Gothic" w:cs="Century Gothic"/>
          <w:shd w:val="clear" w:color="auto" w:fill="FFFFFF"/>
        </w:rPr>
      </w:pPr>
      <w:r w:rsidRPr="00D17B41">
        <w:rPr>
          <w:rFonts w:ascii="Century Gothic" w:hAnsi="Century Gothic"/>
          <w:shd w:val="clear" w:color="auto" w:fill="FFFFFF"/>
        </w:rPr>
        <w:t>Simply put, their lust</w:t>
      </w:r>
      <w:r w:rsidRPr="00D17B41">
        <w:rPr>
          <w:rFonts w:ascii="Century Gothic" w:hAnsi="Century Gothic"/>
          <w:shd w:val="clear" w:color="auto" w:fill="FFFFFF"/>
        </w:rPr>
        <w:t xml:space="preserve"> was overpowering and insatiable</w:t>
      </w:r>
      <w:r w:rsidRPr="00D17B41">
        <w:rPr>
          <w:rFonts w:ascii="Century Gothic" w:hAnsi="Century Gothic"/>
          <w:shd w:val="clear" w:color="auto" w:fill="FFFFFF"/>
        </w:rPr>
        <w:t>—</w:t>
      </w:r>
      <w:r w:rsidRPr="00D17B41">
        <w:rPr>
          <w:rFonts w:ascii="Century Gothic" w:hAnsi="Century Gothic"/>
          <w:shd w:val="clear" w:color="auto" w:fill="FFFFFF"/>
        </w:rPr>
        <w:t>an appalling form of lasciviousness that was brimming with sinful desire.</w:t>
      </w:r>
      <w:r w:rsidRPr="00D17B41">
        <w:rPr>
          <w:rFonts w:ascii="Century Gothic" w:eastAsia="Century Gothic" w:hAnsi="Century Gothic" w:cs="Century Gothic"/>
          <w:shd w:val="clear" w:color="auto" w:fill="FFFFFF"/>
          <w:vertAlign w:val="superscript"/>
        </w:rPr>
        <w:footnoteReference w:id="13"/>
      </w:r>
    </w:p>
    <w:p w:rsidR="001C32C9" w:rsidRPr="00D17B41" w:rsidRDefault="00B5149D">
      <w:pPr>
        <w:pStyle w:val="NormalWeb"/>
        <w:numPr>
          <w:ilvl w:val="0"/>
          <w:numId w:val="16"/>
        </w:numPr>
        <w:spacing w:before="0"/>
        <w:jc w:val="both"/>
        <w:rPr>
          <w:rFonts w:ascii="Century Gothic" w:hAnsi="Century Gothic"/>
        </w:rPr>
      </w:pPr>
      <w:r w:rsidRPr="00D17B41">
        <w:rPr>
          <w:rFonts w:ascii="Century Gothic" w:hAnsi="Century Gothic"/>
          <w:shd w:val="clear" w:color="auto" w:fill="FFFFFF"/>
        </w:rPr>
        <w:t>They entice unstable souls.</w:t>
      </w:r>
    </w:p>
    <w:p w:rsidR="001C32C9" w:rsidRPr="00D17B41" w:rsidRDefault="00B5149D">
      <w:pPr>
        <w:pStyle w:val="NormalWeb"/>
        <w:numPr>
          <w:ilvl w:val="0"/>
          <w:numId w:val="18"/>
        </w:numPr>
        <w:spacing w:before="0"/>
        <w:jc w:val="both"/>
        <w:rPr>
          <w:rFonts w:ascii="Century Gothic" w:hAnsi="Century Gothic"/>
        </w:rPr>
      </w:pPr>
      <w:r w:rsidRPr="00D17B41">
        <w:rPr>
          <w:rFonts w:ascii="Century Gothic" w:hAnsi="Century Gothic"/>
          <w:shd w:val="clear" w:color="auto" w:fill="FFFFFF"/>
        </w:rPr>
        <w:t>As if their own sin were not bad enough, they prey on spiritually weak persons.</w:t>
      </w:r>
    </w:p>
    <w:p w:rsidR="001C32C9" w:rsidRPr="00D17B41" w:rsidRDefault="00B5149D">
      <w:pPr>
        <w:pStyle w:val="NormalWeb"/>
        <w:numPr>
          <w:ilvl w:val="0"/>
          <w:numId w:val="18"/>
        </w:numPr>
        <w:spacing w:before="0"/>
        <w:jc w:val="both"/>
        <w:rPr>
          <w:rFonts w:ascii="Century Gothic" w:hAnsi="Century Gothic"/>
        </w:rPr>
      </w:pPr>
      <w:r w:rsidRPr="00D17B41">
        <w:rPr>
          <w:rFonts w:ascii="Century Gothic" w:hAnsi="Century Gothic"/>
          <w:shd w:val="clear" w:color="auto" w:fill="FFFFFF"/>
        </w:rPr>
        <w:t xml:space="preserve">They convince them to believe doctrinal </w:t>
      </w:r>
      <w:r w:rsidRPr="00D17B41">
        <w:rPr>
          <w:rFonts w:ascii="Century Gothic" w:hAnsi="Century Gothic"/>
          <w:shd w:val="clear" w:color="auto" w:fill="FFFFFF"/>
        </w:rPr>
        <w:t>lies, and entice them into lifestyles that are displeasing to the Lord.</w:t>
      </w:r>
    </w:p>
    <w:p w:rsidR="001C32C9" w:rsidRPr="00D17B41" w:rsidRDefault="00B5149D">
      <w:pPr>
        <w:pStyle w:val="NormalWeb"/>
        <w:numPr>
          <w:ilvl w:val="0"/>
          <w:numId w:val="18"/>
        </w:numPr>
        <w:spacing w:before="0"/>
        <w:jc w:val="both"/>
        <w:rPr>
          <w:rFonts w:ascii="Century Gothic" w:hAnsi="Century Gothic"/>
          <w:sz w:val="23"/>
          <w:szCs w:val="23"/>
        </w:rPr>
      </w:pPr>
      <w:r w:rsidRPr="00D17B41">
        <w:rPr>
          <w:rFonts w:ascii="Century Gothic" w:hAnsi="Century Gothic"/>
          <w:sz w:val="23"/>
          <w:szCs w:val="23"/>
          <w:shd w:val="clear" w:color="auto" w:fill="FFFFFF"/>
        </w:rPr>
        <w:t>Enticing (</w:t>
      </w:r>
      <w:r w:rsidRPr="00D17B41">
        <w:rPr>
          <w:rFonts w:ascii="Century Gothic" w:hAnsi="Century Gothic"/>
          <w:color w:val="0A0A0A"/>
          <w:sz w:val="23"/>
          <w:szCs w:val="23"/>
          <w:u w:color="0A0A0A"/>
        </w:rPr>
        <w:t>deleaz</w:t>
      </w:r>
      <w:r w:rsidRPr="00D17B41">
        <w:rPr>
          <w:rFonts w:ascii="Century Gothic" w:hAnsi="Century Gothic"/>
          <w:color w:val="0A0A0A"/>
          <w:sz w:val="23"/>
          <w:szCs w:val="23"/>
          <w:u w:color="0A0A0A"/>
        </w:rPr>
        <w:t>ō</w:t>
      </w:r>
      <w:r w:rsidRPr="00D17B41">
        <w:rPr>
          <w:rFonts w:ascii="Century Gothic" w:hAnsi="Century Gothic"/>
          <w:sz w:val="23"/>
          <w:szCs w:val="23"/>
          <w:shd w:val="clear" w:color="auto" w:fill="FFFFFF"/>
        </w:rPr>
        <w:t>)</w:t>
      </w:r>
      <w:r w:rsidRPr="00D17B41">
        <w:rPr>
          <w:rFonts w:ascii="Century Gothic" w:hAnsi="Century Gothic"/>
          <w:sz w:val="23"/>
          <w:szCs w:val="23"/>
          <w:shd w:val="clear" w:color="auto" w:fill="FFFFFF"/>
        </w:rPr>
        <w:t>—</w:t>
      </w:r>
      <w:r w:rsidRPr="00D17B41">
        <w:rPr>
          <w:rFonts w:ascii="Century Gothic" w:hAnsi="Century Gothic"/>
          <w:sz w:val="23"/>
          <w:szCs w:val="23"/>
          <w:shd w:val="clear" w:color="auto" w:fill="FFFFFF"/>
        </w:rPr>
        <w:t>to bait, catch by a bait; metaph. To beguile by blandishments, allure, entice, and deceive.</w:t>
      </w:r>
      <w:r w:rsidRPr="00D17B41">
        <w:rPr>
          <w:rFonts w:ascii="Century Gothic" w:eastAsia="Century Gothic" w:hAnsi="Century Gothic" w:cs="Century Gothic"/>
          <w:sz w:val="23"/>
          <w:szCs w:val="23"/>
          <w:shd w:val="clear" w:color="auto" w:fill="FFFFFF"/>
          <w:vertAlign w:val="superscript"/>
        </w:rPr>
        <w:footnoteReference w:id="14"/>
      </w:r>
    </w:p>
    <w:p w:rsidR="001C32C9" w:rsidRPr="00D17B41" w:rsidRDefault="00B5149D">
      <w:pPr>
        <w:pStyle w:val="NormalWeb"/>
        <w:spacing w:before="0"/>
        <w:ind w:left="1080"/>
        <w:jc w:val="both"/>
        <w:rPr>
          <w:rFonts w:ascii="Century Gothic" w:eastAsia="Century Gothic" w:hAnsi="Century Gothic" w:cs="Century Gothic"/>
          <w:shd w:val="clear" w:color="auto" w:fill="FFFFFF"/>
        </w:rPr>
      </w:pPr>
      <w:r w:rsidRPr="00D17B41">
        <w:rPr>
          <w:rFonts w:ascii="Century Gothic" w:hAnsi="Century Gothic"/>
          <w:b/>
          <w:bCs/>
          <w:shd w:val="clear" w:color="auto" w:fill="FFFFFF"/>
        </w:rPr>
        <w:t>James 1:14</w:t>
      </w:r>
      <w:r w:rsidRPr="00D17B41">
        <w:rPr>
          <w:rFonts w:ascii="Century Gothic" w:hAnsi="Century Gothic"/>
          <w:shd w:val="clear" w:color="auto" w:fill="FFFFFF"/>
        </w:rPr>
        <w:t>—</w:t>
      </w:r>
      <w:r w:rsidRPr="00D17B41">
        <w:rPr>
          <w:rFonts w:ascii="Century Gothic" w:hAnsi="Century Gothic"/>
          <w:shd w:val="clear" w:color="auto" w:fill="FFFFFF"/>
        </w:rPr>
        <w:t xml:space="preserve">But each one is tempted when he is carried away and </w:t>
      </w:r>
      <w:r w:rsidRPr="00D17B41">
        <w:rPr>
          <w:rFonts w:ascii="Century Gothic" w:hAnsi="Century Gothic"/>
          <w:u w:val="single"/>
          <w:shd w:val="clear" w:color="auto" w:fill="FFFFFF"/>
        </w:rPr>
        <w:t>enticed</w:t>
      </w:r>
      <w:r w:rsidRPr="00D17B41">
        <w:rPr>
          <w:rFonts w:ascii="Century Gothic" w:hAnsi="Century Gothic"/>
          <w:shd w:val="clear" w:color="auto" w:fill="FFFFFF"/>
        </w:rPr>
        <w:t xml:space="preserve"> by his own lust.</w:t>
      </w:r>
      <w:r w:rsidRPr="00D17B41">
        <w:rPr>
          <w:rFonts w:ascii="Century Gothic" w:hAnsi="Century Gothic"/>
          <w:shd w:val="clear" w:color="auto" w:fill="FFFFFF"/>
        </w:rPr>
        <w:t> </w:t>
      </w:r>
    </w:p>
    <w:p w:rsidR="001C32C9" w:rsidRPr="00D17B41" w:rsidRDefault="00B5149D">
      <w:pPr>
        <w:pStyle w:val="NormalWeb"/>
        <w:numPr>
          <w:ilvl w:val="0"/>
          <w:numId w:val="18"/>
        </w:numPr>
        <w:spacing w:before="0"/>
        <w:jc w:val="both"/>
        <w:rPr>
          <w:rFonts w:ascii="Century Gothic" w:hAnsi="Century Gothic"/>
        </w:rPr>
      </w:pPr>
      <w:r w:rsidRPr="00D17B41">
        <w:rPr>
          <w:rFonts w:ascii="Century Gothic" w:hAnsi="Century Gothic"/>
          <w:shd w:val="clear" w:color="auto" w:fill="FFFFFF"/>
        </w:rPr>
        <w:lastRenderedPageBreak/>
        <w:t>Fishermen use a lure, tricking the fish to take the bait, unaware that the hook will drag them away.</w:t>
      </w:r>
    </w:p>
    <w:p w:rsidR="001C32C9" w:rsidRPr="00D17B41" w:rsidRDefault="00B5149D">
      <w:pPr>
        <w:pStyle w:val="NormalWeb"/>
        <w:numPr>
          <w:ilvl w:val="0"/>
          <w:numId w:val="18"/>
        </w:numPr>
        <w:spacing w:before="0"/>
        <w:jc w:val="both"/>
        <w:rPr>
          <w:rFonts w:ascii="Century Gothic" w:hAnsi="Century Gothic"/>
        </w:rPr>
      </w:pPr>
      <w:r w:rsidRPr="00D17B41">
        <w:rPr>
          <w:rFonts w:ascii="Century Gothic" w:hAnsi="Century Gothic"/>
          <w:shd w:val="clear" w:color="auto" w:fill="FFFFFF"/>
        </w:rPr>
        <w:t>Spiritually immature, undiscerning, or unbelievers are unsuspecting and targeted by these false teachers as they trick them.</w:t>
      </w:r>
    </w:p>
    <w:p w:rsidR="001C32C9" w:rsidRPr="00D17B41" w:rsidRDefault="00B5149D">
      <w:pPr>
        <w:pStyle w:val="NormalWeb"/>
        <w:numPr>
          <w:ilvl w:val="0"/>
          <w:numId w:val="18"/>
        </w:numPr>
        <w:spacing w:before="0"/>
        <w:jc w:val="both"/>
        <w:rPr>
          <w:rFonts w:ascii="Century Gothic" w:hAnsi="Century Gothic"/>
        </w:rPr>
      </w:pPr>
      <w:r w:rsidRPr="00D17B41">
        <w:rPr>
          <w:rFonts w:ascii="Century Gothic" w:hAnsi="Century Gothic"/>
          <w:b/>
          <w:bCs/>
          <w:shd w:val="clear" w:color="auto" w:fill="FFFFFF"/>
        </w:rPr>
        <w:t>Remedy</w:t>
      </w:r>
      <w:r w:rsidRPr="00D17B41">
        <w:rPr>
          <w:rFonts w:ascii="Century Gothic" w:hAnsi="Century Gothic"/>
          <w:shd w:val="clear" w:color="auto" w:fill="FFFFFF"/>
        </w:rPr>
        <w:t>: the</w:t>
      </w:r>
      <w:r w:rsidRPr="00D17B41">
        <w:rPr>
          <w:rFonts w:ascii="Century Gothic" w:hAnsi="Century Gothic"/>
          <w:shd w:val="clear" w:color="auto" w:fill="FFFFFF"/>
        </w:rPr>
        <w:t xml:space="preserve"> only sure defense against their tactics is a confident assurance of the believer</w:t>
      </w:r>
      <w:r w:rsidRPr="00D17B41">
        <w:rPr>
          <w:rFonts w:ascii="Century Gothic" w:hAnsi="Century Gothic"/>
          <w:shd w:val="clear" w:color="auto" w:fill="FFFFFF"/>
        </w:rPr>
        <w:t>’</w:t>
      </w:r>
      <w:r w:rsidRPr="00D17B41">
        <w:rPr>
          <w:rFonts w:ascii="Century Gothic" w:hAnsi="Century Gothic"/>
          <w:shd w:val="clear" w:color="auto" w:fill="FFFFFF"/>
        </w:rPr>
        <w:t>s faith in their salvation and a strong foundation in God</w:t>
      </w:r>
      <w:r w:rsidRPr="00D17B41">
        <w:rPr>
          <w:rFonts w:ascii="Century Gothic" w:hAnsi="Century Gothic"/>
          <w:shd w:val="clear" w:color="auto" w:fill="FFFFFF"/>
        </w:rPr>
        <w:t>’</w:t>
      </w:r>
      <w:r w:rsidRPr="00D17B41">
        <w:rPr>
          <w:rFonts w:ascii="Century Gothic" w:hAnsi="Century Gothic"/>
          <w:shd w:val="clear" w:color="auto" w:fill="FFFFFF"/>
        </w:rPr>
        <w:t>s Word.</w:t>
      </w:r>
    </w:p>
    <w:p w:rsidR="001C32C9" w:rsidRPr="00D17B41" w:rsidRDefault="00B5149D">
      <w:pPr>
        <w:pStyle w:val="NormalWeb"/>
        <w:spacing w:before="0"/>
        <w:ind w:left="1080"/>
        <w:jc w:val="both"/>
        <w:rPr>
          <w:rFonts w:ascii="Century Gothic" w:eastAsia="Century Gothic" w:hAnsi="Century Gothic" w:cs="Century Gothic"/>
          <w:sz w:val="22"/>
          <w:szCs w:val="22"/>
          <w:shd w:val="clear" w:color="auto" w:fill="FFFFFF"/>
        </w:rPr>
      </w:pPr>
      <w:r w:rsidRPr="00D17B41">
        <w:rPr>
          <w:rFonts w:ascii="Century Gothic" w:hAnsi="Century Gothic"/>
          <w:b/>
          <w:bCs/>
          <w:sz w:val="22"/>
          <w:szCs w:val="22"/>
          <w:shd w:val="clear" w:color="auto" w:fill="FFFFFF"/>
        </w:rPr>
        <w:t>1 Peter 2:1-2</w:t>
      </w:r>
      <w:r w:rsidRPr="00D17B41">
        <w:rPr>
          <w:rFonts w:ascii="Century Gothic" w:hAnsi="Century Gothic"/>
          <w:sz w:val="22"/>
          <w:szCs w:val="22"/>
          <w:shd w:val="clear" w:color="auto" w:fill="FFFFFF"/>
        </w:rPr>
        <w:t>—</w:t>
      </w:r>
      <w:r w:rsidRPr="00D17B41">
        <w:rPr>
          <w:rFonts w:ascii="Century Gothic" w:hAnsi="Century Gothic"/>
          <w:sz w:val="22"/>
          <w:szCs w:val="22"/>
          <w:shd w:val="clear" w:color="auto" w:fill="FFFFFF"/>
        </w:rPr>
        <w:t>Therefore,</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putting aside all</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malice and all deceit and</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hypocrisy and</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envy and all</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slander,</w:t>
      </w:r>
      <w:r w:rsidRPr="00D17B41">
        <w:rPr>
          <w:rFonts w:ascii="Century Gothic" w:hAnsi="Century Gothic"/>
          <w:sz w:val="22"/>
          <w:szCs w:val="22"/>
          <w:shd w:val="clear" w:color="auto" w:fill="FFFFFF"/>
        </w:rPr>
        <w:t> </w:t>
      </w:r>
      <w:r w:rsidRPr="00D17B41">
        <w:rPr>
          <w:rFonts w:ascii="Century Gothic" w:hAnsi="Century Gothic"/>
          <w:b/>
          <w:bCs/>
          <w:sz w:val="22"/>
          <w:szCs w:val="22"/>
          <w:shd w:val="clear" w:color="auto" w:fill="FFFFFF"/>
          <w:vertAlign w:val="superscript"/>
        </w:rPr>
        <w:t>2</w:t>
      </w:r>
      <w:r w:rsidRPr="00D17B41">
        <w:rPr>
          <w:rFonts w:ascii="Century Gothic" w:hAnsi="Century Gothic"/>
          <w:b/>
          <w:bCs/>
          <w:sz w:val="22"/>
          <w:szCs w:val="22"/>
          <w:shd w:val="clear" w:color="auto" w:fill="FFFFFF"/>
          <w:vertAlign w:val="superscript"/>
        </w:rPr>
        <w:t> </w:t>
      </w:r>
      <w:r w:rsidRPr="00D17B41">
        <w:rPr>
          <w:rFonts w:ascii="Century Gothic" w:hAnsi="Century Gothic"/>
          <w:sz w:val="22"/>
          <w:szCs w:val="22"/>
          <w:shd w:val="clear" w:color="auto" w:fill="FFFFFF"/>
        </w:rPr>
        <w:t>like newborn babies, long for the</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pure</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milk of the word, so that by it you may</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grow</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in respect to salvation.</w:t>
      </w:r>
    </w:p>
    <w:p w:rsidR="001C32C9" w:rsidRPr="00D17B41" w:rsidRDefault="00B5149D">
      <w:pPr>
        <w:pStyle w:val="NormalWeb"/>
        <w:spacing w:before="0"/>
        <w:ind w:left="1080"/>
        <w:jc w:val="both"/>
        <w:rPr>
          <w:rFonts w:ascii="Century Gothic" w:eastAsia="Century Gothic" w:hAnsi="Century Gothic" w:cs="Century Gothic"/>
          <w:sz w:val="22"/>
          <w:szCs w:val="22"/>
          <w:shd w:val="clear" w:color="auto" w:fill="FFFFFF"/>
        </w:rPr>
      </w:pPr>
      <w:r w:rsidRPr="00D17B41">
        <w:rPr>
          <w:rFonts w:ascii="Century Gothic" w:hAnsi="Century Gothic"/>
          <w:b/>
          <w:bCs/>
          <w:sz w:val="22"/>
          <w:szCs w:val="22"/>
          <w:shd w:val="clear" w:color="auto" w:fill="FFFFFF"/>
        </w:rPr>
        <w:t>Ephesians 4:14</w:t>
      </w:r>
      <w:r w:rsidRPr="00D17B41">
        <w:rPr>
          <w:rFonts w:ascii="Century Gothic" w:hAnsi="Century Gothic"/>
          <w:sz w:val="22"/>
          <w:szCs w:val="22"/>
          <w:shd w:val="clear" w:color="auto" w:fill="FFFFFF"/>
        </w:rPr>
        <w:t>—</w:t>
      </w:r>
      <w:r w:rsidRPr="00D17B41">
        <w:rPr>
          <w:rFonts w:ascii="Century Gothic" w:hAnsi="Century Gothic"/>
          <w:sz w:val="22"/>
          <w:szCs w:val="22"/>
          <w:shd w:val="clear" w:color="auto" w:fill="FFFFFF"/>
        </w:rPr>
        <w:t>As a result, we are</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no longer to be children,</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tossed here and there by waves and carried about by every wind of doctrine, by the tri</w:t>
      </w:r>
      <w:r w:rsidRPr="00D17B41">
        <w:rPr>
          <w:rFonts w:ascii="Century Gothic" w:hAnsi="Century Gothic"/>
          <w:sz w:val="22"/>
          <w:szCs w:val="22"/>
          <w:shd w:val="clear" w:color="auto" w:fill="FFFFFF"/>
        </w:rPr>
        <w:t>ckery of men, by</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craftiness</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in</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deceitful scheming.</w:t>
      </w:r>
    </w:p>
    <w:p w:rsidR="001C32C9" w:rsidRPr="00D17B41" w:rsidRDefault="00B5149D">
      <w:pPr>
        <w:pStyle w:val="NormalWeb"/>
        <w:numPr>
          <w:ilvl w:val="0"/>
          <w:numId w:val="19"/>
        </w:numPr>
        <w:spacing w:before="0"/>
        <w:jc w:val="both"/>
        <w:rPr>
          <w:rFonts w:ascii="Century Gothic" w:hAnsi="Century Gothic"/>
        </w:rPr>
      </w:pPr>
      <w:r w:rsidRPr="00D17B41">
        <w:rPr>
          <w:rFonts w:ascii="Century Gothic" w:hAnsi="Century Gothic"/>
          <w:shd w:val="clear" w:color="auto" w:fill="FFFFFF"/>
        </w:rPr>
        <w:t>They have a heart trained in</w:t>
      </w:r>
      <w:r w:rsidRPr="00D17B41">
        <w:rPr>
          <w:rFonts w:ascii="Century Gothic" w:hAnsi="Century Gothic"/>
          <w:shd w:val="clear" w:color="auto" w:fill="FFFFFF"/>
        </w:rPr>
        <w:t> </w:t>
      </w:r>
      <w:r w:rsidRPr="00D17B41">
        <w:rPr>
          <w:rFonts w:ascii="Century Gothic" w:hAnsi="Century Gothic"/>
          <w:shd w:val="clear" w:color="auto" w:fill="FFFFFF"/>
        </w:rPr>
        <w:t xml:space="preserve">greed. </w:t>
      </w:r>
    </w:p>
    <w:p w:rsidR="001C32C9" w:rsidRPr="00D17B41" w:rsidRDefault="00B5149D">
      <w:pPr>
        <w:pStyle w:val="NormalWeb"/>
        <w:numPr>
          <w:ilvl w:val="0"/>
          <w:numId w:val="21"/>
        </w:numPr>
        <w:spacing w:before="0"/>
        <w:jc w:val="both"/>
        <w:rPr>
          <w:rFonts w:ascii="Century Gothic" w:hAnsi="Century Gothic"/>
        </w:rPr>
      </w:pPr>
      <w:r w:rsidRPr="00D17B41">
        <w:rPr>
          <w:rFonts w:ascii="Century Gothic" w:hAnsi="Century Gothic"/>
          <w:shd w:val="clear" w:color="auto" w:fill="FFFFFF"/>
        </w:rPr>
        <w:t>Greed is always combined with lusts with these individuals.</w:t>
      </w:r>
    </w:p>
    <w:p w:rsidR="001C32C9" w:rsidRPr="00D17B41" w:rsidRDefault="00B5149D">
      <w:pPr>
        <w:pStyle w:val="NormalWeb"/>
        <w:numPr>
          <w:ilvl w:val="0"/>
          <w:numId w:val="21"/>
        </w:numPr>
        <w:spacing w:before="0"/>
        <w:jc w:val="both"/>
        <w:rPr>
          <w:rFonts w:ascii="Century Gothic" w:hAnsi="Century Gothic"/>
        </w:rPr>
      </w:pPr>
      <w:r w:rsidRPr="00D17B41">
        <w:rPr>
          <w:rFonts w:ascii="Century Gothic" w:hAnsi="Century Gothic"/>
          <w:shd w:val="clear" w:color="auto" w:fill="FFFFFF"/>
        </w:rPr>
        <w:t>Their hearts are trained to do so.</w:t>
      </w:r>
    </w:p>
    <w:p w:rsidR="001C32C9" w:rsidRPr="00D17B41" w:rsidRDefault="00B5149D">
      <w:pPr>
        <w:pStyle w:val="NormalWeb"/>
        <w:numPr>
          <w:ilvl w:val="0"/>
          <w:numId w:val="21"/>
        </w:numPr>
        <w:spacing w:before="0"/>
        <w:jc w:val="both"/>
        <w:rPr>
          <w:rFonts w:ascii="Century Gothic" w:hAnsi="Century Gothic"/>
        </w:rPr>
      </w:pPr>
      <w:r w:rsidRPr="00D17B41">
        <w:rPr>
          <w:rFonts w:ascii="Century Gothic" w:hAnsi="Century Gothic"/>
          <w:shd w:val="clear" w:color="auto" w:fill="FFFFFF"/>
        </w:rPr>
        <w:t>Trained (</w:t>
      </w:r>
      <w:r w:rsidRPr="00D17B41">
        <w:rPr>
          <w:rFonts w:ascii="Century Gothic" w:hAnsi="Century Gothic"/>
          <w:color w:val="0A0A0A"/>
          <w:u w:color="0A0A0A"/>
        </w:rPr>
        <w:t>gymnaz</w:t>
      </w:r>
      <w:r w:rsidRPr="00D17B41">
        <w:rPr>
          <w:rFonts w:ascii="Century Gothic" w:hAnsi="Century Gothic"/>
          <w:color w:val="0A0A0A"/>
          <w:u w:color="0A0A0A"/>
        </w:rPr>
        <w:t>ō</w:t>
      </w:r>
      <w:r w:rsidRPr="00D17B41">
        <w:rPr>
          <w:rFonts w:ascii="Century Gothic" w:hAnsi="Century Gothic"/>
          <w:shd w:val="clear" w:color="auto" w:fill="FFFFFF"/>
        </w:rPr>
        <w:t>)</w:t>
      </w:r>
      <w:r w:rsidRPr="00D17B41">
        <w:rPr>
          <w:rFonts w:ascii="Century Gothic" w:hAnsi="Century Gothic"/>
          <w:shd w:val="clear" w:color="auto" w:fill="FFFFFF"/>
        </w:rPr>
        <w:t>—</w:t>
      </w:r>
      <w:r w:rsidRPr="00D17B41">
        <w:rPr>
          <w:rFonts w:ascii="Century Gothic" w:hAnsi="Century Gothic"/>
          <w:shd w:val="clear" w:color="auto" w:fill="FFFFFF"/>
        </w:rPr>
        <w:t xml:space="preserve">to exercise vigorously, in any way, either the body or </w:t>
      </w:r>
      <w:r w:rsidRPr="00D17B41">
        <w:rPr>
          <w:rFonts w:ascii="Century Gothic" w:hAnsi="Century Gothic"/>
          <w:shd w:val="clear" w:color="auto" w:fill="FFFFFF"/>
        </w:rPr>
        <w:t>the mind; discipline your body or mind.</w:t>
      </w:r>
      <w:r w:rsidRPr="00D17B41">
        <w:rPr>
          <w:rFonts w:ascii="Century Gothic" w:eastAsia="Century Gothic" w:hAnsi="Century Gothic" w:cs="Century Gothic"/>
          <w:shd w:val="clear" w:color="auto" w:fill="FFFFFF"/>
          <w:vertAlign w:val="superscript"/>
        </w:rPr>
        <w:footnoteReference w:id="15"/>
      </w:r>
    </w:p>
    <w:p w:rsidR="001C32C9" w:rsidRPr="00D17B41" w:rsidRDefault="00B5149D">
      <w:pPr>
        <w:pStyle w:val="NormalWeb"/>
        <w:numPr>
          <w:ilvl w:val="0"/>
          <w:numId w:val="21"/>
        </w:numPr>
        <w:spacing w:before="0"/>
        <w:jc w:val="both"/>
        <w:rPr>
          <w:rFonts w:ascii="Century Gothic" w:hAnsi="Century Gothic"/>
        </w:rPr>
      </w:pPr>
      <w:r w:rsidRPr="00D17B41">
        <w:rPr>
          <w:rFonts w:ascii="Century Gothic" w:hAnsi="Century Gothic"/>
          <w:shd w:val="clear" w:color="auto" w:fill="FFFFFF"/>
        </w:rPr>
        <w:t xml:space="preserve">Trained is not by accident; it is intentional and premeditated. </w:t>
      </w:r>
    </w:p>
    <w:p w:rsidR="001C32C9" w:rsidRPr="00D17B41" w:rsidRDefault="00B5149D">
      <w:pPr>
        <w:pStyle w:val="NormalWeb"/>
        <w:numPr>
          <w:ilvl w:val="0"/>
          <w:numId w:val="21"/>
        </w:numPr>
        <w:spacing w:before="0"/>
        <w:jc w:val="both"/>
        <w:rPr>
          <w:rFonts w:ascii="Century Gothic" w:hAnsi="Century Gothic"/>
        </w:rPr>
      </w:pPr>
      <w:r w:rsidRPr="00D17B41">
        <w:rPr>
          <w:rFonts w:ascii="Century Gothic" w:hAnsi="Century Gothic"/>
          <w:shd w:val="clear" w:color="auto" w:fill="FFFFFF"/>
        </w:rPr>
        <w:t>It is not a momentary lapse of judgment.</w:t>
      </w:r>
    </w:p>
    <w:p w:rsidR="001C32C9" w:rsidRPr="00D17B41" w:rsidRDefault="00B5149D">
      <w:pPr>
        <w:pStyle w:val="NormalWeb"/>
        <w:numPr>
          <w:ilvl w:val="0"/>
          <w:numId w:val="21"/>
        </w:numPr>
        <w:spacing w:before="0"/>
        <w:jc w:val="both"/>
        <w:rPr>
          <w:rFonts w:ascii="Century Gothic" w:hAnsi="Century Gothic"/>
        </w:rPr>
      </w:pPr>
      <w:r w:rsidRPr="00D17B41">
        <w:rPr>
          <w:rFonts w:ascii="Century Gothic" w:hAnsi="Century Gothic"/>
          <w:shd w:val="clear" w:color="auto" w:fill="FFFFFF"/>
        </w:rPr>
        <w:t xml:space="preserve">Their intent is sensual and materialistic in nature. </w:t>
      </w:r>
    </w:p>
    <w:p w:rsidR="001C32C9" w:rsidRPr="00D17B41" w:rsidRDefault="00B5149D">
      <w:pPr>
        <w:pStyle w:val="NormalWeb"/>
        <w:numPr>
          <w:ilvl w:val="0"/>
          <w:numId w:val="21"/>
        </w:numPr>
        <w:spacing w:before="0"/>
        <w:jc w:val="both"/>
        <w:rPr>
          <w:rFonts w:ascii="Century Gothic" w:hAnsi="Century Gothic"/>
        </w:rPr>
      </w:pPr>
      <w:r w:rsidRPr="00D17B41">
        <w:rPr>
          <w:rFonts w:ascii="Century Gothic" w:hAnsi="Century Gothic"/>
          <w:shd w:val="clear" w:color="auto" w:fill="FFFFFF"/>
        </w:rPr>
        <w:t>Sexual vice and covetousness go together in the NT. ...</w:t>
      </w:r>
      <w:r w:rsidRPr="00D17B41">
        <w:rPr>
          <w:rFonts w:ascii="Century Gothic" w:hAnsi="Century Gothic"/>
          <w:shd w:val="clear" w:color="auto" w:fill="FFFFFF"/>
        </w:rPr>
        <w:t>Theirs is a heart that is fully trained and is ever training for covetousness.</w:t>
      </w:r>
      <w:r w:rsidRPr="00D17B41">
        <w:rPr>
          <w:rFonts w:ascii="Century Gothic" w:eastAsia="Century Gothic" w:hAnsi="Century Gothic" w:cs="Century Gothic"/>
          <w:shd w:val="clear" w:color="auto" w:fill="FFFFFF"/>
          <w:vertAlign w:val="superscript"/>
        </w:rPr>
        <w:footnoteReference w:id="16"/>
      </w:r>
    </w:p>
    <w:p w:rsidR="001C32C9" w:rsidRPr="00E21D4C" w:rsidRDefault="00B5149D">
      <w:pPr>
        <w:pStyle w:val="NormalWeb"/>
        <w:numPr>
          <w:ilvl w:val="0"/>
          <w:numId w:val="22"/>
        </w:numPr>
        <w:spacing w:before="0"/>
        <w:jc w:val="both"/>
        <w:rPr>
          <w:rFonts w:ascii="Century Gothic" w:hAnsi="Century Gothic"/>
        </w:rPr>
      </w:pPr>
      <w:r w:rsidRPr="00D17B41">
        <w:rPr>
          <w:rFonts w:ascii="Century Gothic" w:hAnsi="Century Gothic"/>
          <w:shd w:val="clear" w:color="auto" w:fill="FFFFFF"/>
        </w:rPr>
        <w:lastRenderedPageBreak/>
        <w:t>Peter calls them accursed children.</w:t>
      </w:r>
    </w:p>
    <w:p w:rsidR="00E21D4C" w:rsidRPr="00E21D4C" w:rsidRDefault="00E21D4C" w:rsidP="00E21D4C">
      <w:pPr>
        <w:pStyle w:val="NormalWeb"/>
        <w:spacing w:before="0"/>
        <w:ind w:left="720"/>
        <w:jc w:val="both"/>
        <w:rPr>
          <w:rFonts w:ascii="Century Gothic" w:hAnsi="Century Gothic"/>
          <w:sz w:val="14"/>
          <w:szCs w:val="14"/>
        </w:rPr>
      </w:pPr>
    </w:p>
    <w:p w:rsidR="00E21D4C" w:rsidRPr="00E21D4C" w:rsidRDefault="00B5149D">
      <w:pPr>
        <w:pStyle w:val="NormalWeb"/>
        <w:numPr>
          <w:ilvl w:val="0"/>
          <w:numId w:val="24"/>
        </w:numPr>
        <w:spacing w:before="0"/>
        <w:jc w:val="both"/>
        <w:rPr>
          <w:rFonts w:ascii="Century Gothic" w:hAnsi="Century Gothic"/>
        </w:rPr>
      </w:pPr>
      <w:r w:rsidRPr="00D17B41">
        <w:rPr>
          <w:rFonts w:ascii="Century Gothic" w:hAnsi="Century Gothic"/>
          <w:shd w:val="clear" w:color="auto" w:fill="FFFFFF"/>
        </w:rPr>
        <w:t>Liars, deceivers, and those who falsely represent God are considered accursed and will suffer a heavy, eternal weight of judgment against th</w:t>
      </w:r>
      <w:r w:rsidRPr="00D17B41">
        <w:rPr>
          <w:rFonts w:ascii="Century Gothic" w:hAnsi="Century Gothic"/>
          <w:shd w:val="clear" w:color="auto" w:fill="FFFFFF"/>
        </w:rPr>
        <w:t xml:space="preserve">em. </w:t>
      </w:r>
    </w:p>
    <w:p w:rsidR="001C32C9" w:rsidRPr="00D17B41" w:rsidRDefault="00B5149D" w:rsidP="00E21D4C">
      <w:pPr>
        <w:pStyle w:val="NormalWeb"/>
        <w:spacing w:before="0"/>
        <w:ind w:left="1080"/>
        <w:jc w:val="both"/>
        <w:rPr>
          <w:rFonts w:ascii="Century Gothic" w:hAnsi="Century Gothic"/>
        </w:rPr>
      </w:pPr>
      <w:r w:rsidRPr="00D17B41">
        <w:rPr>
          <w:rFonts w:ascii="Century Gothic" w:hAnsi="Century Gothic"/>
          <w:shd w:val="clear" w:color="auto" w:fill="FFFFFF"/>
        </w:rPr>
        <w:t xml:space="preserve"> </w:t>
      </w:r>
    </w:p>
    <w:p w:rsidR="001C32C9" w:rsidRPr="00E21D4C" w:rsidRDefault="00B5149D">
      <w:pPr>
        <w:pStyle w:val="NormalWeb"/>
        <w:numPr>
          <w:ilvl w:val="0"/>
          <w:numId w:val="24"/>
        </w:numPr>
        <w:spacing w:before="0"/>
        <w:jc w:val="both"/>
        <w:rPr>
          <w:rFonts w:ascii="Century Gothic" w:hAnsi="Century Gothic"/>
        </w:rPr>
      </w:pPr>
      <w:r w:rsidRPr="00D17B41">
        <w:rPr>
          <w:rFonts w:ascii="Century Gothic" w:hAnsi="Century Gothic"/>
          <w:shd w:val="clear" w:color="auto" w:fill="FFFFFF"/>
        </w:rPr>
        <w:t xml:space="preserve">The phrase Peter uses is considered a </w:t>
      </w:r>
      <w:r w:rsidRPr="00D17B41">
        <w:rPr>
          <w:rFonts w:ascii="Century Gothic" w:hAnsi="Century Gothic"/>
          <w:shd w:val="clear" w:color="auto" w:fill="FFFFFF"/>
        </w:rPr>
        <w:t>“</w:t>
      </w:r>
      <w:r w:rsidRPr="00D17B41">
        <w:rPr>
          <w:rFonts w:ascii="Century Gothic" w:hAnsi="Century Gothic"/>
          <w:shd w:val="clear" w:color="auto" w:fill="FFFFFF"/>
        </w:rPr>
        <w:t>Hebraism</w:t>
      </w:r>
      <w:r w:rsidRPr="00D17B41">
        <w:rPr>
          <w:rFonts w:ascii="Century Gothic" w:hAnsi="Century Gothic"/>
          <w:shd w:val="clear" w:color="auto" w:fill="FFFFFF"/>
        </w:rPr>
        <w:t>”</w:t>
      </w:r>
      <w:r w:rsidRPr="00D17B41">
        <w:rPr>
          <w:rFonts w:ascii="Century Gothic" w:hAnsi="Century Gothic"/>
          <w:shd w:val="clear" w:color="auto" w:fill="FFFFFF"/>
        </w:rPr>
        <w:t xml:space="preserve">.  The idea is that people are </w:t>
      </w:r>
      <w:r w:rsidRPr="00D17B41">
        <w:rPr>
          <w:rFonts w:ascii="Century Gothic" w:hAnsi="Century Gothic"/>
          <w:shd w:val="clear" w:color="auto" w:fill="FFFFFF"/>
        </w:rPr>
        <w:t>“</w:t>
      </w:r>
      <w:r w:rsidRPr="00D17B41">
        <w:rPr>
          <w:rFonts w:ascii="Century Gothic" w:hAnsi="Century Gothic"/>
          <w:shd w:val="clear" w:color="auto" w:fill="FFFFFF"/>
        </w:rPr>
        <w:t>children</w:t>
      </w:r>
      <w:r w:rsidRPr="00D17B41">
        <w:rPr>
          <w:rFonts w:ascii="Century Gothic" w:hAnsi="Century Gothic"/>
          <w:shd w:val="clear" w:color="auto" w:fill="FFFFFF"/>
        </w:rPr>
        <w:t xml:space="preserve">” </w:t>
      </w:r>
      <w:r w:rsidRPr="00D17B41">
        <w:rPr>
          <w:rFonts w:ascii="Century Gothic" w:hAnsi="Century Gothic"/>
          <w:shd w:val="clear" w:color="auto" w:fill="FFFFFF"/>
        </w:rPr>
        <w:t>of whatever influences most dominate their lives.</w:t>
      </w:r>
      <w:r w:rsidRPr="00D17B41">
        <w:rPr>
          <w:rFonts w:ascii="Century Gothic" w:eastAsia="Century Gothic" w:hAnsi="Century Gothic" w:cs="Century Gothic"/>
          <w:shd w:val="clear" w:color="auto" w:fill="FFFFFF"/>
          <w:vertAlign w:val="superscript"/>
        </w:rPr>
        <w:footnoteReference w:id="17"/>
      </w:r>
    </w:p>
    <w:p w:rsidR="00E21D4C" w:rsidRPr="00E21D4C" w:rsidRDefault="00E21D4C" w:rsidP="00E21D4C">
      <w:pPr>
        <w:pStyle w:val="NormalWeb"/>
        <w:spacing w:before="0"/>
        <w:ind w:left="1080"/>
        <w:jc w:val="both"/>
        <w:rPr>
          <w:rFonts w:ascii="Century Gothic" w:hAnsi="Century Gothic"/>
          <w:sz w:val="14"/>
          <w:szCs w:val="14"/>
        </w:rPr>
      </w:pPr>
    </w:p>
    <w:p w:rsidR="001C32C9" w:rsidRDefault="00B5149D">
      <w:pPr>
        <w:pStyle w:val="NormalWeb"/>
        <w:spacing w:before="0"/>
        <w:ind w:left="1080"/>
        <w:jc w:val="both"/>
        <w:rPr>
          <w:rFonts w:ascii="Century Gothic" w:hAnsi="Century Gothic"/>
          <w:sz w:val="22"/>
          <w:szCs w:val="22"/>
          <w:shd w:val="clear" w:color="auto" w:fill="FFFFFF"/>
        </w:rPr>
      </w:pPr>
      <w:r w:rsidRPr="00D17B41">
        <w:rPr>
          <w:rFonts w:ascii="Century Gothic" w:hAnsi="Century Gothic"/>
          <w:b/>
          <w:bCs/>
          <w:sz w:val="22"/>
          <w:szCs w:val="22"/>
          <w:shd w:val="clear" w:color="auto" w:fill="FFFFFF"/>
        </w:rPr>
        <w:t>1 Peter 1:14-16</w:t>
      </w:r>
      <w:r w:rsidRPr="00D17B41">
        <w:rPr>
          <w:rFonts w:ascii="Century Gothic" w:hAnsi="Century Gothic"/>
          <w:sz w:val="22"/>
          <w:szCs w:val="22"/>
          <w:shd w:val="clear" w:color="auto" w:fill="FFFFFF"/>
        </w:rPr>
        <w:t>—</w:t>
      </w:r>
      <w:r w:rsidRPr="00D17B41">
        <w:rPr>
          <w:rFonts w:ascii="Century Gothic" w:hAnsi="Century Gothic"/>
          <w:sz w:val="22"/>
          <w:szCs w:val="22"/>
          <w:shd w:val="clear" w:color="auto" w:fill="FFFFFF"/>
        </w:rPr>
        <w:t>As</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obedient children, do not</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be conformed to the former lusts</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which were yours</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 xml:space="preserve">in your ignorance, </w:t>
      </w:r>
      <w:r w:rsidRPr="00D17B41">
        <w:rPr>
          <w:rFonts w:ascii="Century Gothic" w:hAnsi="Century Gothic"/>
          <w:b/>
          <w:bCs/>
          <w:sz w:val="22"/>
          <w:szCs w:val="22"/>
          <w:shd w:val="clear" w:color="auto" w:fill="FFFFFF"/>
          <w:vertAlign w:val="superscript"/>
        </w:rPr>
        <w:t>15</w:t>
      </w:r>
      <w:r w:rsidRPr="00D17B41">
        <w:rPr>
          <w:rFonts w:ascii="Century Gothic" w:hAnsi="Century Gothic"/>
          <w:b/>
          <w:bCs/>
          <w:sz w:val="22"/>
          <w:szCs w:val="22"/>
          <w:shd w:val="clear" w:color="auto" w:fill="FFFFFF"/>
          <w:vertAlign w:val="superscript"/>
        </w:rPr>
        <w:t> </w:t>
      </w:r>
      <w:r w:rsidRPr="00D17B41">
        <w:rPr>
          <w:rFonts w:ascii="Century Gothic" w:hAnsi="Century Gothic"/>
          <w:sz w:val="22"/>
          <w:szCs w:val="22"/>
          <w:shd w:val="clear" w:color="auto" w:fill="FFFFFF"/>
        </w:rPr>
        <w:t>but</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like the Holy One who called you,</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be holy yourselves also</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in all your behavior;</w:t>
      </w:r>
      <w:r w:rsidRPr="00D17B41">
        <w:rPr>
          <w:rFonts w:ascii="Century Gothic" w:hAnsi="Century Gothic"/>
          <w:b/>
          <w:bCs/>
          <w:sz w:val="22"/>
          <w:szCs w:val="22"/>
          <w:shd w:val="clear" w:color="auto" w:fill="FFFFFF"/>
          <w:vertAlign w:val="superscript"/>
        </w:rPr>
        <w:t xml:space="preserve"> 16</w:t>
      </w:r>
      <w:r w:rsidRPr="00D17B41">
        <w:rPr>
          <w:rFonts w:ascii="Century Gothic" w:hAnsi="Century Gothic"/>
          <w:b/>
          <w:bCs/>
          <w:sz w:val="22"/>
          <w:szCs w:val="22"/>
          <w:shd w:val="clear" w:color="auto" w:fill="FFFFFF"/>
          <w:vertAlign w:val="superscript"/>
        </w:rPr>
        <w:t> </w:t>
      </w:r>
      <w:r w:rsidRPr="00D17B41">
        <w:rPr>
          <w:rFonts w:ascii="Century Gothic" w:hAnsi="Century Gothic"/>
          <w:sz w:val="22"/>
          <w:szCs w:val="22"/>
          <w:shd w:val="clear" w:color="auto" w:fill="FFFFFF"/>
        </w:rPr>
        <w:t xml:space="preserve">because it is written, </w:t>
      </w:r>
      <w:r w:rsidRPr="00D17B41">
        <w:rPr>
          <w:rFonts w:ascii="Century Gothic" w:hAnsi="Century Gothic"/>
          <w:sz w:val="22"/>
          <w:szCs w:val="22"/>
          <w:shd w:val="clear" w:color="auto" w:fill="FFFFFF"/>
        </w:rPr>
        <w:t>“</w:t>
      </w:r>
      <w:r w:rsidRPr="00D17B41">
        <w:rPr>
          <w:rFonts w:ascii="Century Gothic" w:hAnsi="Century Gothic"/>
          <w:smallCaps/>
          <w:sz w:val="22"/>
          <w:szCs w:val="22"/>
          <w:shd w:val="clear" w:color="auto" w:fill="FFFFFF"/>
        </w:rPr>
        <w:t>You shall be holy, for I am holy</w:t>
      </w:r>
      <w:r w:rsidRPr="00D17B41">
        <w:rPr>
          <w:rFonts w:ascii="Century Gothic" w:hAnsi="Century Gothic"/>
          <w:sz w:val="22"/>
          <w:szCs w:val="22"/>
          <w:shd w:val="clear" w:color="auto" w:fill="FFFFFF"/>
        </w:rPr>
        <w:t>.</w:t>
      </w:r>
      <w:r w:rsidRPr="00D17B41">
        <w:rPr>
          <w:rFonts w:ascii="Century Gothic" w:hAnsi="Century Gothic"/>
          <w:sz w:val="22"/>
          <w:szCs w:val="22"/>
          <w:shd w:val="clear" w:color="auto" w:fill="FFFFFF"/>
        </w:rPr>
        <w:t>”</w:t>
      </w:r>
    </w:p>
    <w:p w:rsidR="00E21D4C" w:rsidRPr="00E21D4C" w:rsidRDefault="00E21D4C">
      <w:pPr>
        <w:pStyle w:val="NormalWeb"/>
        <w:spacing w:before="0"/>
        <w:ind w:left="1080"/>
        <w:jc w:val="both"/>
        <w:rPr>
          <w:rFonts w:ascii="Century Gothic" w:eastAsia="Century Gothic" w:hAnsi="Century Gothic" w:cs="Century Gothic"/>
          <w:sz w:val="14"/>
          <w:szCs w:val="14"/>
          <w:shd w:val="clear" w:color="auto" w:fill="FFFFFF"/>
        </w:rPr>
      </w:pPr>
    </w:p>
    <w:p w:rsidR="001C32C9" w:rsidRPr="00E21D4C" w:rsidRDefault="00B5149D">
      <w:pPr>
        <w:pStyle w:val="NormalWeb"/>
        <w:numPr>
          <w:ilvl w:val="0"/>
          <w:numId w:val="24"/>
        </w:numPr>
        <w:spacing w:before="0"/>
        <w:jc w:val="both"/>
        <w:rPr>
          <w:rFonts w:ascii="Century Gothic" w:hAnsi="Century Gothic"/>
        </w:rPr>
      </w:pPr>
      <w:r w:rsidRPr="00D17B41">
        <w:rPr>
          <w:rFonts w:ascii="Century Gothic" w:hAnsi="Century Gothic"/>
          <w:shd w:val="clear" w:color="auto" w:fill="FFFFFF"/>
        </w:rPr>
        <w:t>Instead of being obedient children (</w:t>
      </w:r>
      <w:r w:rsidRPr="00D17B41">
        <w:rPr>
          <w:rFonts w:ascii="Century Gothic" w:hAnsi="Century Gothic"/>
          <w:b/>
          <w:bCs/>
          <w:shd w:val="clear" w:color="auto" w:fill="FFFFFF"/>
        </w:rPr>
        <w:t>1 Peter 1:14</w:t>
      </w:r>
      <w:r w:rsidRPr="00D17B41">
        <w:rPr>
          <w:rFonts w:ascii="Century Gothic" w:hAnsi="Century Gothic"/>
          <w:shd w:val="clear" w:color="auto" w:fill="FFFFFF"/>
        </w:rPr>
        <w:t>), they stand under divine condemnation.</w:t>
      </w:r>
    </w:p>
    <w:p w:rsidR="00E21D4C" w:rsidRPr="00E21D4C" w:rsidRDefault="00E21D4C" w:rsidP="00E21D4C">
      <w:pPr>
        <w:pStyle w:val="NormalWeb"/>
        <w:spacing w:before="0"/>
        <w:ind w:left="1080"/>
        <w:jc w:val="both"/>
        <w:rPr>
          <w:rFonts w:ascii="Century Gothic" w:hAnsi="Century Gothic"/>
          <w:sz w:val="14"/>
          <w:szCs w:val="14"/>
        </w:rPr>
      </w:pPr>
    </w:p>
    <w:p w:rsidR="001C32C9" w:rsidRDefault="00B5149D">
      <w:pPr>
        <w:pStyle w:val="NormalWeb"/>
        <w:spacing w:before="0"/>
        <w:ind w:left="1080"/>
        <w:jc w:val="both"/>
        <w:rPr>
          <w:rFonts w:ascii="Century Gothic" w:hAnsi="Century Gothic"/>
          <w:sz w:val="22"/>
          <w:szCs w:val="22"/>
          <w:shd w:val="clear" w:color="auto" w:fill="FFFFFF"/>
        </w:rPr>
      </w:pPr>
      <w:r w:rsidRPr="00D17B41">
        <w:rPr>
          <w:rFonts w:ascii="Century Gothic" w:hAnsi="Century Gothic"/>
          <w:b/>
          <w:bCs/>
          <w:sz w:val="22"/>
          <w:szCs w:val="22"/>
          <w:shd w:val="clear" w:color="auto" w:fill="FFFFFF"/>
        </w:rPr>
        <w:t>Isaiah 57:4</w:t>
      </w:r>
      <w:r w:rsidRPr="00D17B41">
        <w:rPr>
          <w:rFonts w:ascii="Century Gothic" w:hAnsi="Century Gothic"/>
          <w:sz w:val="22"/>
          <w:szCs w:val="22"/>
          <w:shd w:val="clear" w:color="auto" w:fill="FFFFFF"/>
        </w:rPr>
        <w:t>—“</w:t>
      </w:r>
      <w:r w:rsidRPr="00D17B41">
        <w:rPr>
          <w:rFonts w:ascii="Century Gothic" w:hAnsi="Century Gothic"/>
          <w:sz w:val="22"/>
          <w:szCs w:val="22"/>
          <w:shd w:val="clear" w:color="auto" w:fill="FFFFFF"/>
        </w:rPr>
        <w:t>Against whom do you jest? Against whom do you open wide your mouth And stick out your tongue? Are you not children of</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rebellion, Offspring of deceit.</w:t>
      </w:r>
    </w:p>
    <w:p w:rsidR="00E21D4C" w:rsidRPr="00E21D4C" w:rsidRDefault="00E21D4C">
      <w:pPr>
        <w:pStyle w:val="NormalWeb"/>
        <w:spacing w:before="0"/>
        <w:ind w:left="1080"/>
        <w:jc w:val="both"/>
        <w:rPr>
          <w:rFonts w:ascii="Century Gothic" w:eastAsia="Century Gothic" w:hAnsi="Century Gothic" w:cs="Century Gothic"/>
          <w:sz w:val="14"/>
          <w:szCs w:val="14"/>
          <w:shd w:val="clear" w:color="auto" w:fill="FFFFFF"/>
        </w:rPr>
      </w:pPr>
    </w:p>
    <w:p w:rsidR="001C32C9" w:rsidRDefault="00B5149D">
      <w:pPr>
        <w:pStyle w:val="NormalWeb"/>
        <w:spacing w:before="0"/>
        <w:ind w:left="1080"/>
        <w:jc w:val="both"/>
        <w:rPr>
          <w:rFonts w:ascii="Century Gothic" w:hAnsi="Century Gothic"/>
          <w:sz w:val="22"/>
          <w:szCs w:val="22"/>
          <w:shd w:val="clear" w:color="auto" w:fill="FFFFFF"/>
        </w:rPr>
      </w:pPr>
      <w:r w:rsidRPr="00D17B41">
        <w:rPr>
          <w:rFonts w:ascii="Century Gothic" w:hAnsi="Century Gothic"/>
          <w:b/>
          <w:bCs/>
          <w:sz w:val="22"/>
          <w:szCs w:val="22"/>
          <w:shd w:val="clear" w:color="auto" w:fill="FFFFFF"/>
        </w:rPr>
        <w:t>Ephesians 2:3</w:t>
      </w:r>
      <w:r w:rsidRPr="00D17B41">
        <w:rPr>
          <w:rFonts w:ascii="Century Gothic" w:hAnsi="Century Gothic"/>
          <w:sz w:val="22"/>
          <w:szCs w:val="22"/>
          <w:shd w:val="clear" w:color="auto" w:fill="FFFFFF"/>
        </w:rPr>
        <w:t>—</w:t>
      </w:r>
      <w:r w:rsidRPr="00D17B41">
        <w:rPr>
          <w:rFonts w:ascii="Century Gothic" w:hAnsi="Century Gothic"/>
          <w:sz w:val="22"/>
          <w:szCs w:val="22"/>
          <w:shd w:val="clear" w:color="auto" w:fill="FFFFFF"/>
        </w:rPr>
        <w:t>Among them we too all</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formerly lived in</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the lusts of our flesh,</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 xml:space="preserve">indulging the </w:t>
      </w:r>
      <w:r w:rsidRPr="00D17B41">
        <w:rPr>
          <w:rFonts w:ascii="Century Gothic" w:hAnsi="Century Gothic"/>
          <w:sz w:val="22"/>
          <w:szCs w:val="22"/>
          <w:shd w:val="clear" w:color="auto" w:fill="FFFFFF"/>
        </w:rPr>
        <w:t>desires of the flesh and of the</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mind, and were</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by nature</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children of wrath,</w:t>
      </w:r>
      <w:r w:rsidRPr="00D17B41">
        <w:rPr>
          <w:rFonts w:ascii="Century Gothic" w:hAnsi="Century Gothic"/>
          <w:sz w:val="22"/>
          <w:szCs w:val="22"/>
          <w:shd w:val="clear" w:color="auto" w:fill="FFFFFF"/>
        </w:rPr>
        <w:t> </w:t>
      </w:r>
      <w:r w:rsidRPr="00D17B41">
        <w:rPr>
          <w:rFonts w:ascii="Century Gothic" w:hAnsi="Century Gothic"/>
          <w:sz w:val="22"/>
          <w:szCs w:val="22"/>
          <w:shd w:val="clear" w:color="auto" w:fill="FFFFFF"/>
        </w:rPr>
        <w:t>even as the rest.</w:t>
      </w:r>
      <w:r w:rsidRPr="00D17B41">
        <w:rPr>
          <w:rFonts w:ascii="Century Gothic" w:hAnsi="Century Gothic"/>
          <w:sz w:val="22"/>
          <w:szCs w:val="22"/>
          <w:shd w:val="clear" w:color="auto" w:fill="FFFFFF"/>
        </w:rPr>
        <w:t> </w:t>
      </w:r>
    </w:p>
    <w:p w:rsidR="00E21D4C" w:rsidRPr="00E21D4C" w:rsidRDefault="00E21D4C">
      <w:pPr>
        <w:pStyle w:val="NormalWeb"/>
        <w:spacing w:before="0"/>
        <w:ind w:left="1080"/>
        <w:jc w:val="both"/>
        <w:rPr>
          <w:rFonts w:ascii="Century Gothic" w:eastAsia="Century Gothic" w:hAnsi="Century Gothic" w:cs="Century Gothic"/>
          <w:sz w:val="14"/>
          <w:szCs w:val="14"/>
          <w:shd w:val="clear" w:color="auto" w:fill="FFFFFF"/>
        </w:rPr>
      </w:pPr>
    </w:p>
    <w:p w:rsidR="001C32C9" w:rsidRPr="00E21D4C" w:rsidRDefault="00B5149D">
      <w:pPr>
        <w:pStyle w:val="NormalWeb"/>
        <w:numPr>
          <w:ilvl w:val="0"/>
          <w:numId w:val="24"/>
        </w:numPr>
        <w:spacing w:before="0"/>
        <w:jc w:val="both"/>
        <w:rPr>
          <w:rFonts w:ascii="Century Gothic" w:hAnsi="Century Gothic"/>
          <w:sz w:val="22"/>
          <w:szCs w:val="22"/>
        </w:rPr>
      </w:pPr>
      <w:r w:rsidRPr="00D17B41">
        <w:rPr>
          <w:rFonts w:ascii="Century Gothic" w:hAnsi="Century Gothic"/>
          <w:sz w:val="22"/>
          <w:szCs w:val="22"/>
          <w:shd w:val="clear" w:color="auto" w:fill="FFFFFF"/>
        </w:rPr>
        <w:t xml:space="preserve">Those who fall under the law are servants of Satan and slaves to sin.  The outcome is as children of their father, the curse of hell.  </w:t>
      </w:r>
    </w:p>
    <w:p w:rsidR="00E21D4C" w:rsidRDefault="00E21D4C" w:rsidP="00E21D4C">
      <w:pPr>
        <w:pStyle w:val="NormalWeb"/>
        <w:spacing w:before="0"/>
        <w:ind w:left="1080"/>
        <w:jc w:val="both"/>
        <w:rPr>
          <w:rFonts w:ascii="Century Gothic" w:hAnsi="Century Gothic"/>
          <w:sz w:val="22"/>
          <w:szCs w:val="22"/>
          <w:shd w:val="clear" w:color="auto" w:fill="FFFFFF"/>
        </w:rPr>
      </w:pPr>
    </w:p>
    <w:p w:rsidR="00E21D4C" w:rsidRDefault="00E21D4C" w:rsidP="00E21D4C">
      <w:pPr>
        <w:pStyle w:val="NormalWeb"/>
        <w:spacing w:before="0"/>
        <w:ind w:left="1080"/>
        <w:jc w:val="both"/>
        <w:rPr>
          <w:rFonts w:ascii="Century Gothic" w:hAnsi="Century Gothic"/>
          <w:sz w:val="22"/>
          <w:szCs w:val="22"/>
          <w:shd w:val="clear" w:color="auto" w:fill="FFFFFF"/>
        </w:rPr>
      </w:pPr>
    </w:p>
    <w:p w:rsidR="001C32C9" w:rsidRPr="006D38AF" w:rsidRDefault="00B5149D">
      <w:pPr>
        <w:pStyle w:val="NormalWeb"/>
        <w:pBdr>
          <w:bottom w:val="single" w:sz="4" w:space="0" w:color="000000"/>
        </w:pBdr>
        <w:spacing w:before="0" w:after="0"/>
        <w:jc w:val="both"/>
        <w:rPr>
          <w:rFonts w:ascii="Century Gothic" w:eastAsia="Century Gothic" w:hAnsi="Century Gothic" w:cs="Century Gothic"/>
          <w:b/>
          <w:bCs/>
          <w:sz w:val="28"/>
          <w:szCs w:val="28"/>
          <w:shd w:val="clear" w:color="auto" w:fill="FFFFFF"/>
        </w:rPr>
      </w:pPr>
      <w:r w:rsidRPr="006D38AF">
        <w:rPr>
          <w:rFonts w:ascii="Century Gothic" w:hAnsi="Century Gothic"/>
          <w:b/>
          <w:bCs/>
          <w:sz w:val="28"/>
          <w:szCs w:val="28"/>
          <w:shd w:val="clear" w:color="auto" w:fill="FFFFFF"/>
        </w:rPr>
        <w:lastRenderedPageBreak/>
        <w:t>Conclusion</w:t>
      </w:r>
    </w:p>
    <w:p w:rsidR="001C32C9" w:rsidRPr="008034CD" w:rsidRDefault="00B5149D">
      <w:pPr>
        <w:pStyle w:val="Body"/>
        <w:shd w:val="clear" w:color="auto" w:fill="FFFFFF"/>
        <w:spacing w:after="100"/>
        <w:jc w:val="both"/>
        <w:rPr>
          <w:rFonts w:ascii="Century Gothic" w:eastAsia="Century Gothic" w:hAnsi="Century Gothic" w:cs="Century Gothic"/>
        </w:rPr>
      </w:pPr>
      <w:r w:rsidRPr="008034CD">
        <w:rPr>
          <w:rFonts w:ascii="Century Gothic" w:hAnsi="Century Gothic"/>
        </w:rPr>
        <w:t xml:space="preserve">Peter intends to warn these believers of the reality of false teachers in their midst and to help them be discerning of their thoughts and actions.  Wise is the person who not only understands their own glorious gift of salvation but also is discerning to </w:t>
      </w:r>
      <w:r w:rsidRPr="008034CD">
        <w:rPr>
          <w:rFonts w:ascii="Century Gothic" w:hAnsi="Century Gothic"/>
        </w:rPr>
        <w:t xml:space="preserve">not be carried away with their false doctrines, but to guard those who may be more vulnerable and easily enticed and ensnared.  Shepherds especially have a high calling.  Peter is demonstrating that here by calling them what they are: unreasoning animals. </w:t>
      </w:r>
      <w:r w:rsidRPr="008034CD">
        <w:rPr>
          <w:rFonts w:ascii="Century Gothic" w:hAnsi="Century Gothic"/>
        </w:rPr>
        <w:t xml:space="preserve"> </w:t>
      </w:r>
    </w:p>
    <w:p w:rsidR="001C32C9" w:rsidRPr="00D17B41" w:rsidRDefault="00B5149D">
      <w:pPr>
        <w:pStyle w:val="Body"/>
        <w:shd w:val="clear" w:color="auto" w:fill="FFFFFF"/>
        <w:spacing w:after="100"/>
        <w:ind w:left="360"/>
        <w:jc w:val="both"/>
        <w:rPr>
          <w:rFonts w:ascii="Century Gothic" w:eastAsia="Century Gothic" w:hAnsi="Century Gothic" w:cs="Century Gothic"/>
        </w:rPr>
      </w:pPr>
      <w:r w:rsidRPr="00D17B41">
        <w:rPr>
          <w:rFonts w:ascii="Century Gothic" w:hAnsi="Century Gothic"/>
          <w:b/>
          <w:bCs/>
        </w:rPr>
        <w:t>Prayer:</w:t>
      </w:r>
      <w:r w:rsidRPr="00D17B41">
        <w:rPr>
          <w:rFonts w:ascii="Century Gothic" w:hAnsi="Century Gothic"/>
        </w:rPr>
        <w:t xml:space="preserve"> Spirit of God, give us a discerning heart to know and love Your truth and be used of You to guard, feed, and protect all who call upon Your Name. </w:t>
      </w:r>
    </w:p>
    <w:p w:rsidR="001C32C9" w:rsidRDefault="001C32C9">
      <w:pPr>
        <w:pStyle w:val="Body"/>
        <w:pBdr>
          <w:bottom w:val="single" w:sz="4" w:space="0" w:color="000000"/>
        </w:pBdr>
        <w:shd w:val="clear" w:color="auto" w:fill="FFFFFF"/>
        <w:jc w:val="both"/>
        <w:rPr>
          <w:rFonts w:ascii="Century Gothic" w:eastAsia="Century Gothic" w:hAnsi="Century Gothic" w:cs="Century Gothic"/>
          <w:b/>
          <w:bCs/>
          <w:shd w:val="clear" w:color="auto" w:fill="FFFFFF"/>
        </w:rPr>
      </w:pPr>
    </w:p>
    <w:p w:rsidR="008034CD" w:rsidRDefault="008034CD">
      <w:pPr>
        <w:pStyle w:val="Body"/>
        <w:pBdr>
          <w:bottom w:val="single" w:sz="4" w:space="0" w:color="000000"/>
        </w:pBdr>
        <w:shd w:val="clear" w:color="auto" w:fill="FFFFFF"/>
        <w:jc w:val="both"/>
        <w:rPr>
          <w:rFonts w:ascii="Century Gothic" w:eastAsia="Century Gothic" w:hAnsi="Century Gothic" w:cs="Century Gothic"/>
          <w:b/>
          <w:bCs/>
          <w:shd w:val="clear" w:color="auto" w:fill="FFFFFF"/>
        </w:rPr>
      </w:pPr>
    </w:p>
    <w:p w:rsidR="008034CD" w:rsidRPr="00D17B41" w:rsidRDefault="008034CD">
      <w:pPr>
        <w:pStyle w:val="Body"/>
        <w:pBdr>
          <w:bottom w:val="single" w:sz="4" w:space="0" w:color="000000"/>
        </w:pBdr>
        <w:shd w:val="clear" w:color="auto" w:fill="FFFFFF"/>
        <w:jc w:val="both"/>
        <w:rPr>
          <w:rFonts w:ascii="Century Gothic" w:eastAsia="Century Gothic" w:hAnsi="Century Gothic" w:cs="Century Gothic"/>
          <w:b/>
          <w:bCs/>
          <w:shd w:val="clear" w:color="auto" w:fill="FFFFFF"/>
        </w:rPr>
      </w:pPr>
    </w:p>
    <w:p w:rsidR="001C32C9" w:rsidRPr="006D38AF" w:rsidRDefault="00B5149D">
      <w:pPr>
        <w:pStyle w:val="Body"/>
        <w:pBdr>
          <w:bottom w:val="single" w:sz="4" w:space="0" w:color="000000"/>
        </w:pBdr>
        <w:shd w:val="clear" w:color="auto" w:fill="FFFFFF"/>
        <w:jc w:val="both"/>
        <w:rPr>
          <w:rFonts w:ascii="Century Gothic" w:eastAsia="Century Gothic" w:hAnsi="Century Gothic" w:cs="Century Gothic"/>
          <w:b/>
          <w:bCs/>
          <w:sz w:val="28"/>
          <w:szCs w:val="28"/>
          <w:shd w:val="clear" w:color="auto" w:fill="FFFFFF"/>
        </w:rPr>
      </w:pPr>
      <w:r w:rsidRPr="006D38AF">
        <w:rPr>
          <w:rFonts w:ascii="Century Gothic" w:hAnsi="Century Gothic"/>
          <w:b/>
          <w:bCs/>
          <w:sz w:val="28"/>
          <w:szCs w:val="28"/>
          <w:shd w:val="clear" w:color="auto" w:fill="FFFFFF"/>
        </w:rPr>
        <w:t>Benediction</w:t>
      </w:r>
    </w:p>
    <w:p w:rsidR="001C32C9" w:rsidRPr="00D17B41" w:rsidRDefault="00B5149D">
      <w:pPr>
        <w:pStyle w:val="Body"/>
        <w:jc w:val="both"/>
        <w:rPr>
          <w:rFonts w:ascii="Century Gothic" w:eastAsia="Century Gothic" w:hAnsi="Century Gothic" w:cs="Century Gothic"/>
        </w:rPr>
      </w:pPr>
      <w:r w:rsidRPr="00D17B41">
        <w:rPr>
          <w:rFonts w:ascii="Century Gothic" w:hAnsi="Century Gothic"/>
          <w:b/>
          <w:bCs/>
          <w:shd w:val="clear" w:color="auto" w:fill="FFFFFF"/>
          <w:lang w:val="de-DE"/>
        </w:rPr>
        <w:t>Romans 15:13</w:t>
      </w:r>
      <w:r w:rsidRPr="00D17B41">
        <w:rPr>
          <w:rFonts w:ascii="Century Gothic" w:hAnsi="Century Gothic"/>
          <w:shd w:val="clear" w:color="auto" w:fill="FFFFFF"/>
        </w:rPr>
        <w:t>—</w:t>
      </w:r>
      <w:r w:rsidRPr="00D17B41">
        <w:rPr>
          <w:rFonts w:ascii="Century Gothic" w:hAnsi="Century Gothic"/>
          <w:shd w:val="clear" w:color="auto" w:fill="FFFFFF"/>
        </w:rPr>
        <w:t>Now may the God of hope fill you with all</w:t>
      </w:r>
      <w:r w:rsidRPr="00D17B41">
        <w:rPr>
          <w:rFonts w:ascii="Century Gothic" w:hAnsi="Century Gothic"/>
          <w:shd w:val="clear" w:color="auto" w:fill="FFFFFF"/>
        </w:rPr>
        <w:t> </w:t>
      </w:r>
      <w:r w:rsidRPr="00D17B41">
        <w:rPr>
          <w:rFonts w:ascii="Century Gothic" w:hAnsi="Century Gothic"/>
          <w:shd w:val="clear" w:color="auto" w:fill="FFFFFF"/>
        </w:rPr>
        <w:t>joy and peace in believing, so</w:t>
      </w:r>
      <w:r w:rsidRPr="00D17B41">
        <w:rPr>
          <w:rFonts w:ascii="Century Gothic" w:hAnsi="Century Gothic"/>
          <w:shd w:val="clear" w:color="auto" w:fill="FFFFFF"/>
        </w:rPr>
        <w:t xml:space="preserve"> that you will abound in hope</w:t>
      </w:r>
      <w:r w:rsidRPr="00D17B41">
        <w:rPr>
          <w:rFonts w:ascii="Century Gothic" w:hAnsi="Century Gothic"/>
          <w:shd w:val="clear" w:color="auto" w:fill="FFFFFF"/>
        </w:rPr>
        <w:t> </w:t>
      </w:r>
      <w:r w:rsidRPr="00D17B41">
        <w:rPr>
          <w:rFonts w:ascii="Century Gothic" w:hAnsi="Century Gothic"/>
          <w:shd w:val="clear" w:color="auto" w:fill="FFFFFF"/>
        </w:rPr>
        <w:t>by the power of the Holy Spirit.</w:t>
      </w:r>
    </w:p>
    <w:p w:rsidR="001C32C9" w:rsidRPr="00D17B41" w:rsidRDefault="001C32C9">
      <w:pPr>
        <w:pStyle w:val="NormalWeb"/>
        <w:pBdr>
          <w:bottom w:val="single" w:sz="12" w:space="0" w:color="000000"/>
        </w:pBdr>
        <w:spacing w:after="0"/>
        <w:jc w:val="both"/>
        <w:rPr>
          <w:rFonts w:ascii="Century Gothic" w:eastAsia="Century Gothic" w:hAnsi="Century Gothic" w:cs="Century Gothic"/>
          <w:b/>
          <w:bCs/>
          <w:shd w:val="clear" w:color="auto" w:fill="FFFFFF"/>
        </w:rPr>
      </w:pPr>
    </w:p>
    <w:p w:rsidR="001C32C9" w:rsidRDefault="001C32C9">
      <w:pPr>
        <w:pStyle w:val="NormalWeb"/>
        <w:pBdr>
          <w:bottom w:val="single" w:sz="12" w:space="0" w:color="000000"/>
        </w:pBdr>
        <w:jc w:val="both"/>
        <w:rPr>
          <w:rFonts w:ascii="Century Gothic" w:eastAsia="Century Gothic" w:hAnsi="Century Gothic" w:cs="Century Gothic"/>
          <w:b/>
          <w:bCs/>
          <w:shd w:val="clear" w:color="auto" w:fill="FFFFFF"/>
        </w:rPr>
      </w:pPr>
    </w:p>
    <w:p w:rsidR="00E21D4C" w:rsidRPr="00E21D4C" w:rsidRDefault="00E21D4C">
      <w:pPr>
        <w:pStyle w:val="NormalWeb"/>
        <w:pBdr>
          <w:bottom w:val="single" w:sz="12" w:space="0" w:color="000000"/>
        </w:pBdr>
        <w:jc w:val="both"/>
        <w:rPr>
          <w:rFonts w:ascii="Century Gothic" w:eastAsia="Century Gothic" w:hAnsi="Century Gothic" w:cs="Century Gothic"/>
          <w:b/>
          <w:bCs/>
          <w:sz w:val="14"/>
          <w:szCs w:val="14"/>
          <w:shd w:val="clear" w:color="auto" w:fill="FFFFFF"/>
        </w:rPr>
      </w:pPr>
    </w:p>
    <w:p w:rsidR="001C32C9" w:rsidRPr="00D17B41" w:rsidRDefault="00B5149D">
      <w:pPr>
        <w:pStyle w:val="NormalWeb"/>
        <w:pBdr>
          <w:bottom w:val="single" w:sz="12" w:space="0" w:color="000000"/>
        </w:pBdr>
        <w:jc w:val="both"/>
        <w:rPr>
          <w:rFonts w:ascii="Century Gothic" w:eastAsia="Century Gothic" w:hAnsi="Century Gothic" w:cs="Century Gothic"/>
          <w:b/>
          <w:bCs/>
          <w:shd w:val="clear" w:color="auto" w:fill="FFFFFF"/>
        </w:rPr>
      </w:pPr>
      <w:r w:rsidRPr="00D17B41">
        <w:rPr>
          <w:rFonts w:ascii="Century Gothic" w:hAnsi="Century Gothic"/>
          <w:b/>
          <w:bCs/>
          <w:shd w:val="clear" w:color="auto" w:fill="FFFFFF"/>
        </w:rPr>
        <w:t>Sources</w:t>
      </w:r>
    </w:p>
    <w:p w:rsidR="001C32C9" w:rsidRPr="008034CD" w:rsidRDefault="00B5149D">
      <w:pPr>
        <w:pStyle w:val="NormalWeb"/>
        <w:jc w:val="both"/>
        <w:rPr>
          <w:rFonts w:ascii="Century Gothic" w:eastAsia="Century Gothic" w:hAnsi="Century Gothic" w:cs="Century Gothic"/>
          <w:sz w:val="20"/>
          <w:szCs w:val="20"/>
          <w:shd w:val="clear" w:color="auto" w:fill="FFFFFF"/>
        </w:rPr>
      </w:pPr>
      <w:r w:rsidRPr="008034CD">
        <w:rPr>
          <w:rFonts w:ascii="Century Gothic" w:hAnsi="Century Gothic"/>
          <w:sz w:val="20"/>
          <w:szCs w:val="20"/>
          <w:shd w:val="clear" w:color="auto" w:fill="FFFFFF"/>
        </w:rPr>
        <w:t xml:space="preserve">Most of the message and notes come from: </w:t>
      </w:r>
    </w:p>
    <w:p w:rsidR="001C32C9" w:rsidRPr="008034CD" w:rsidRDefault="00B5149D">
      <w:pPr>
        <w:pStyle w:val="NormalWeb"/>
        <w:spacing w:before="0" w:after="0" w:line="276" w:lineRule="auto"/>
        <w:ind w:left="360"/>
        <w:rPr>
          <w:rFonts w:ascii="Century Gothic" w:eastAsia="Century Gothic" w:hAnsi="Century Gothic" w:cs="Century Gothic"/>
          <w:sz w:val="20"/>
          <w:szCs w:val="20"/>
          <w:shd w:val="clear" w:color="auto" w:fill="FFFFFF"/>
        </w:rPr>
      </w:pPr>
      <w:r w:rsidRPr="008034CD">
        <w:rPr>
          <w:rFonts w:ascii="Century Gothic" w:hAnsi="Century Gothic"/>
          <w:sz w:val="20"/>
          <w:szCs w:val="20"/>
          <w:shd w:val="clear" w:color="auto" w:fill="FFFFFF"/>
        </w:rPr>
        <w:t>ESV Expository Commentary, Hebrews-Revelation</w:t>
      </w:r>
    </w:p>
    <w:p w:rsidR="001C32C9" w:rsidRPr="008034CD" w:rsidRDefault="00B5149D">
      <w:pPr>
        <w:pStyle w:val="NormalWeb"/>
        <w:spacing w:before="0" w:after="0" w:line="276" w:lineRule="auto"/>
        <w:ind w:left="360"/>
        <w:rPr>
          <w:rFonts w:ascii="Century Gothic" w:eastAsia="Century Gothic" w:hAnsi="Century Gothic" w:cs="Century Gothic"/>
          <w:sz w:val="20"/>
          <w:szCs w:val="20"/>
          <w:shd w:val="clear" w:color="auto" w:fill="FFFFFF"/>
        </w:rPr>
      </w:pPr>
      <w:r w:rsidRPr="008034CD">
        <w:rPr>
          <w:rFonts w:ascii="Century Gothic" w:hAnsi="Century Gothic"/>
          <w:sz w:val="20"/>
          <w:szCs w:val="20"/>
          <w:shd w:val="clear" w:color="auto" w:fill="FFFFFF"/>
        </w:rPr>
        <w:t xml:space="preserve">Michael Green, The Second General Epistle of Peter and the Epistle of Jude (Tyndale NT </w:t>
      </w:r>
      <w:r w:rsidRPr="008034CD">
        <w:rPr>
          <w:rFonts w:ascii="Century Gothic" w:hAnsi="Century Gothic"/>
          <w:sz w:val="20"/>
          <w:szCs w:val="20"/>
          <w:shd w:val="clear" w:color="auto" w:fill="FFFFFF"/>
        </w:rPr>
        <w:t>Commentaries)</w:t>
      </w:r>
    </w:p>
    <w:p w:rsidR="001C32C9" w:rsidRPr="008034CD" w:rsidRDefault="00B5149D">
      <w:pPr>
        <w:pStyle w:val="NormalWeb"/>
        <w:spacing w:before="0" w:after="0" w:line="276" w:lineRule="auto"/>
        <w:ind w:left="360"/>
        <w:rPr>
          <w:rFonts w:ascii="Century Gothic" w:eastAsia="Century Gothic" w:hAnsi="Century Gothic" w:cs="Century Gothic"/>
          <w:sz w:val="20"/>
          <w:szCs w:val="20"/>
          <w:shd w:val="clear" w:color="auto" w:fill="FFFFFF"/>
        </w:rPr>
      </w:pPr>
      <w:r w:rsidRPr="008034CD">
        <w:rPr>
          <w:rFonts w:ascii="Century Gothic" w:hAnsi="Century Gothic"/>
          <w:sz w:val="20"/>
          <w:szCs w:val="20"/>
          <w:shd w:val="clear" w:color="auto" w:fill="FFFFFF"/>
        </w:rPr>
        <w:t xml:space="preserve">R.C.H. Lenski, The Interpretation of I and II Epistles of Peter, the three Epistles of John, and the </w:t>
      </w:r>
      <w:r w:rsidRPr="008034CD">
        <w:rPr>
          <w:rFonts w:ascii="Century Gothic" w:hAnsi="Century Gothic"/>
          <w:sz w:val="20"/>
          <w:szCs w:val="20"/>
          <w:shd w:val="clear" w:color="auto" w:fill="FFFFFF"/>
        </w:rPr>
        <w:t>Epistle of Jude</w:t>
      </w:r>
    </w:p>
    <w:p w:rsidR="001C32C9" w:rsidRPr="008034CD" w:rsidRDefault="00B5149D">
      <w:pPr>
        <w:pStyle w:val="NormalWeb"/>
        <w:spacing w:before="0" w:after="0" w:line="276" w:lineRule="auto"/>
        <w:ind w:left="360"/>
        <w:rPr>
          <w:rFonts w:ascii="Century Gothic" w:eastAsia="Century Gothic" w:hAnsi="Century Gothic" w:cs="Century Gothic"/>
          <w:sz w:val="20"/>
          <w:szCs w:val="20"/>
          <w:shd w:val="clear" w:color="auto" w:fill="FFFFFF"/>
        </w:rPr>
      </w:pPr>
      <w:r w:rsidRPr="008034CD">
        <w:rPr>
          <w:rFonts w:ascii="Century Gothic" w:hAnsi="Century Gothic"/>
          <w:sz w:val="20"/>
          <w:szCs w:val="20"/>
          <w:shd w:val="clear" w:color="auto" w:fill="FFFFFF"/>
        </w:rPr>
        <w:t>John MacArthur, The MacArthur New Testament Commentary, 2 Peter &amp; Jude</w:t>
      </w:r>
    </w:p>
    <w:p w:rsidR="008034CD" w:rsidRDefault="00B5149D">
      <w:pPr>
        <w:pStyle w:val="Heading"/>
        <w:shd w:val="clear" w:color="auto" w:fill="FFFFFF"/>
        <w:spacing w:before="0"/>
        <w:ind w:firstLine="360"/>
        <w:rPr>
          <w:rFonts w:ascii="Century Gothic" w:hAnsi="Century Gothic"/>
          <w:sz w:val="20"/>
          <w:szCs w:val="20"/>
        </w:rPr>
      </w:pPr>
      <w:r w:rsidRPr="008034CD">
        <w:rPr>
          <w:rFonts w:ascii="Century Gothic" w:hAnsi="Century Gothic"/>
          <w:color w:val="000000"/>
          <w:sz w:val="20"/>
          <w:szCs w:val="20"/>
          <w:u w:color="000000"/>
        </w:rPr>
        <w:t xml:space="preserve">MacArthur, A Portrait of False Teachers, Part 2, November 18, 1990, </w:t>
      </w:r>
      <w:r w:rsidRPr="008034CD">
        <w:rPr>
          <w:rFonts w:ascii="Century Gothic" w:hAnsi="Century Gothic"/>
          <w:sz w:val="20"/>
          <w:szCs w:val="20"/>
        </w:rPr>
        <w:t xml:space="preserve"> </w:t>
      </w:r>
      <w:r w:rsidR="008034CD">
        <w:rPr>
          <w:rFonts w:ascii="Century Gothic" w:hAnsi="Century Gothic"/>
          <w:sz w:val="20"/>
          <w:szCs w:val="20"/>
        </w:rPr>
        <w:t xml:space="preserve">  </w:t>
      </w:r>
    </w:p>
    <w:p w:rsidR="001C32C9" w:rsidRPr="008034CD" w:rsidRDefault="00B5149D">
      <w:pPr>
        <w:pStyle w:val="Heading"/>
        <w:shd w:val="clear" w:color="auto" w:fill="FFFFFF"/>
        <w:spacing w:before="0"/>
        <w:ind w:firstLine="360"/>
        <w:rPr>
          <w:rFonts w:ascii="Century Gothic" w:eastAsia="Century Gothic" w:hAnsi="Century Gothic" w:cs="Century Gothic"/>
          <w:color w:val="000000"/>
          <w:sz w:val="20"/>
          <w:szCs w:val="20"/>
          <w:u w:color="000000"/>
        </w:rPr>
      </w:pPr>
      <w:r w:rsidRPr="008034CD">
        <w:rPr>
          <w:rStyle w:val="Hyperlink1"/>
          <w:sz w:val="20"/>
          <w:szCs w:val="20"/>
        </w:rPr>
        <w:t>gty.org</w:t>
      </w:r>
    </w:p>
    <w:p w:rsidR="001C32C9" w:rsidRPr="008034CD" w:rsidRDefault="00B5149D">
      <w:pPr>
        <w:pStyle w:val="NormalWeb"/>
        <w:spacing w:before="0" w:after="0" w:line="276" w:lineRule="auto"/>
        <w:ind w:left="360"/>
        <w:rPr>
          <w:rFonts w:ascii="Century Gothic" w:eastAsia="Century Gothic" w:hAnsi="Century Gothic" w:cs="Century Gothic"/>
          <w:sz w:val="20"/>
          <w:szCs w:val="20"/>
          <w:shd w:val="clear" w:color="auto" w:fill="FFFFFF"/>
        </w:rPr>
      </w:pPr>
      <w:r w:rsidRPr="008034CD">
        <w:rPr>
          <w:rFonts w:ascii="Century Gothic" w:hAnsi="Century Gothic"/>
          <w:sz w:val="20"/>
          <w:szCs w:val="20"/>
          <w:shd w:val="clear" w:color="auto" w:fill="FFFFFF"/>
        </w:rPr>
        <w:t>Jerome H Smith, The New Treasure of Scripture Knowledge</w:t>
      </w:r>
    </w:p>
    <w:p w:rsidR="001C32C9" w:rsidRPr="008034CD" w:rsidRDefault="00B5149D">
      <w:pPr>
        <w:pStyle w:val="NormalWeb"/>
        <w:spacing w:before="0" w:after="0" w:line="276" w:lineRule="auto"/>
        <w:ind w:left="360"/>
        <w:jc w:val="both"/>
        <w:rPr>
          <w:sz w:val="20"/>
          <w:szCs w:val="20"/>
        </w:rPr>
      </w:pPr>
      <w:hyperlink r:id="rId7" w:history="1">
        <w:r w:rsidRPr="008034CD">
          <w:rPr>
            <w:rStyle w:val="Hyperlink0"/>
            <w:sz w:val="20"/>
            <w:szCs w:val="20"/>
          </w:rPr>
          <w:t>www.blueletterbible.org</w:t>
        </w:r>
      </w:hyperlink>
      <w:r w:rsidRPr="008034CD">
        <w:rPr>
          <w:rStyle w:val="None"/>
          <w:rFonts w:ascii="Century Gothic" w:hAnsi="Century Gothic"/>
          <w:sz w:val="20"/>
          <w:szCs w:val="20"/>
        </w:rPr>
        <w:t xml:space="preserve"> </w:t>
      </w:r>
    </w:p>
    <w:sectPr w:rsidR="001C32C9" w:rsidRPr="008034CD">
      <w:headerReference w:type="default" r:id="rId8"/>
      <w:footerReference w:type="default" r:id="rId9"/>
      <w:headerReference w:type="first" r:id="rId10"/>
      <w:footerReference w:type="first" r:id="rId11"/>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9D" w:rsidRDefault="00B5149D">
      <w:r>
        <w:separator/>
      </w:r>
    </w:p>
  </w:endnote>
  <w:endnote w:type="continuationSeparator" w:id="0">
    <w:p w:rsidR="00B5149D" w:rsidRDefault="00B5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C9" w:rsidRDefault="00B5149D">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sidR="00C65578">
      <w:rPr>
        <w:rFonts w:ascii="Century Gothic" w:hAnsi="Century Gothic"/>
        <w:sz w:val="12"/>
        <w:szCs w:val="12"/>
      </w:rPr>
      <w:fldChar w:fldCharType="separate"/>
    </w:r>
    <w:r w:rsidR="00254035">
      <w:rPr>
        <w:rFonts w:ascii="Century Gothic" w:hAnsi="Century Gothic"/>
        <w:noProof/>
        <w:sz w:val="12"/>
        <w:szCs w:val="12"/>
      </w:rPr>
      <w:t>3</w:t>
    </w:r>
    <w:r>
      <w:rPr>
        <w:rFonts w:ascii="Century Gothic" w:hAnsi="Century Gothic"/>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C9" w:rsidRDefault="001C32C9">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9D" w:rsidRDefault="00B5149D">
      <w:r>
        <w:separator/>
      </w:r>
    </w:p>
  </w:footnote>
  <w:footnote w:type="continuationSeparator" w:id="0">
    <w:p w:rsidR="00B5149D" w:rsidRDefault="00B5149D">
      <w:r>
        <w:continuationSeparator/>
      </w:r>
    </w:p>
  </w:footnote>
  <w:footnote w:type="continuationNotice" w:id="1">
    <w:p w:rsidR="00B5149D" w:rsidRDefault="00B5149D"/>
  </w:footnote>
  <w:footnote w:id="2">
    <w:p w:rsidR="001C32C9" w:rsidRDefault="00B5149D">
      <w:pPr>
        <w:pStyle w:val="FootnoteText"/>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G1391</w:t>
      </w:r>
    </w:p>
  </w:footnote>
  <w:footnote w:id="3">
    <w:p w:rsidR="001C32C9" w:rsidRDefault="00B5149D">
      <w:pPr>
        <w:pStyle w:val="FootnoteText"/>
      </w:pPr>
      <w:r>
        <w:rPr>
          <w:rFonts w:ascii="Century Gothic" w:eastAsia="Century Gothic" w:hAnsi="Century Gothic" w:cs="Century Gothic"/>
          <w:color w:val="0A0A0A"/>
          <w:u w:color="0A0A0A"/>
          <w:shd w:val="clear" w:color="auto" w:fill="FFFFFF"/>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G2237</w:t>
      </w:r>
    </w:p>
  </w:footnote>
  <w:footnote w:id="4">
    <w:p w:rsidR="001C32C9" w:rsidRDefault="00B5149D">
      <w:pPr>
        <w:pStyle w:val="FootnoteText"/>
      </w:pPr>
      <w:r>
        <w:rPr>
          <w:rFonts w:ascii="Century Gothic" w:eastAsia="Century Gothic" w:hAnsi="Century Gothic" w:cs="Century Gothic"/>
          <w:color w:val="0A0A0A"/>
          <w:u w:color="0A0A0A"/>
          <w:shd w:val="clear" w:color="auto" w:fill="FFFFFF"/>
          <w:vertAlign w:val="superscript"/>
        </w:rPr>
        <w:footnoteRef/>
      </w:r>
      <w:r>
        <w:rPr>
          <w:rFonts w:ascii="Century Gothic" w:hAnsi="Century Gothic"/>
          <w:sz w:val="12"/>
          <w:szCs w:val="12"/>
        </w:rPr>
        <w:t xml:space="preserve"> ESV Expository Commentary, 393</w:t>
      </w:r>
    </w:p>
  </w:footnote>
  <w:footnote w:id="5">
    <w:p w:rsidR="001C32C9" w:rsidRDefault="00B5149D">
      <w:pPr>
        <w:pStyle w:val="FootnoteText"/>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G4696</w:t>
      </w:r>
    </w:p>
  </w:footnote>
  <w:footnote w:id="6">
    <w:p w:rsidR="001C32C9" w:rsidRDefault="00B5149D">
      <w:pPr>
        <w:pStyle w:val="FootnoteText"/>
      </w:pPr>
      <w:r>
        <w:rPr>
          <w:rFonts w:ascii="Century Gothic" w:eastAsia="Century Gothic" w:hAnsi="Century Gothic" w:cs="Century Gothic"/>
          <w:color w:val="0A0A0A"/>
          <w:u w:color="0A0A0A"/>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G3470</w:t>
      </w:r>
    </w:p>
  </w:footnote>
  <w:footnote w:id="7">
    <w:p w:rsidR="001C32C9" w:rsidRDefault="00B5149D">
      <w:pPr>
        <w:pStyle w:val="FootnoteText"/>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G4910</w:t>
      </w:r>
    </w:p>
  </w:footnote>
  <w:footnote w:id="8">
    <w:p w:rsidR="001C32C9" w:rsidRDefault="00B5149D">
      <w:pPr>
        <w:pStyle w:val="FootnoteText"/>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ESV Expository Commentary, 394.</w:t>
      </w:r>
    </w:p>
  </w:footnote>
  <w:footnote w:id="9">
    <w:p w:rsidR="001C32C9" w:rsidRDefault="00B5149D">
      <w:pPr>
        <w:pStyle w:val="FootnoteText"/>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G3428</w:t>
      </w:r>
    </w:p>
  </w:footnote>
  <w:footnote w:id="10">
    <w:p w:rsidR="001C32C9" w:rsidRDefault="00B5149D">
      <w:pPr>
        <w:pStyle w:val="FootnoteText"/>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Green, 111.</w:t>
      </w:r>
    </w:p>
  </w:footnote>
  <w:footnote w:id="11">
    <w:p w:rsidR="001C32C9" w:rsidRDefault="00B5149D">
      <w:pPr>
        <w:pStyle w:val="FootnoteText"/>
        <w:ind w:left="0" w:firstLine="0"/>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Ibid.</w:t>
      </w:r>
      <w:r>
        <w:rPr>
          <w:rStyle w:val="small-caps"/>
        </w:rPr>
        <w:t xml:space="preserve"> </w:t>
      </w:r>
    </w:p>
  </w:footnote>
  <w:footnote w:id="12">
    <w:p w:rsidR="001C32C9" w:rsidRDefault="00B5149D">
      <w:pPr>
        <w:pStyle w:val="FootnoteText"/>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Ibid. </w:t>
      </w:r>
    </w:p>
  </w:footnote>
  <w:footnote w:id="13">
    <w:p w:rsidR="001C32C9" w:rsidRDefault="00B5149D">
      <w:pPr>
        <w:pStyle w:val="FootnoteText"/>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MacArthur, 101.</w:t>
      </w:r>
    </w:p>
  </w:footnote>
  <w:footnote w:id="14">
    <w:p w:rsidR="001C32C9" w:rsidRDefault="00B5149D">
      <w:pPr>
        <w:pStyle w:val="FootnoteText"/>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G1185</w:t>
      </w:r>
    </w:p>
  </w:footnote>
  <w:footnote w:id="15">
    <w:p w:rsidR="001C32C9" w:rsidRDefault="00B5149D">
      <w:pPr>
        <w:pStyle w:val="FootnoteText"/>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G1128</w:t>
      </w:r>
    </w:p>
  </w:footnote>
  <w:footnote w:id="16">
    <w:p w:rsidR="001C32C9" w:rsidRDefault="00B5149D">
      <w:pPr>
        <w:pStyle w:val="FootnoteText"/>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Lenski, 324.</w:t>
      </w:r>
    </w:p>
  </w:footnote>
  <w:footnote w:id="17">
    <w:p w:rsidR="001C32C9" w:rsidRDefault="00B5149D">
      <w:pPr>
        <w:pStyle w:val="FootnoteText"/>
      </w:pPr>
      <w:r>
        <w:rPr>
          <w:rFonts w:ascii="Century Gothic" w:eastAsia="Century Gothic" w:hAnsi="Century Gothic" w:cs="Century Gothic"/>
          <w:shd w:val="clear" w:color="auto" w:fill="FFFFFF"/>
          <w:vertAlign w:val="superscript"/>
        </w:rPr>
        <w:footnoteRef/>
      </w:r>
      <w:r>
        <w:rPr>
          <w:rFonts w:ascii="Century Gothic" w:hAnsi="Century Gothic"/>
          <w:sz w:val="12"/>
          <w:szCs w:val="12"/>
        </w:rPr>
        <w:t xml:space="preserve"> MacArthur, 101.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C9" w:rsidRDefault="001C32C9">
    <w:pPr>
      <w:pStyle w:val="HeaderFoo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C9" w:rsidRDefault="00B5149D">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1C32C9" w:rsidRDefault="00B5149D">
    <w:pPr>
      <w:pStyle w:val="Header"/>
      <w:tabs>
        <w:tab w:val="clear" w:pos="8640"/>
        <w:tab w:val="right" w:pos="6892"/>
      </w:tabs>
      <w:jc w:val="right"/>
    </w:pPr>
    <w:r>
      <w:rPr>
        <w:rFonts w:ascii="Century Gothic" w:hAnsi="Century Gothic"/>
        <w:sz w:val="22"/>
        <w:szCs w:val="22"/>
      </w:rPr>
      <w:t>April 12,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035A"/>
    <w:multiLevelType w:val="hybridMultilevel"/>
    <w:tmpl w:val="93C8F956"/>
    <w:styleLink w:val="ImportedStyle1"/>
    <w:lvl w:ilvl="0" w:tplc="2280013E">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ACC98B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45F4242E">
      <w:start w:val="1"/>
      <w:numFmt w:val="lowerRoman"/>
      <w:lvlText w:val="%3."/>
      <w:lvlJc w:val="left"/>
      <w:pPr>
        <w:ind w:left="1440" w:hanging="674"/>
      </w:pPr>
      <w:rPr>
        <w:rFonts w:hAnsi="Arial Unicode MS"/>
        <w:b/>
        <w:bCs/>
        <w:caps w:val="0"/>
        <w:smallCaps w:val="0"/>
        <w:strike w:val="0"/>
        <w:dstrike w:val="0"/>
        <w:outline w:val="0"/>
        <w:emboss w:val="0"/>
        <w:imprint w:val="0"/>
        <w:spacing w:val="0"/>
        <w:w w:val="100"/>
        <w:kern w:val="0"/>
        <w:position w:val="0"/>
        <w:highlight w:val="none"/>
        <w:vertAlign w:val="baseline"/>
      </w:rPr>
    </w:lvl>
    <w:lvl w:ilvl="3" w:tplc="7D106212">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D4F676D0">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85AACB6">
      <w:start w:val="1"/>
      <w:numFmt w:val="lowerRoman"/>
      <w:lvlText w:val="%6."/>
      <w:lvlJc w:val="left"/>
      <w:pPr>
        <w:ind w:left="3600" w:hanging="674"/>
      </w:pPr>
      <w:rPr>
        <w:rFonts w:hAnsi="Arial Unicode MS"/>
        <w:b/>
        <w:bCs/>
        <w:caps w:val="0"/>
        <w:smallCaps w:val="0"/>
        <w:strike w:val="0"/>
        <w:dstrike w:val="0"/>
        <w:outline w:val="0"/>
        <w:emboss w:val="0"/>
        <w:imprint w:val="0"/>
        <w:spacing w:val="0"/>
        <w:w w:val="100"/>
        <w:kern w:val="0"/>
        <w:position w:val="0"/>
        <w:highlight w:val="none"/>
        <w:vertAlign w:val="baseline"/>
      </w:rPr>
    </w:lvl>
    <w:lvl w:ilvl="6" w:tplc="4F028490">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1576B1FE">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A8E754">
      <w:start w:val="1"/>
      <w:numFmt w:val="lowerRoman"/>
      <w:lvlText w:val="%9."/>
      <w:lvlJc w:val="left"/>
      <w:pPr>
        <w:ind w:left="5760" w:hanging="67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F77A38"/>
    <w:multiLevelType w:val="hybridMultilevel"/>
    <w:tmpl w:val="0A54AD78"/>
    <w:styleLink w:val="ImportedStyle7"/>
    <w:lvl w:ilvl="0" w:tplc="7A8AA69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544DF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2C0772">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A86C44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001D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80977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FDE2B3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0A5CD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ACDF6C">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EF2263"/>
    <w:multiLevelType w:val="hybridMultilevel"/>
    <w:tmpl w:val="7ED4E922"/>
    <w:numStyleLink w:val="ImportedStyle2"/>
  </w:abstractNum>
  <w:abstractNum w:abstractNumId="3" w15:restartNumberingAfterBreak="0">
    <w:nsid w:val="15882FDC"/>
    <w:multiLevelType w:val="hybridMultilevel"/>
    <w:tmpl w:val="0A54AD78"/>
    <w:numStyleLink w:val="ImportedStyle7"/>
  </w:abstractNum>
  <w:abstractNum w:abstractNumId="4" w15:restartNumberingAfterBreak="0">
    <w:nsid w:val="235C38AA"/>
    <w:multiLevelType w:val="hybridMultilevel"/>
    <w:tmpl w:val="346A161A"/>
    <w:styleLink w:val="ImportedStyle5"/>
    <w:lvl w:ilvl="0" w:tplc="54C0DE7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66F6D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6E3228">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D500A7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FC457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CCD292">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4BE000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72264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8A3362">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A97304A"/>
    <w:multiLevelType w:val="hybridMultilevel"/>
    <w:tmpl w:val="64BE6B82"/>
    <w:styleLink w:val="ImportedStyle4"/>
    <w:lvl w:ilvl="0" w:tplc="CBE23CA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5C7C4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DEDDB2">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F1C5F5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66B7C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3EDDB6">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2CCE53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0C7E1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5E7ADC">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7D50FA"/>
    <w:multiLevelType w:val="hybridMultilevel"/>
    <w:tmpl w:val="7ED4E922"/>
    <w:styleLink w:val="ImportedStyle2"/>
    <w:lvl w:ilvl="0" w:tplc="40F0B5E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70749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1DEA20AA">
      <w:start w:val="1"/>
      <w:numFmt w:val="lowerRoman"/>
      <w:lvlText w:val="%3."/>
      <w:lvlJc w:val="left"/>
      <w:pPr>
        <w:ind w:left="144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97A5DC2">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5E09E0">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E286B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30C251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4EA47E">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4232F0">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5320766"/>
    <w:multiLevelType w:val="hybridMultilevel"/>
    <w:tmpl w:val="93C8F956"/>
    <w:numStyleLink w:val="ImportedStyle1"/>
  </w:abstractNum>
  <w:abstractNum w:abstractNumId="8" w15:restartNumberingAfterBreak="0">
    <w:nsid w:val="40147609"/>
    <w:multiLevelType w:val="hybridMultilevel"/>
    <w:tmpl w:val="64BE6B82"/>
    <w:numStyleLink w:val="ImportedStyle4"/>
  </w:abstractNum>
  <w:abstractNum w:abstractNumId="9" w15:restartNumberingAfterBreak="0">
    <w:nsid w:val="418435B4"/>
    <w:multiLevelType w:val="hybridMultilevel"/>
    <w:tmpl w:val="357E6BAA"/>
    <w:numStyleLink w:val="ImportedStyle6"/>
  </w:abstractNum>
  <w:abstractNum w:abstractNumId="10" w15:restartNumberingAfterBreak="0">
    <w:nsid w:val="4A752386"/>
    <w:multiLevelType w:val="hybridMultilevel"/>
    <w:tmpl w:val="98DCDA7E"/>
    <w:numStyleLink w:val="ImportedStyle3"/>
  </w:abstractNum>
  <w:abstractNum w:abstractNumId="11" w15:restartNumberingAfterBreak="0">
    <w:nsid w:val="4C261199"/>
    <w:multiLevelType w:val="hybridMultilevel"/>
    <w:tmpl w:val="8812A3C6"/>
    <w:styleLink w:val="ImportedStyle9"/>
    <w:lvl w:ilvl="0" w:tplc="5C00DEB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381AD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74D40E">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234ED7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62059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E25892">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80679B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AAFD1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846C8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0406C68"/>
    <w:multiLevelType w:val="hybridMultilevel"/>
    <w:tmpl w:val="525ACAFE"/>
    <w:styleLink w:val="ImportedStyle8"/>
    <w:lvl w:ilvl="0" w:tplc="15F4AD9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E4DD7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0A80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0E4D62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2CF42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A453F6">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73BC51E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6EA17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FA047E">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BAF24A1"/>
    <w:multiLevelType w:val="hybridMultilevel"/>
    <w:tmpl w:val="8812A3C6"/>
    <w:numStyleLink w:val="ImportedStyle9"/>
  </w:abstractNum>
  <w:abstractNum w:abstractNumId="14" w15:restartNumberingAfterBreak="0">
    <w:nsid w:val="5DED285C"/>
    <w:multiLevelType w:val="hybridMultilevel"/>
    <w:tmpl w:val="357E6BAA"/>
    <w:styleLink w:val="ImportedStyle6"/>
    <w:lvl w:ilvl="0" w:tplc="CC324A3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1A3A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20137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1AA3C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4829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ACFA3E">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874BF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E28F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BCB1B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0C6632B"/>
    <w:multiLevelType w:val="hybridMultilevel"/>
    <w:tmpl w:val="346A161A"/>
    <w:numStyleLink w:val="ImportedStyle5"/>
  </w:abstractNum>
  <w:abstractNum w:abstractNumId="16" w15:restartNumberingAfterBreak="0">
    <w:nsid w:val="612A51C2"/>
    <w:multiLevelType w:val="hybridMultilevel"/>
    <w:tmpl w:val="525ACAFE"/>
    <w:numStyleLink w:val="ImportedStyle8"/>
  </w:abstractNum>
  <w:abstractNum w:abstractNumId="17" w15:restartNumberingAfterBreak="0">
    <w:nsid w:val="7F570D49"/>
    <w:multiLevelType w:val="hybridMultilevel"/>
    <w:tmpl w:val="98DCDA7E"/>
    <w:styleLink w:val="ImportedStyle3"/>
    <w:lvl w:ilvl="0" w:tplc="ACDAA04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422430">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962EFADC">
      <w:start w:val="1"/>
      <w:numFmt w:val="lowerRoman"/>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6A84B7BE">
      <w:start w:val="1"/>
      <w:numFmt w:val="decimal"/>
      <w:lvlText w:val="%4."/>
      <w:lvlJc w:val="left"/>
      <w:pPr>
        <w:ind w:left="25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ABFEC8DA">
      <w:start w:val="1"/>
      <w:numFmt w:val="lowerLetter"/>
      <w:lvlText w:val="%5."/>
      <w:lvlJc w:val="left"/>
      <w:pPr>
        <w:ind w:left="32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EB7A54C6">
      <w:start w:val="1"/>
      <w:numFmt w:val="lowerRoman"/>
      <w:lvlText w:val="%6."/>
      <w:lvlJc w:val="left"/>
      <w:pPr>
        <w:ind w:left="396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C39A9268">
      <w:start w:val="1"/>
      <w:numFmt w:val="decimal"/>
      <w:lvlText w:val="%7."/>
      <w:lvlJc w:val="left"/>
      <w:pPr>
        <w:ind w:left="46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3AE82158">
      <w:start w:val="1"/>
      <w:numFmt w:val="lowerLetter"/>
      <w:lvlText w:val="%8."/>
      <w:lvlJc w:val="left"/>
      <w:pPr>
        <w:ind w:left="540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8CF28BBE">
      <w:start w:val="1"/>
      <w:numFmt w:val="lowerRoman"/>
      <w:lvlText w:val="%9."/>
      <w:lvlJc w:val="left"/>
      <w:pPr>
        <w:ind w:left="612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7"/>
  </w:num>
  <w:num w:numId="3">
    <w:abstractNumId w:val="6"/>
  </w:num>
  <w:num w:numId="4">
    <w:abstractNumId w:val="2"/>
  </w:num>
  <w:num w:numId="5">
    <w:abstractNumId w:val="7"/>
    <w:lvlOverride w:ilvl="0">
      <w:startOverride w:val="2"/>
    </w:lvlOverride>
  </w:num>
  <w:num w:numId="6">
    <w:abstractNumId w:val="17"/>
  </w:num>
  <w:num w:numId="7">
    <w:abstractNumId w:val="10"/>
  </w:num>
  <w:num w:numId="8">
    <w:abstractNumId w:val="5"/>
  </w:num>
  <w:num w:numId="9">
    <w:abstractNumId w:val="8"/>
  </w:num>
  <w:num w:numId="10">
    <w:abstractNumId w:val="10"/>
    <w:lvlOverride w:ilvl="0">
      <w:startOverride w:val="2"/>
    </w:lvlOverride>
  </w:num>
  <w:num w:numId="11">
    <w:abstractNumId w:val="4"/>
  </w:num>
  <w:num w:numId="12">
    <w:abstractNumId w:val="15"/>
  </w:num>
  <w:num w:numId="13">
    <w:abstractNumId w:val="10"/>
    <w:lvlOverride w:ilvl="0">
      <w:startOverride w:val="5"/>
    </w:lvlOverride>
  </w:num>
  <w:num w:numId="14">
    <w:abstractNumId w:val="14"/>
  </w:num>
  <w:num w:numId="15">
    <w:abstractNumId w:val="9"/>
  </w:num>
  <w:num w:numId="16">
    <w:abstractNumId w:val="10"/>
    <w:lvlOverride w:ilvl="0">
      <w:startOverride w:val="6"/>
    </w:lvlOverride>
  </w:num>
  <w:num w:numId="17">
    <w:abstractNumId w:val="1"/>
  </w:num>
  <w:num w:numId="18">
    <w:abstractNumId w:val="3"/>
  </w:num>
  <w:num w:numId="19">
    <w:abstractNumId w:val="10"/>
    <w:lvlOverride w:ilvl="0">
      <w:startOverride w:val="7"/>
    </w:lvlOverride>
  </w:num>
  <w:num w:numId="20">
    <w:abstractNumId w:val="12"/>
  </w:num>
  <w:num w:numId="21">
    <w:abstractNumId w:val="16"/>
  </w:num>
  <w:num w:numId="22">
    <w:abstractNumId w:val="10"/>
    <w:lvlOverride w:ilvl="0">
      <w:startOverride w:val="8"/>
    </w:lvlOverride>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C9"/>
    <w:rsid w:val="00076E0C"/>
    <w:rsid w:val="00134E16"/>
    <w:rsid w:val="00187BAD"/>
    <w:rsid w:val="001C32C9"/>
    <w:rsid w:val="001F6F2C"/>
    <w:rsid w:val="00254035"/>
    <w:rsid w:val="006D38AF"/>
    <w:rsid w:val="008034CD"/>
    <w:rsid w:val="0084272C"/>
    <w:rsid w:val="00B5149D"/>
    <w:rsid w:val="00C65578"/>
    <w:rsid w:val="00D17B41"/>
    <w:rsid w:val="00D84E2F"/>
    <w:rsid w:val="00E2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B081"/>
  <w15:docId w15:val="{6F277787-F3A3-4CC0-93FC-EA85DC21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small-caps">
    <w:name w:val="small-caps"/>
    <w:rPr>
      <w:lang w:val="en-US"/>
    </w:rPr>
  </w:style>
  <w:style w:type="numbering" w:customStyle="1" w:styleId="ImportedStyle2">
    <w:name w:val="Imported Style 2"/>
    <w:pPr>
      <w:numPr>
        <w:numId w:val="3"/>
      </w:numPr>
    </w:pPr>
  </w:style>
  <w:style w:type="paragraph" w:styleId="FootnoteText">
    <w:name w:val="footnote text"/>
    <w:pPr>
      <w:ind w:left="360" w:hanging="360"/>
    </w:pPr>
    <w:rPr>
      <w:rFonts w:ascii="Arial" w:eastAsia="Arial" w:hAnsi="Arial" w:cs="Arial"/>
      <w:color w:val="000000"/>
      <w:u w:color="000000"/>
    </w:r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character" w:customStyle="1" w:styleId="Link">
    <w:name w:val="Link"/>
    <w:rPr>
      <w:outline w:val="0"/>
      <w:color w:val="0000FF"/>
      <w:u w:val="single" w:color="0000FF"/>
      <w:lang w:val="en-US"/>
    </w:r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numbering" w:customStyle="1" w:styleId="ImportedStyle7">
    <w:name w:val="Imported Style 7"/>
    <w:pPr>
      <w:numPr>
        <w:numId w:val="17"/>
      </w:numPr>
    </w:pPr>
  </w:style>
  <w:style w:type="numbering" w:customStyle="1" w:styleId="ImportedStyle8">
    <w:name w:val="Imported Style 8"/>
    <w:pPr>
      <w:numPr>
        <w:numId w:val="20"/>
      </w:numPr>
    </w:pPr>
  </w:style>
  <w:style w:type="numbering" w:customStyle="1" w:styleId="ImportedStyle9">
    <w:name w:val="Imported Style 9"/>
    <w:pPr>
      <w:numPr>
        <w:numId w:val="23"/>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keepLines/>
      <w:spacing w:before="240"/>
      <w:outlineLvl w:val="0"/>
    </w:pPr>
    <w:rPr>
      <w:rFonts w:ascii="Helvetica Neue" w:hAnsi="Helvetica Neue" w:cs="Arial Unicode MS"/>
      <w:color w:val="2E74B5"/>
      <w:sz w:val="32"/>
      <w:szCs w:val="32"/>
      <w:u w:color="2E74B5"/>
      <w14:textOutline w14:w="0" w14:cap="flat" w14:cmpd="sng" w14:algn="ctr">
        <w14:noFill/>
        <w14:prstDash w14:val="solid"/>
        <w14:bevel/>
      </w14:textOutline>
    </w:rPr>
  </w:style>
  <w:style w:type="character" w:customStyle="1" w:styleId="Hyperlink1">
    <w:name w:val="Hyperlink.1"/>
    <w:rPr>
      <w:rFonts w:ascii="Century Gothic" w:hAnsi="Century Gothic"/>
      <w:outline w:val="0"/>
      <w:color w:val="0000FF"/>
      <w:sz w:val="14"/>
      <w:szCs w:val="14"/>
      <w:u w:val="single" w:color="0000FF"/>
      <w:lang w:val="en-US"/>
    </w:rPr>
  </w:style>
  <w:style w:type="character" w:customStyle="1" w:styleId="None">
    <w:name w:val="None"/>
  </w:style>
  <w:style w:type="character" w:customStyle="1" w:styleId="Hyperlink0">
    <w:name w:val="Hyperlink.0"/>
    <w:basedOn w:val="None"/>
    <w:rPr>
      <w:rFonts w:ascii="Century Gothic" w:eastAsia="Century Gothic" w:hAnsi="Century Gothic" w:cs="Century Gothic"/>
      <w:outline w:val="0"/>
      <w:color w:val="0000FF"/>
      <w:sz w:val="14"/>
      <w:szCs w:val="14"/>
      <w:u w:val="single" w:color="0000FF"/>
    </w:rPr>
  </w:style>
  <w:style w:type="paragraph" w:styleId="BalloonText">
    <w:name w:val="Balloon Text"/>
    <w:basedOn w:val="Normal"/>
    <w:link w:val="BalloonTextChar"/>
    <w:uiPriority w:val="99"/>
    <w:semiHidden/>
    <w:unhideWhenUsed/>
    <w:rsid w:val="00803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4CD"/>
    <w:rPr>
      <w:rFonts w:ascii="Segoe UI" w:hAnsi="Segoe UI" w:cs="Segoe UI"/>
      <w:sz w:val="18"/>
      <w:szCs w:val="18"/>
    </w:rPr>
  </w:style>
  <w:style w:type="paragraph" w:styleId="ListParagraph">
    <w:name w:val="List Paragraph"/>
    <w:basedOn w:val="Normal"/>
    <w:uiPriority w:val="34"/>
    <w:qFormat/>
    <w:rsid w:val="00E21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ueletterbibl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dc:creator>
  <cp:lastModifiedBy>Ann Marie</cp:lastModifiedBy>
  <cp:revision>2</cp:revision>
  <cp:lastPrinted>2026-04-10T12:21:00Z</cp:lastPrinted>
  <dcterms:created xsi:type="dcterms:W3CDTF">2026-04-10T12:29:00Z</dcterms:created>
  <dcterms:modified xsi:type="dcterms:W3CDTF">2026-04-10T12:29:00Z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50ec9670-3c95-4c6d-b7df-f9a97377621c</vt:lpwstr>
  </property>
</Properties>
</file>