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F7" w:rsidRDefault="009B4EF7">
      <w:pPr>
        <w:pStyle w:val="BodyA"/>
        <w:tabs>
          <w:tab w:val="center" w:pos="3321"/>
          <w:tab w:val="left" w:pos="5250"/>
        </w:tabs>
        <w:ind w:left="0" w:firstLine="0"/>
        <w:jc w:val="center"/>
        <w:rPr>
          <w:rFonts w:ascii="Century Gothic" w:eastAsia="Century Gothic" w:hAnsi="Century Gothic" w:cs="Century Gothic"/>
          <w:b/>
          <w:bCs/>
          <w:sz w:val="8"/>
          <w:szCs w:val="8"/>
        </w:rPr>
      </w:pPr>
    </w:p>
    <w:p w:rsidR="009B4EF7" w:rsidRDefault="003C50E7">
      <w:pPr>
        <w:pStyle w:val="BodyA"/>
        <w:tabs>
          <w:tab w:val="center" w:pos="3321"/>
          <w:tab w:val="left" w:pos="5250"/>
        </w:tabs>
        <w:ind w:left="0" w:firstLine="0"/>
        <w:jc w:val="center"/>
        <w:rPr>
          <w:rFonts w:ascii="Century Gothic" w:eastAsia="Century Gothic" w:hAnsi="Century Gothic" w:cs="Century Gothic"/>
          <w:b/>
          <w:bCs/>
          <w:sz w:val="28"/>
          <w:szCs w:val="28"/>
        </w:rPr>
      </w:pPr>
      <w:r>
        <w:rPr>
          <w:rFonts w:ascii="Century Gothic" w:hAnsi="Century Gothic"/>
          <w:b/>
          <w:bCs/>
          <w:sz w:val="28"/>
          <w:szCs w:val="28"/>
        </w:rPr>
        <w:t>2 Peter: Unreasoning Animals, Pt 3</w:t>
      </w:r>
    </w:p>
    <w:p w:rsidR="009B4EF7" w:rsidRDefault="003C50E7">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 Peter 2:15-19</w:t>
      </w:r>
    </w:p>
    <w:p w:rsidR="009B4EF7" w:rsidRDefault="009B4EF7">
      <w:pPr>
        <w:pStyle w:val="Header"/>
        <w:pBdr>
          <w:bottom w:val="single" w:sz="4" w:space="0" w:color="000000"/>
        </w:pBdr>
        <w:tabs>
          <w:tab w:val="clear" w:pos="8640"/>
          <w:tab w:val="right" w:pos="6802"/>
        </w:tabs>
        <w:ind w:left="0" w:firstLine="0"/>
        <w:rPr>
          <w:rFonts w:ascii="Century Gothic" w:eastAsia="Century Gothic" w:hAnsi="Century Gothic" w:cs="Century Gothic"/>
          <w:b/>
          <w:bCs/>
          <w:sz w:val="22"/>
          <w:szCs w:val="22"/>
        </w:rPr>
      </w:pPr>
    </w:p>
    <w:p w:rsidR="009B4EF7" w:rsidRDefault="003C50E7">
      <w:pPr>
        <w:pStyle w:val="NormalWeb"/>
        <w:pBdr>
          <w:top w:val="single" w:sz="4" w:space="0" w:color="000000"/>
          <w:left w:val="single" w:sz="4" w:space="0" w:color="000000"/>
          <w:bottom w:val="single" w:sz="4" w:space="0" w:color="000000"/>
          <w:right w:val="single" w:sz="4" w:space="0" w:color="000000"/>
        </w:pBdr>
        <w:shd w:val="clear" w:color="auto" w:fill="FFFFFF"/>
        <w:jc w:val="both"/>
        <w:rPr>
          <w:rFonts w:ascii="Century Gothic" w:eastAsia="Century Gothic" w:hAnsi="Century Gothic" w:cs="Century Gothic"/>
          <w:sz w:val="21"/>
          <w:szCs w:val="21"/>
        </w:rPr>
      </w:pPr>
      <w:r>
        <w:rPr>
          <w:rFonts w:ascii="Century Gothic" w:hAnsi="Century Gothic"/>
          <w:b/>
          <w:bCs/>
          <w:sz w:val="21"/>
          <w:szCs w:val="21"/>
          <w:shd w:val="clear" w:color="auto" w:fill="FFFFFF"/>
        </w:rPr>
        <w:t>2 Peter 2:15-19</w:t>
      </w:r>
      <w:r w:rsidRPr="005E2B0C">
        <w:rPr>
          <w:rFonts w:ascii="Century Gothic" w:hAnsi="Century Gothic"/>
          <w:color w:val="auto"/>
          <w:sz w:val="21"/>
          <w:szCs w:val="21"/>
          <w:u w:color="FF0000"/>
          <w:shd w:val="clear" w:color="auto" w:fill="FFFFFF"/>
        </w:rPr>
        <w:t>—…</w:t>
      </w:r>
      <w:r>
        <w:rPr>
          <w:rFonts w:ascii="Century Gothic" w:hAnsi="Century Gothic"/>
          <w:sz w:val="21"/>
          <w:szCs w:val="21"/>
        </w:rPr>
        <w:t>forsaking the right way, they have gone astray, having followed the way of Balaam, the son of Beor, who loved the wages of unrighteousness; </w:t>
      </w:r>
      <w:r>
        <w:rPr>
          <w:rFonts w:ascii="Century Gothic" w:hAnsi="Century Gothic"/>
          <w:b/>
          <w:bCs/>
          <w:sz w:val="21"/>
          <w:szCs w:val="21"/>
          <w:vertAlign w:val="superscript"/>
        </w:rPr>
        <w:t>16 </w:t>
      </w:r>
      <w:r>
        <w:rPr>
          <w:rFonts w:ascii="Century Gothic" w:hAnsi="Century Gothic"/>
          <w:sz w:val="21"/>
          <w:szCs w:val="21"/>
        </w:rPr>
        <w:t xml:space="preserve">but he received a rebuke for his own transgression, for a mute donkey, speaking with a voice of a man, restrained the madness of the prophet.  </w:t>
      </w:r>
      <w:r>
        <w:rPr>
          <w:rFonts w:ascii="Century Gothic" w:hAnsi="Century Gothic"/>
          <w:b/>
          <w:bCs/>
          <w:sz w:val="21"/>
          <w:szCs w:val="21"/>
          <w:vertAlign w:val="superscript"/>
        </w:rPr>
        <w:t>17 </w:t>
      </w:r>
      <w:r>
        <w:rPr>
          <w:rFonts w:ascii="Century Gothic" w:hAnsi="Century Gothic"/>
          <w:sz w:val="21"/>
          <w:szCs w:val="21"/>
        </w:rPr>
        <w:t>These are springs without water and mists driven by a storm, for whom the black darkness has been</w:t>
      </w:r>
      <w:r w:rsidR="005E2B0C">
        <w:rPr>
          <w:rFonts w:ascii="Century Gothic" w:hAnsi="Century Gothic"/>
          <w:sz w:val="21"/>
          <w:szCs w:val="21"/>
        </w:rPr>
        <w:t xml:space="preserve"> </w:t>
      </w:r>
      <w:r>
        <w:rPr>
          <w:rFonts w:ascii="Century Gothic" w:hAnsi="Century Gothic"/>
          <w:sz w:val="21"/>
          <w:szCs w:val="21"/>
        </w:rPr>
        <w:t>reserved. </w:t>
      </w:r>
      <w:r>
        <w:rPr>
          <w:rFonts w:ascii="Century Gothic" w:hAnsi="Century Gothic"/>
          <w:b/>
          <w:bCs/>
          <w:sz w:val="21"/>
          <w:szCs w:val="21"/>
          <w:vertAlign w:val="superscript"/>
        </w:rPr>
        <w:t>18 </w:t>
      </w:r>
      <w:r>
        <w:rPr>
          <w:rFonts w:ascii="Century Gothic" w:hAnsi="Century Gothic"/>
          <w:sz w:val="21"/>
          <w:szCs w:val="21"/>
        </w:rPr>
        <w:t>For speaking out arrogant words of vanity</w:t>
      </w:r>
      <w:r w:rsidR="005E2B0C">
        <w:rPr>
          <w:rFonts w:ascii="Century Gothic" w:hAnsi="Century Gothic"/>
          <w:sz w:val="21"/>
          <w:szCs w:val="21"/>
        </w:rPr>
        <w:t xml:space="preserve"> they entice by </w:t>
      </w:r>
      <w:r>
        <w:rPr>
          <w:rFonts w:ascii="Century Gothic" w:hAnsi="Century Gothic"/>
          <w:sz w:val="21"/>
          <w:szCs w:val="21"/>
        </w:rPr>
        <w:t>fleshly desires, by sensuality, those who barely escape from the ones who live in error, </w:t>
      </w:r>
      <w:r>
        <w:rPr>
          <w:rFonts w:ascii="Century Gothic" w:hAnsi="Century Gothic"/>
          <w:b/>
          <w:bCs/>
          <w:sz w:val="21"/>
          <w:szCs w:val="21"/>
          <w:vertAlign w:val="superscript"/>
        </w:rPr>
        <w:t>19 </w:t>
      </w:r>
      <w:r>
        <w:rPr>
          <w:rFonts w:ascii="Century Gothic" w:hAnsi="Century Gothic"/>
          <w:sz w:val="21"/>
          <w:szCs w:val="21"/>
        </w:rPr>
        <w:t>promising them freedom while they themselves are slaves of corruption; for by what a man is overcome, by this he is enslaved. </w:t>
      </w:r>
    </w:p>
    <w:p w:rsidR="009B4EF7" w:rsidRDefault="003C50E7">
      <w:pPr>
        <w:pStyle w:val="Header"/>
        <w:pBdr>
          <w:bottom w:val="single" w:sz="4" w:space="0" w:color="000000"/>
        </w:pBdr>
        <w:tabs>
          <w:tab w:val="clear" w:pos="8640"/>
          <w:tab w:val="right" w:pos="6802"/>
        </w:tabs>
        <w:ind w:left="0" w:firstLine="0"/>
        <w:rPr>
          <w:rFonts w:ascii="Century Gothic" w:eastAsia="Century Gothic" w:hAnsi="Century Gothic" w:cs="Century Gothic"/>
          <w:b/>
          <w:bCs/>
          <w:sz w:val="22"/>
          <w:szCs w:val="22"/>
        </w:rPr>
      </w:pPr>
      <w:r>
        <w:rPr>
          <w:rFonts w:ascii="Century Gothic" w:hAnsi="Century Gothic"/>
          <w:b/>
          <w:bCs/>
          <w:sz w:val="22"/>
          <w:szCs w:val="22"/>
        </w:rPr>
        <w:t>Context</w:t>
      </w:r>
    </w:p>
    <w:p w:rsidR="009B4EF7" w:rsidRDefault="003C50E7">
      <w:pPr>
        <w:pStyle w:val="NormalWeb"/>
        <w:jc w:val="both"/>
        <w:rPr>
          <w:rFonts w:ascii="Century Gothic" w:eastAsia="Century Gothic" w:hAnsi="Century Gothic" w:cs="Century Gothic"/>
          <w:color w:val="333333"/>
          <w:spacing w:val="2"/>
          <w:sz w:val="21"/>
          <w:szCs w:val="21"/>
          <w:u w:color="333333"/>
          <w:shd w:val="clear" w:color="auto" w:fill="FFFFFF"/>
        </w:rPr>
      </w:pPr>
      <w:r>
        <w:rPr>
          <w:rFonts w:ascii="Century Gothic" w:hAnsi="Century Gothic"/>
          <w:color w:val="333333"/>
          <w:spacing w:val="2"/>
          <w:sz w:val="21"/>
          <w:szCs w:val="21"/>
          <w:u w:color="333333"/>
          <w:shd w:val="clear" w:color="auto" w:fill="FFFFFF"/>
        </w:rPr>
        <w:t>Peter fleshes out the attitude and action of the false teachers by going into detail in these verses.  He is outraged with them because they are poisoning the sheep with their false teachings and leading many astray. To do anything other than rightly care for and minister to the souls of people places them in a position of severe judgment.  Judgment will come against them for several reasons:</w:t>
      </w:r>
    </w:p>
    <w:p w:rsidR="009B4EF7" w:rsidRDefault="003C50E7">
      <w:pPr>
        <w:pStyle w:val="NormalWeb"/>
        <w:pBdr>
          <w:bottom w:val="single" w:sz="4" w:space="0" w:color="000000"/>
        </w:pBdr>
        <w:jc w:val="center"/>
        <w:rPr>
          <w:rFonts w:ascii="Century Gothic" w:eastAsia="Century Gothic" w:hAnsi="Century Gothic" w:cs="Century Gothic"/>
          <w:b/>
          <w:bCs/>
          <w:sz w:val="28"/>
          <w:szCs w:val="28"/>
        </w:rPr>
      </w:pPr>
      <w:r>
        <w:rPr>
          <w:rFonts w:ascii="Century Gothic" w:hAnsi="Century Gothic"/>
          <w:b/>
          <w:bCs/>
          <w:sz w:val="28"/>
          <w:szCs w:val="28"/>
        </w:rPr>
        <w:t xml:space="preserve">Reasons why False Teachers will be judged harshly </w:t>
      </w:r>
    </w:p>
    <w:p w:rsidR="009B4EF7" w:rsidRDefault="003C50E7">
      <w:pPr>
        <w:pStyle w:val="NormalWeb"/>
        <w:numPr>
          <w:ilvl w:val="0"/>
          <w:numId w:val="2"/>
        </w:numPr>
        <w:spacing w:before="0"/>
        <w:jc w:val="both"/>
        <w:rPr>
          <w:rFonts w:ascii="Century Gothic" w:hAnsi="Century Gothic"/>
          <w:b/>
          <w:bCs/>
        </w:rPr>
      </w:pPr>
      <w:r>
        <w:rPr>
          <w:rStyle w:val="small-caps"/>
          <w:rFonts w:ascii="Century Gothic" w:hAnsi="Century Gothic"/>
          <w:b/>
          <w:bCs/>
        </w:rPr>
        <w:t xml:space="preserve">Their </w:t>
      </w:r>
      <w:r>
        <w:rPr>
          <w:rFonts w:ascii="Century Gothic" w:hAnsi="Century Gothic"/>
          <w:b/>
          <w:bCs/>
          <w:u w:val="single"/>
        </w:rPr>
        <w:t>attitude</w:t>
      </w:r>
    </w:p>
    <w:p w:rsidR="009B4EF7" w:rsidRDefault="003C50E7">
      <w:pPr>
        <w:pStyle w:val="NormalWeb"/>
        <w:spacing w:before="0"/>
        <w:ind w:left="360"/>
        <w:jc w:val="both"/>
        <w:rPr>
          <w:rFonts w:ascii="Century Gothic" w:eastAsia="Century Gothic" w:hAnsi="Century Gothic" w:cs="Century Gothic"/>
          <w:sz w:val="21"/>
          <w:szCs w:val="21"/>
          <w:shd w:val="clear" w:color="auto" w:fill="FFFFFF"/>
        </w:rPr>
      </w:pPr>
      <w:r>
        <w:rPr>
          <w:rFonts w:ascii="Century Gothic" w:hAnsi="Century Gothic"/>
          <w:b/>
          <w:bCs/>
          <w:sz w:val="21"/>
          <w:szCs w:val="21"/>
          <w:shd w:val="clear" w:color="auto" w:fill="FFFFFF"/>
        </w:rPr>
        <w:t>2 Peter 2:10b-13a</w:t>
      </w:r>
      <w:r>
        <w:rPr>
          <w:rFonts w:ascii="Century Gothic" w:hAnsi="Century Gothic"/>
          <w:sz w:val="21"/>
          <w:szCs w:val="21"/>
          <w:shd w:val="clear" w:color="auto" w:fill="FFFFFF"/>
        </w:rPr>
        <w:t>—Daring, self-willed, they do not tremble when they revile angelic majesties, </w:t>
      </w:r>
      <w:r>
        <w:rPr>
          <w:rFonts w:ascii="Century Gothic" w:hAnsi="Century Gothic"/>
          <w:b/>
          <w:bCs/>
          <w:sz w:val="21"/>
          <w:szCs w:val="21"/>
          <w:shd w:val="clear" w:color="auto" w:fill="FFFFFF"/>
          <w:vertAlign w:val="superscript"/>
        </w:rPr>
        <w:t>11 </w:t>
      </w:r>
      <w:r>
        <w:rPr>
          <w:rFonts w:ascii="Century Gothic" w:hAnsi="Century Gothic"/>
          <w:sz w:val="21"/>
          <w:szCs w:val="21"/>
          <w:shd w:val="clear" w:color="auto" w:fill="FFFFFF"/>
        </w:rPr>
        <w:t>whereas angels who are greater in might and power do not bring a reviling judgment against them before the Lord. </w:t>
      </w:r>
      <w:r>
        <w:rPr>
          <w:rFonts w:ascii="Century Gothic" w:hAnsi="Century Gothic"/>
          <w:b/>
          <w:bCs/>
          <w:sz w:val="21"/>
          <w:szCs w:val="21"/>
          <w:shd w:val="clear" w:color="auto" w:fill="FFFFFF"/>
          <w:vertAlign w:val="superscript"/>
        </w:rPr>
        <w:t>12 </w:t>
      </w:r>
      <w:r>
        <w:rPr>
          <w:rFonts w:ascii="Century Gothic" w:hAnsi="Century Gothic"/>
          <w:sz w:val="21"/>
          <w:szCs w:val="21"/>
          <w:shd w:val="clear" w:color="auto" w:fill="FFFFFF"/>
        </w:rPr>
        <w:t xml:space="preserve">But these, like unreasoning animals, born as creatures of instinct to be captured and killed, reviling where they have no knowledge, will in the destruction of those creatures also be destroyed. </w:t>
      </w:r>
      <w:r>
        <w:rPr>
          <w:rFonts w:ascii="Century Gothic" w:hAnsi="Century Gothic"/>
          <w:b/>
          <w:bCs/>
          <w:sz w:val="21"/>
          <w:szCs w:val="21"/>
          <w:shd w:val="clear" w:color="auto" w:fill="FFFFFF"/>
          <w:vertAlign w:val="superscript"/>
        </w:rPr>
        <w:t>13 </w:t>
      </w:r>
      <w:r>
        <w:rPr>
          <w:rFonts w:ascii="Century Gothic" w:hAnsi="Century Gothic"/>
          <w:sz w:val="21"/>
          <w:szCs w:val="21"/>
          <w:shd w:val="clear" w:color="auto" w:fill="FFFFFF"/>
        </w:rPr>
        <w:t xml:space="preserve">suffering wrong as the wages of doing wrong.  </w:t>
      </w:r>
    </w:p>
    <w:p w:rsidR="009B4EF7" w:rsidRDefault="003C50E7">
      <w:pPr>
        <w:pStyle w:val="NormalWeb"/>
        <w:numPr>
          <w:ilvl w:val="0"/>
          <w:numId w:val="2"/>
        </w:numPr>
        <w:spacing w:before="0"/>
        <w:jc w:val="both"/>
        <w:rPr>
          <w:rFonts w:ascii="Century Gothic" w:hAnsi="Century Gothic"/>
          <w:b/>
          <w:bCs/>
        </w:rPr>
      </w:pPr>
      <w:r>
        <w:rPr>
          <w:rStyle w:val="small-caps"/>
          <w:rFonts w:ascii="Century Gothic" w:hAnsi="Century Gothic"/>
          <w:b/>
          <w:bCs/>
        </w:rPr>
        <w:t xml:space="preserve">Their </w:t>
      </w:r>
      <w:r>
        <w:rPr>
          <w:rFonts w:ascii="Century Gothic" w:hAnsi="Century Gothic"/>
          <w:b/>
          <w:bCs/>
          <w:u w:val="single"/>
        </w:rPr>
        <w:t>practice</w:t>
      </w:r>
      <w:r>
        <w:rPr>
          <w:rStyle w:val="small-caps"/>
          <w:rFonts w:ascii="Century Gothic" w:hAnsi="Century Gothic"/>
          <w:b/>
          <w:bCs/>
        </w:rPr>
        <w:t xml:space="preserve"> </w:t>
      </w:r>
    </w:p>
    <w:p w:rsidR="009B4EF7" w:rsidRDefault="003C50E7">
      <w:pPr>
        <w:pStyle w:val="NormalWeb"/>
        <w:spacing w:before="0"/>
        <w:ind w:left="360"/>
        <w:jc w:val="both"/>
        <w:rPr>
          <w:rFonts w:ascii="Century Gothic" w:eastAsia="Century Gothic" w:hAnsi="Century Gothic" w:cs="Century Gothic"/>
          <w:sz w:val="21"/>
          <w:szCs w:val="21"/>
          <w:shd w:val="clear" w:color="auto" w:fill="FFFFFF"/>
        </w:rPr>
      </w:pPr>
      <w:r>
        <w:rPr>
          <w:rFonts w:ascii="Century Gothic" w:hAnsi="Century Gothic"/>
          <w:b/>
          <w:bCs/>
          <w:sz w:val="21"/>
          <w:szCs w:val="21"/>
          <w:shd w:val="clear" w:color="auto" w:fill="FFFFFF"/>
        </w:rPr>
        <w:t>2 Peter 2:13b-14</w:t>
      </w:r>
      <w:r>
        <w:rPr>
          <w:rFonts w:ascii="Century Gothic" w:hAnsi="Century Gothic"/>
          <w:sz w:val="21"/>
          <w:szCs w:val="21"/>
          <w:shd w:val="clear" w:color="auto" w:fill="FFFFFF"/>
        </w:rPr>
        <w:t>—They count it a pleasure to revel in the daytime. They are stains and blemishes, reveling in their deceptions, as they carouse with you, </w:t>
      </w:r>
      <w:r>
        <w:rPr>
          <w:rFonts w:ascii="Century Gothic" w:hAnsi="Century Gothic"/>
          <w:b/>
          <w:bCs/>
          <w:sz w:val="21"/>
          <w:szCs w:val="21"/>
          <w:shd w:val="clear" w:color="auto" w:fill="FFFFFF"/>
          <w:vertAlign w:val="superscript"/>
        </w:rPr>
        <w:t>14 </w:t>
      </w:r>
      <w:r>
        <w:rPr>
          <w:rFonts w:ascii="Century Gothic" w:hAnsi="Century Gothic"/>
          <w:sz w:val="21"/>
          <w:szCs w:val="21"/>
          <w:shd w:val="clear" w:color="auto" w:fill="FFFFFF"/>
        </w:rPr>
        <w:t>having eyes full of adultery that never cease from sin, enticing unstable souls, having a heart trained in greed, accursed children.</w:t>
      </w:r>
    </w:p>
    <w:p w:rsidR="009B4EF7" w:rsidRDefault="003C50E7">
      <w:pPr>
        <w:pStyle w:val="NormalWeb"/>
        <w:numPr>
          <w:ilvl w:val="0"/>
          <w:numId w:val="2"/>
        </w:numPr>
        <w:spacing w:before="0"/>
        <w:jc w:val="both"/>
        <w:rPr>
          <w:rFonts w:ascii="Century Gothic" w:hAnsi="Century Gothic"/>
          <w:b/>
          <w:bCs/>
        </w:rPr>
      </w:pPr>
      <w:r>
        <w:rPr>
          <w:rFonts w:ascii="Century Gothic" w:hAnsi="Century Gothic"/>
          <w:b/>
          <w:bCs/>
          <w:shd w:val="clear" w:color="auto" w:fill="FFFFFF"/>
        </w:rPr>
        <w:lastRenderedPageBreak/>
        <w:t xml:space="preserve">Their </w:t>
      </w:r>
      <w:r>
        <w:rPr>
          <w:rFonts w:ascii="Century Gothic" w:hAnsi="Century Gothic"/>
          <w:b/>
          <w:bCs/>
          <w:u w:val="single"/>
          <w:shd w:val="clear" w:color="auto" w:fill="FFFFFF"/>
        </w:rPr>
        <w:t>motivation</w:t>
      </w:r>
    </w:p>
    <w:p w:rsidR="009B4EF7" w:rsidRDefault="003C50E7">
      <w:pPr>
        <w:pStyle w:val="NormalWeb"/>
        <w:shd w:val="clear" w:color="auto" w:fill="FFFFFF"/>
        <w:ind w:left="360"/>
        <w:jc w:val="both"/>
        <w:rPr>
          <w:rFonts w:ascii="Century Gothic" w:eastAsia="Century Gothic" w:hAnsi="Century Gothic" w:cs="Century Gothic"/>
          <w:sz w:val="22"/>
          <w:szCs w:val="22"/>
        </w:rPr>
      </w:pPr>
      <w:r>
        <w:rPr>
          <w:rFonts w:ascii="Century Gothic" w:hAnsi="Century Gothic"/>
          <w:b/>
          <w:bCs/>
          <w:sz w:val="22"/>
          <w:szCs w:val="22"/>
          <w:shd w:val="clear" w:color="auto" w:fill="FFFFFF"/>
        </w:rPr>
        <w:t>2 Peter 2:15-17</w:t>
      </w:r>
      <w:r>
        <w:rPr>
          <w:rFonts w:ascii="Century Gothic" w:hAnsi="Century Gothic"/>
          <w:sz w:val="22"/>
          <w:szCs w:val="22"/>
          <w:shd w:val="clear" w:color="auto" w:fill="FFFFFF"/>
        </w:rPr>
        <w:t>—</w:t>
      </w:r>
      <w:r>
        <w:rPr>
          <w:rFonts w:ascii="Century Gothic" w:hAnsi="Century Gothic"/>
          <w:sz w:val="22"/>
          <w:szCs w:val="22"/>
        </w:rPr>
        <w:t>forsaking the right way, they have gone astray, having followed the way of Balaam, the son of Beor, who loved the wages of unrighteousness; </w:t>
      </w:r>
      <w:r>
        <w:rPr>
          <w:rFonts w:ascii="Century Gothic" w:hAnsi="Century Gothic"/>
          <w:b/>
          <w:bCs/>
          <w:sz w:val="22"/>
          <w:szCs w:val="22"/>
          <w:vertAlign w:val="superscript"/>
        </w:rPr>
        <w:t>16 </w:t>
      </w:r>
      <w:r>
        <w:rPr>
          <w:rFonts w:ascii="Century Gothic" w:hAnsi="Century Gothic"/>
          <w:sz w:val="22"/>
          <w:szCs w:val="22"/>
        </w:rPr>
        <w:t xml:space="preserve">but he received a rebuke for his own transgression, for a mute donkey, speaking with a voice of a man, restrained the madness of the prophet. </w:t>
      </w:r>
      <w:r>
        <w:rPr>
          <w:rFonts w:ascii="Century Gothic" w:hAnsi="Century Gothic"/>
          <w:b/>
          <w:bCs/>
          <w:sz w:val="22"/>
          <w:szCs w:val="22"/>
          <w:vertAlign w:val="superscript"/>
        </w:rPr>
        <w:t>17 </w:t>
      </w:r>
      <w:r>
        <w:rPr>
          <w:rFonts w:ascii="Century Gothic" w:hAnsi="Century Gothic"/>
          <w:sz w:val="22"/>
          <w:szCs w:val="22"/>
        </w:rPr>
        <w:t>These are springs without water and mists driven by a storm, for whom the black darkness has been reserved. </w:t>
      </w:r>
    </w:p>
    <w:p w:rsidR="009B4EF7" w:rsidRDefault="003C50E7">
      <w:pPr>
        <w:pStyle w:val="NormalWeb"/>
        <w:numPr>
          <w:ilvl w:val="0"/>
          <w:numId w:val="4"/>
        </w:numPr>
        <w:spacing w:before="0"/>
        <w:jc w:val="both"/>
        <w:rPr>
          <w:rFonts w:ascii="Century Gothic" w:hAnsi="Century Gothic"/>
        </w:rPr>
      </w:pPr>
      <w:r>
        <w:rPr>
          <w:rStyle w:val="small-caps"/>
          <w:rFonts w:ascii="Century Gothic" w:hAnsi="Century Gothic"/>
        </w:rPr>
        <w:t xml:space="preserve">Primary incentive: money and personal gain. </w:t>
      </w:r>
    </w:p>
    <w:p w:rsidR="009B4EF7" w:rsidRDefault="003C50E7">
      <w:pPr>
        <w:pStyle w:val="NormalWeb"/>
        <w:spacing w:before="0"/>
        <w:ind w:left="720"/>
        <w:jc w:val="both"/>
        <w:rPr>
          <w:rFonts w:ascii="Century Gothic" w:eastAsia="Century Gothic" w:hAnsi="Century Gothic" w:cs="Century Gothic"/>
          <w:sz w:val="22"/>
          <w:szCs w:val="22"/>
          <w:shd w:val="clear" w:color="auto" w:fill="FFFFFF"/>
        </w:rPr>
      </w:pPr>
      <w:r>
        <w:rPr>
          <w:rFonts w:ascii="Century Gothic" w:hAnsi="Century Gothic"/>
          <w:sz w:val="22"/>
          <w:szCs w:val="22"/>
          <w:shd w:val="clear" w:color="auto" w:fill="FFFFFF"/>
        </w:rPr>
        <w:t> </w:t>
      </w:r>
      <w:r>
        <w:rPr>
          <w:rFonts w:ascii="Century Gothic" w:hAnsi="Century Gothic"/>
          <w:b/>
          <w:bCs/>
          <w:sz w:val="22"/>
          <w:szCs w:val="22"/>
          <w:shd w:val="clear" w:color="auto" w:fill="FFFFFF"/>
          <w:vertAlign w:val="superscript"/>
        </w:rPr>
        <w:t>3 </w:t>
      </w:r>
      <w:r>
        <w:rPr>
          <w:rFonts w:ascii="Century Gothic" w:hAnsi="Century Gothic"/>
          <w:sz w:val="22"/>
          <w:szCs w:val="22"/>
          <w:shd w:val="clear" w:color="auto" w:fill="FFFFFF"/>
        </w:rPr>
        <w:t>and in their greed they will exploit you with false words…</w:t>
      </w:r>
    </w:p>
    <w:p w:rsidR="009B4EF7" w:rsidRDefault="003C50E7">
      <w:pPr>
        <w:pStyle w:val="NormalWeb"/>
        <w:spacing w:before="0"/>
        <w:ind w:left="720"/>
        <w:jc w:val="both"/>
        <w:rPr>
          <w:rFonts w:ascii="Century Gothic" w:eastAsia="Century Gothic" w:hAnsi="Century Gothic" w:cs="Century Gothic"/>
          <w:sz w:val="22"/>
          <w:szCs w:val="22"/>
          <w:shd w:val="clear" w:color="auto" w:fill="FFFFFF"/>
        </w:rPr>
      </w:pPr>
      <w:r>
        <w:rPr>
          <w:rFonts w:ascii="Century Gothic" w:hAnsi="Century Gothic"/>
          <w:sz w:val="22"/>
          <w:szCs w:val="22"/>
          <w:shd w:val="clear" w:color="auto" w:fill="FFFFFF"/>
        </w:rPr>
        <w:t> </w:t>
      </w:r>
      <w:r>
        <w:rPr>
          <w:rFonts w:ascii="Century Gothic" w:hAnsi="Century Gothic"/>
          <w:b/>
          <w:bCs/>
          <w:sz w:val="22"/>
          <w:szCs w:val="22"/>
          <w:shd w:val="clear" w:color="auto" w:fill="FFFFFF"/>
          <w:vertAlign w:val="superscript"/>
        </w:rPr>
        <w:t>14 </w:t>
      </w:r>
      <w:r>
        <w:rPr>
          <w:rFonts w:ascii="Century Gothic" w:hAnsi="Century Gothic"/>
          <w:sz w:val="22"/>
          <w:szCs w:val="22"/>
          <w:shd w:val="clear" w:color="auto" w:fill="FFFFFF"/>
        </w:rPr>
        <w:t>having eyes full of adultery that never cease from sin, enticing unstable souls, having a heart trained in greed, accursed children.</w:t>
      </w:r>
    </w:p>
    <w:p w:rsidR="009B4EF7" w:rsidRDefault="003C50E7">
      <w:pPr>
        <w:pStyle w:val="NormalWeb"/>
        <w:spacing w:before="0"/>
        <w:ind w:left="720"/>
        <w:jc w:val="both"/>
        <w:rPr>
          <w:rFonts w:ascii="Century Gothic" w:eastAsia="Century Gothic" w:hAnsi="Century Gothic" w:cs="Century Gothic"/>
          <w:sz w:val="22"/>
          <w:szCs w:val="22"/>
        </w:rPr>
      </w:pPr>
      <w:r>
        <w:rPr>
          <w:rFonts w:ascii="Century Gothic" w:hAnsi="Century Gothic"/>
          <w:b/>
          <w:bCs/>
          <w:sz w:val="22"/>
          <w:szCs w:val="22"/>
        </w:rPr>
        <w:t>Jude 11</w:t>
      </w:r>
      <w:r>
        <w:rPr>
          <w:rFonts w:ascii="Century Gothic" w:hAnsi="Century Gothic"/>
          <w:sz w:val="22"/>
          <w:szCs w:val="22"/>
        </w:rPr>
        <w:t>—</w:t>
      </w:r>
      <w:r>
        <w:rPr>
          <w:rFonts w:ascii="Century Gothic" w:hAnsi="Century Gothic"/>
          <w:sz w:val="22"/>
          <w:szCs w:val="22"/>
          <w:shd w:val="clear" w:color="auto" w:fill="FFFFFF"/>
        </w:rPr>
        <w:t>Woe to them! For they have gone the way of Cain, and for pay they have rushed headlong into the error of Balaam, and perished in the rebellion of Korah.</w:t>
      </w:r>
    </w:p>
    <w:p w:rsidR="009B4EF7" w:rsidRDefault="003C50E7">
      <w:pPr>
        <w:pStyle w:val="NormalWeb"/>
        <w:numPr>
          <w:ilvl w:val="1"/>
          <w:numId w:val="4"/>
        </w:numPr>
        <w:spacing w:before="0"/>
        <w:jc w:val="both"/>
        <w:rPr>
          <w:rFonts w:ascii="Century Gothic" w:hAnsi="Century Gothic"/>
          <w:sz w:val="22"/>
          <w:szCs w:val="22"/>
        </w:rPr>
      </w:pPr>
      <w:r>
        <w:rPr>
          <w:rStyle w:val="small-caps"/>
          <w:rFonts w:ascii="Century Gothic" w:hAnsi="Century Gothic"/>
          <w:sz w:val="22"/>
          <w:szCs w:val="22"/>
        </w:rPr>
        <w:t xml:space="preserve">They forsake </w:t>
      </w:r>
      <w:r>
        <w:rPr>
          <w:rFonts w:ascii="Century Gothic" w:hAnsi="Century Gothic"/>
          <w:sz w:val="22"/>
          <w:szCs w:val="22"/>
        </w:rPr>
        <w:t>the right way</w:t>
      </w:r>
      <w:r>
        <w:rPr>
          <w:rStyle w:val="small-caps"/>
          <w:rFonts w:ascii="Century Gothic" w:hAnsi="Century Gothic"/>
          <w:sz w:val="22"/>
          <w:szCs w:val="22"/>
        </w:rPr>
        <w:t>.</w:t>
      </w:r>
    </w:p>
    <w:p w:rsidR="009B4EF7" w:rsidRDefault="003C50E7">
      <w:pPr>
        <w:pStyle w:val="NormalWeb"/>
        <w:numPr>
          <w:ilvl w:val="3"/>
          <w:numId w:val="4"/>
        </w:numPr>
        <w:spacing w:before="0"/>
        <w:jc w:val="both"/>
        <w:rPr>
          <w:rFonts w:ascii="Century Gothic" w:hAnsi="Century Gothic"/>
        </w:rPr>
      </w:pPr>
      <w:r>
        <w:rPr>
          <w:rFonts w:ascii="Century Gothic" w:hAnsi="Century Gothic"/>
        </w:rPr>
        <w:t>The right way</w:t>
      </w:r>
      <w:r>
        <w:rPr>
          <w:rStyle w:val="small-caps"/>
          <w:rFonts w:ascii="Century Gothic" w:hAnsi="Century Gothic"/>
        </w:rPr>
        <w:t>—an OT metaphor to indicate obedience to God’s Word.</w:t>
      </w:r>
    </w:p>
    <w:p w:rsidR="009B4EF7" w:rsidRDefault="003C50E7">
      <w:pPr>
        <w:pStyle w:val="NormalWeb"/>
        <w:numPr>
          <w:ilvl w:val="3"/>
          <w:numId w:val="4"/>
        </w:numPr>
        <w:spacing w:before="0"/>
        <w:jc w:val="both"/>
        <w:rPr>
          <w:rFonts w:ascii="Century Gothic" w:hAnsi="Century Gothic"/>
        </w:rPr>
      </w:pPr>
      <w:r>
        <w:rPr>
          <w:rStyle w:val="small-caps"/>
          <w:rFonts w:ascii="Century Gothic" w:hAnsi="Century Gothic"/>
        </w:rPr>
        <w:t>Right (euthys)—straight, level, straightforward, upright, true, and sincere.</w:t>
      </w:r>
      <w:r>
        <w:rPr>
          <w:rStyle w:val="FootnoteReference"/>
          <w:rFonts w:ascii="Century Gothic" w:eastAsia="Century Gothic" w:hAnsi="Century Gothic" w:cs="Century Gothic"/>
        </w:rPr>
        <w:footnoteReference w:id="2"/>
      </w:r>
    </w:p>
    <w:p w:rsidR="009B4EF7" w:rsidRDefault="003C50E7">
      <w:pPr>
        <w:pStyle w:val="NormalWeb"/>
        <w:spacing w:before="0"/>
        <w:ind w:left="1440"/>
        <w:jc w:val="both"/>
        <w:rPr>
          <w:rFonts w:ascii="Century Gothic" w:eastAsia="Century Gothic" w:hAnsi="Century Gothic" w:cs="Century Gothic"/>
          <w:sz w:val="22"/>
          <w:szCs w:val="22"/>
          <w:shd w:val="clear" w:color="auto" w:fill="FFFFFF"/>
        </w:rPr>
      </w:pPr>
      <w:r>
        <w:rPr>
          <w:rFonts w:ascii="Century Gothic" w:hAnsi="Century Gothic"/>
          <w:b/>
          <w:bCs/>
          <w:sz w:val="22"/>
          <w:szCs w:val="22"/>
        </w:rPr>
        <w:t>Genesis 18:19</w:t>
      </w:r>
      <w:r>
        <w:rPr>
          <w:rFonts w:ascii="Century Gothic" w:hAnsi="Century Gothic"/>
          <w:sz w:val="22"/>
          <w:szCs w:val="22"/>
        </w:rPr>
        <w:t xml:space="preserve">—[the Lord speaking of Abraham] </w:t>
      </w:r>
      <w:r>
        <w:rPr>
          <w:rFonts w:ascii="Century Gothic" w:hAnsi="Century Gothic"/>
          <w:sz w:val="22"/>
          <w:szCs w:val="22"/>
          <w:shd w:val="clear" w:color="auto" w:fill="FFFFFF"/>
        </w:rPr>
        <w:t>For I have chosen him, so that he may command his children and his household after him to keep the way of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by doing righteousness and justice, so that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may bring upon Abraham what He has spoken about him.</w:t>
      </w:r>
    </w:p>
    <w:p w:rsidR="009B4EF7" w:rsidRDefault="003C50E7">
      <w:pPr>
        <w:pStyle w:val="NormalWeb"/>
        <w:spacing w:before="0"/>
        <w:ind w:left="1440"/>
        <w:jc w:val="both"/>
        <w:rPr>
          <w:rFonts w:ascii="Century Gothic" w:eastAsia="Century Gothic" w:hAnsi="Century Gothic" w:cs="Century Gothic"/>
          <w:sz w:val="22"/>
          <w:szCs w:val="22"/>
          <w:shd w:val="clear" w:color="auto" w:fill="FFFFFF"/>
        </w:rPr>
      </w:pPr>
      <w:r>
        <w:rPr>
          <w:rFonts w:ascii="Century Gothic" w:hAnsi="Century Gothic"/>
          <w:b/>
          <w:bCs/>
          <w:sz w:val="22"/>
          <w:szCs w:val="22"/>
        </w:rPr>
        <w:t>1 Samuel 12:23</w:t>
      </w:r>
      <w:r>
        <w:rPr>
          <w:rFonts w:ascii="Century Gothic" w:hAnsi="Century Gothic"/>
          <w:sz w:val="22"/>
          <w:szCs w:val="22"/>
        </w:rPr>
        <w:t>—</w:t>
      </w:r>
      <w:r>
        <w:rPr>
          <w:rFonts w:ascii="Century Gothic" w:hAnsi="Century Gothic"/>
          <w:sz w:val="22"/>
          <w:szCs w:val="22"/>
          <w:shd w:val="clear" w:color="auto" w:fill="FFFFFF"/>
        </w:rPr>
        <w:t>Moreover, as for me, far be it from me that I should sin against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by ceasing to pray for you; but I will instruct you in the good and right way. </w:t>
      </w:r>
    </w:p>
    <w:p w:rsidR="009B4EF7" w:rsidRDefault="003C50E7">
      <w:pPr>
        <w:pStyle w:val="NormalWeb"/>
        <w:spacing w:before="0"/>
        <w:ind w:left="1440"/>
        <w:jc w:val="both"/>
        <w:rPr>
          <w:rFonts w:ascii="Century Gothic" w:eastAsia="Century Gothic" w:hAnsi="Century Gothic" w:cs="Century Gothic"/>
          <w:sz w:val="22"/>
          <w:szCs w:val="22"/>
        </w:rPr>
      </w:pPr>
      <w:r>
        <w:rPr>
          <w:rFonts w:ascii="Century Gothic" w:hAnsi="Century Gothic"/>
          <w:sz w:val="22"/>
          <w:szCs w:val="22"/>
        </w:rPr>
        <w:t xml:space="preserve">(Cf. </w:t>
      </w:r>
      <w:r>
        <w:rPr>
          <w:rFonts w:ascii="Century Gothic" w:hAnsi="Century Gothic"/>
          <w:b/>
          <w:bCs/>
          <w:sz w:val="22"/>
          <w:szCs w:val="22"/>
        </w:rPr>
        <w:t>Ps 18:30; 25:9; 119:14; Prov 8:20, 22; Ezra 8:21</w:t>
      </w:r>
      <w:r>
        <w:rPr>
          <w:rFonts w:ascii="Century Gothic" w:hAnsi="Century Gothic"/>
          <w:sz w:val="22"/>
          <w:szCs w:val="22"/>
        </w:rPr>
        <w:t>).</w:t>
      </w:r>
    </w:p>
    <w:p w:rsidR="009B4EF7" w:rsidRDefault="003C50E7">
      <w:pPr>
        <w:pStyle w:val="NormalWeb"/>
        <w:spacing w:before="0"/>
        <w:ind w:left="1440"/>
        <w:jc w:val="both"/>
        <w:rPr>
          <w:rFonts w:ascii="Century Gothic" w:eastAsia="Century Gothic" w:hAnsi="Century Gothic" w:cs="Century Gothic"/>
          <w:sz w:val="22"/>
          <w:szCs w:val="22"/>
          <w:shd w:val="clear" w:color="auto" w:fill="FFFFFF"/>
        </w:rPr>
      </w:pPr>
      <w:r>
        <w:rPr>
          <w:rFonts w:ascii="Century Gothic" w:hAnsi="Century Gothic"/>
          <w:b/>
          <w:bCs/>
          <w:sz w:val="22"/>
          <w:szCs w:val="22"/>
        </w:rPr>
        <w:t>2 Timothy 2:15</w:t>
      </w:r>
      <w:r>
        <w:rPr>
          <w:rFonts w:ascii="Century Gothic" w:hAnsi="Century Gothic"/>
          <w:sz w:val="22"/>
          <w:szCs w:val="22"/>
        </w:rPr>
        <w:t>—</w:t>
      </w:r>
      <w:r>
        <w:rPr>
          <w:rFonts w:ascii="Century Gothic" w:hAnsi="Century Gothic"/>
          <w:sz w:val="22"/>
          <w:szCs w:val="22"/>
          <w:shd w:val="clear" w:color="auto" w:fill="FFFFFF"/>
        </w:rPr>
        <w:t xml:space="preserve">Be diligent to present yourself approved to God as a workman who does not </w:t>
      </w:r>
      <w:r>
        <w:rPr>
          <w:rFonts w:ascii="Century Gothic" w:hAnsi="Century Gothic"/>
          <w:sz w:val="22"/>
          <w:szCs w:val="22"/>
          <w:shd w:val="clear" w:color="auto" w:fill="FFFFFF"/>
        </w:rPr>
        <w:lastRenderedPageBreak/>
        <w:t>need to be ashamed, accurately handling the [rightly dividing, KJV] word of truth. </w:t>
      </w:r>
    </w:p>
    <w:p w:rsidR="009B4EF7" w:rsidRDefault="003C50E7">
      <w:pPr>
        <w:pStyle w:val="NormalWeb"/>
        <w:spacing w:before="0"/>
        <w:ind w:left="1440"/>
        <w:jc w:val="both"/>
        <w:rPr>
          <w:rFonts w:ascii="Century Gothic" w:eastAsia="Century Gothic" w:hAnsi="Century Gothic" w:cs="Century Gothic"/>
          <w:color w:val="0A0A0A"/>
          <w:sz w:val="22"/>
          <w:szCs w:val="22"/>
          <w:u w:color="0A0A0A"/>
        </w:rPr>
      </w:pPr>
      <w:r>
        <w:rPr>
          <w:rFonts w:ascii="Century Gothic" w:hAnsi="Century Gothic"/>
          <w:sz w:val="22"/>
          <w:szCs w:val="22"/>
        </w:rPr>
        <w:t>Accurately handling (</w:t>
      </w:r>
      <w:r>
        <w:rPr>
          <w:rFonts w:ascii="Century Gothic" w:hAnsi="Century Gothic"/>
          <w:color w:val="0A0A0A"/>
          <w:sz w:val="22"/>
          <w:szCs w:val="22"/>
          <w:u w:color="0A0A0A"/>
        </w:rPr>
        <w:t>orthotomeō)—to cut straight ways.</w:t>
      </w:r>
    </w:p>
    <w:p w:rsidR="009B4EF7" w:rsidRDefault="003C50E7">
      <w:pPr>
        <w:pStyle w:val="NormalWeb"/>
        <w:spacing w:before="0"/>
        <w:ind w:left="1440"/>
        <w:jc w:val="both"/>
        <w:rPr>
          <w:rFonts w:ascii="Century Gothic" w:eastAsia="Century Gothic" w:hAnsi="Century Gothic" w:cs="Century Gothic"/>
          <w:color w:val="242424"/>
          <w:sz w:val="22"/>
          <w:szCs w:val="22"/>
          <w:u w:color="242424"/>
        </w:rPr>
      </w:pPr>
      <w:r>
        <w:rPr>
          <w:rFonts w:ascii="Century Gothic" w:hAnsi="Century Gothic"/>
          <w:color w:val="242424"/>
          <w:sz w:val="22"/>
          <w:szCs w:val="22"/>
          <w:u w:color="242424"/>
        </w:rPr>
        <w:t>The word is used just this one time in the Bible but fortunately was used in extra-Biblical writing, and that provides a clear idea of the full meaning of the word. It is used to describe what happens when a farmer plows his field – he methodically and carefully plows long, straight furrows in the ground. It is also used to describe the work of a stonemason as he strikes rocks with his tools – he deliberately and sharply strikes the rocks to shape them so they fit perfectly into a wall. Another use is in describing the cuts made by a tailor or tentmaker. When he cut into their fabric, he needed to make strong, straight cuts in order to ensure he did not ruin or waste fabric. In any example, the point is clear: we are to handle the word of God with precision.</w:t>
      </w:r>
      <w:r>
        <w:rPr>
          <w:rFonts w:ascii="Century Gothic" w:eastAsia="Century Gothic" w:hAnsi="Century Gothic" w:cs="Century Gothic"/>
          <w:color w:val="242424"/>
          <w:sz w:val="22"/>
          <w:szCs w:val="22"/>
          <w:u w:color="242424"/>
          <w:vertAlign w:val="superscript"/>
        </w:rPr>
        <w:footnoteReference w:id="3"/>
      </w:r>
    </w:p>
    <w:p w:rsidR="009B4EF7" w:rsidRDefault="003C50E7">
      <w:pPr>
        <w:pStyle w:val="NormalWeb"/>
        <w:numPr>
          <w:ilvl w:val="3"/>
          <w:numId w:val="4"/>
        </w:numPr>
        <w:spacing w:before="0"/>
        <w:jc w:val="both"/>
        <w:rPr>
          <w:rFonts w:ascii="Century Gothic" w:hAnsi="Century Gothic"/>
        </w:rPr>
      </w:pPr>
      <w:r>
        <w:rPr>
          <w:rStyle w:val="small-caps"/>
          <w:rFonts w:ascii="Century Gothic" w:hAnsi="Century Gothic"/>
        </w:rPr>
        <w:t xml:space="preserve">The right way is what God calls His people to believe and live according to what He calls us to live.  </w:t>
      </w:r>
    </w:p>
    <w:p w:rsidR="009B4EF7" w:rsidRDefault="003C50E7">
      <w:pPr>
        <w:pStyle w:val="line"/>
        <w:shd w:val="clear" w:color="auto" w:fill="FFFFFF"/>
        <w:spacing w:before="0" w:after="0"/>
        <w:ind w:left="1440"/>
        <w:jc w:val="both"/>
        <w:rPr>
          <w:rFonts w:ascii="Century Gothic" w:eastAsia="Century Gothic" w:hAnsi="Century Gothic" w:cs="Century Gothic"/>
          <w:sz w:val="22"/>
          <w:szCs w:val="22"/>
        </w:rPr>
      </w:pPr>
      <w:r>
        <w:rPr>
          <w:rFonts w:ascii="Century Gothic" w:hAnsi="Century Gothic"/>
          <w:b/>
          <w:bCs/>
          <w:sz w:val="22"/>
          <w:szCs w:val="22"/>
        </w:rPr>
        <w:t>Psalm 1:1-6</w:t>
      </w:r>
      <w:r>
        <w:rPr>
          <w:rFonts w:ascii="Century Gothic" w:hAnsi="Century Gothic"/>
          <w:sz w:val="22"/>
          <w:szCs w:val="22"/>
        </w:rPr>
        <w:t xml:space="preserve">—How blessed is the man who does not walk in the counsel of the wicked, Nor stand in the path of sinners, Nor sit in the seat of scoffers! </w:t>
      </w:r>
      <w:r>
        <w:rPr>
          <w:rFonts w:ascii="Century Gothic" w:hAnsi="Century Gothic"/>
          <w:b/>
          <w:bCs/>
          <w:sz w:val="22"/>
          <w:szCs w:val="22"/>
          <w:vertAlign w:val="superscript"/>
        </w:rPr>
        <w:t>2 </w:t>
      </w:r>
      <w:r>
        <w:rPr>
          <w:rFonts w:ascii="Century Gothic" w:hAnsi="Century Gothic"/>
          <w:sz w:val="22"/>
          <w:szCs w:val="22"/>
        </w:rPr>
        <w:t>But his delight is in the law of the </w:t>
      </w:r>
      <w:r>
        <w:rPr>
          <w:rFonts w:ascii="Century Gothic" w:hAnsi="Century Gothic"/>
          <w:smallCaps/>
          <w:sz w:val="22"/>
          <w:szCs w:val="22"/>
        </w:rPr>
        <w:t>Lord</w:t>
      </w:r>
      <w:r>
        <w:rPr>
          <w:rFonts w:ascii="Century Gothic" w:hAnsi="Century Gothic"/>
          <w:sz w:val="22"/>
          <w:szCs w:val="22"/>
        </w:rPr>
        <w:t xml:space="preserve">, And in His law he meditates day and night. </w:t>
      </w:r>
      <w:r>
        <w:rPr>
          <w:rFonts w:ascii="Century Gothic" w:hAnsi="Century Gothic"/>
          <w:b/>
          <w:bCs/>
          <w:sz w:val="22"/>
          <w:szCs w:val="22"/>
          <w:vertAlign w:val="superscript"/>
        </w:rPr>
        <w:t>3 </w:t>
      </w:r>
      <w:r>
        <w:rPr>
          <w:rFonts w:ascii="Century Gothic" w:hAnsi="Century Gothic"/>
          <w:sz w:val="22"/>
          <w:szCs w:val="22"/>
        </w:rPr>
        <w:t xml:space="preserve">He will be like a tree firmly planted by streams of water, Which yields its fruit in its season And its leaf does not wither; And in whatever he does, he prospers. </w:t>
      </w:r>
      <w:r>
        <w:rPr>
          <w:rFonts w:ascii="Century Gothic" w:hAnsi="Century Gothic"/>
          <w:b/>
          <w:bCs/>
          <w:sz w:val="22"/>
          <w:szCs w:val="22"/>
          <w:vertAlign w:val="superscript"/>
        </w:rPr>
        <w:t>4 </w:t>
      </w:r>
      <w:r>
        <w:rPr>
          <w:rFonts w:ascii="Century Gothic" w:hAnsi="Century Gothic"/>
          <w:sz w:val="22"/>
          <w:szCs w:val="22"/>
        </w:rPr>
        <w:t xml:space="preserve">The wicked are not so, But they are like chaff which the wind drives away. </w:t>
      </w:r>
      <w:r>
        <w:rPr>
          <w:rFonts w:ascii="Century Gothic" w:hAnsi="Century Gothic"/>
          <w:b/>
          <w:bCs/>
          <w:sz w:val="22"/>
          <w:szCs w:val="22"/>
          <w:vertAlign w:val="superscript"/>
        </w:rPr>
        <w:t>5 </w:t>
      </w:r>
      <w:r>
        <w:rPr>
          <w:rFonts w:ascii="Century Gothic" w:hAnsi="Century Gothic"/>
          <w:sz w:val="22"/>
          <w:szCs w:val="22"/>
        </w:rPr>
        <w:t xml:space="preserve">Therefore the wicked will not stand in the judgment, Nor sinners in the assembly of the righteous. </w:t>
      </w:r>
      <w:r>
        <w:rPr>
          <w:rFonts w:ascii="Century Gothic" w:hAnsi="Century Gothic"/>
          <w:b/>
          <w:bCs/>
          <w:sz w:val="22"/>
          <w:szCs w:val="22"/>
          <w:vertAlign w:val="superscript"/>
        </w:rPr>
        <w:t>6 </w:t>
      </w:r>
      <w:r>
        <w:rPr>
          <w:rFonts w:ascii="Century Gothic" w:hAnsi="Century Gothic"/>
          <w:sz w:val="22"/>
          <w:szCs w:val="22"/>
        </w:rPr>
        <w:t>For the </w:t>
      </w:r>
      <w:r>
        <w:rPr>
          <w:rFonts w:ascii="Century Gothic" w:hAnsi="Century Gothic"/>
          <w:smallCaps/>
          <w:sz w:val="22"/>
          <w:szCs w:val="22"/>
        </w:rPr>
        <w:t>Lord</w:t>
      </w:r>
      <w:r>
        <w:rPr>
          <w:rFonts w:ascii="Century Gothic" w:hAnsi="Century Gothic"/>
          <w:sz w:val="22"/>
          <w:szCs w:val="22"/>
        </w:rPr>
        <w:t> knows the way of the righteous, But the way of the wicked will perish.</w:t>
      </w:r>
      <w:r>
        <w:rPr>
          <w:rFonts w:ascii="Century Gothic" w:eastAsia="Century Gothic" w:hAnsi="Century Gothic" w:cs="Century Gothic"/>
          <w:sz w:val="22"/>
          <w:szCs w:val="22"/>
        </w:rPr>
        <w:br/>
      </w:r>
    </w:p>
    <w:p w:rsidR="009B4EF7" w:rsidRDefault="003C50E7">
      <w:pPr>
        <w:pStyle w:val="line"/>
        <w:numPr>
          <w:ilvl w:val="3"/>
          <w:numId w:val="5"/>
        </w:numPr>
        <w:shd w:val="clear" w:color="auto" w:fill="FFFFFF"/>
        <w:spacing w:before="0" w:after="0"/>
        <w:jc w:val="both"/>
        <w:rPr>
          <w:rFonts w:ascii="Century Gothic" w:hAnsi="Century Gothic"/>
          <w:sz w:val="22"/>
          <w:szCs w:val="22"/>
        </w:rPr>
      </w:pPr>
      <w:r>
        <w:rPr>
          <w:rFonts w:ascii="Century Gothic" w:hAnsi="Century Gothic"/>
          <w:sz w:val="22"/>
          <w:szCs w:val="22"/>
        </w:rPr>
        <w:lastRenderedPageBreak/>
        <w:t>The result of such disobedience is that men get lost.  There is a tragic irony in ‘lostness’ being the penalty of self-assertion.</w:t>
      </w:r>
      <w:r>
        <w:rPr>
          <w:rFonts w:ascii="Century Gothic" w:eastAsia="Century Gothic" w:hAnsi="Century Gothic" w:cs="Century Gothic"/>
          <w:sz w:val="22"/>
          <w:szCs w:val="22"/>
          <w:vertAlign w:val="superscript"/>
        </w:rPr>
        <w:footnoteReference w:id="4"/>
      </w:r>
    </w:p>
    <w:p w:rsidR="009B4EF7" w:rsidRDefault="009B4EF7">
      <w:pPr>
        <w:pStyle w:val="line"/>
        <w:shd w:val="clear" w:color="auto" w:fill="FFFFFF"/>
        <w:spacing w:before="0" w:after="0"/>
        <w:ind w:left="1440"/>
        <w:jc w:val="both"/>
        <w:rPr>
          <w:rFonts w:ascii="Century Gothic" w:eastAsia="Century Gothic" w:hAnsi="Century Gothic" w:cs="Century Gothic"/>
          <w:sz w:val="14"/>
          <w:szCs w:val="14"/>
        </w:rPr>
      </w:pPr>
    </w:p>
    <w:p w:rsidR="009B4EF7" w:rsidRDefault="003C50E7">
      <w:pPr>
        <w:pStyle w:val="NormalWeb"/>
        <w:numPr>
          <w:ilvl w:val="1"/>
          <w:numId w:val="4"/>
        </w:numPr>
        <w:spacing w:before="0"/>
        <w:jc w:val="both"/>
        <w:rPr>
          <w:rFonts w:ascii="Century Gothic" w:hAnsi="Century Gothic"/>
          <w:sz w:val="22"/>
          <w:szCs w:val="22"/>
        </w:rPr>
      </w:pPr>
      <w:r>
        <w:rPr>
          <w:rStyle w:val="small-caps"/>
          <w:rFonts w:ascii="Century Gothic" w:hAnsi="Century Gothic"/>
          <w:sz w:val="22"/>
          <w:szCs w:val="22"/>
        </w:rPr>
        <w:t>They deliberately forsake the truth.</w:t>
      </w:r>
    </w:p>
    <w:p w:rsidR="009B4EF7" w:rsidRDefault="003C50E7">
      <w:pPr>
        <w:pStyle w:val="NormalWeb"/>
        <w:numPr>
          <w:ilvl w:val="3"/>
          <w:numId w:val="5"/>
        </w:numPr>
        <w:spacing w:before="0"/>
        <w:jc w:val="both"/>
        <w:rPr>
          <w:rFonts w:ascii="Century Gothic" w:hAnsi="Century Gothic"/>
          <w:sz w:val="22"/>
          <w:szCs w:val="22"/>
        </w:rPr>
      </w:pPr>
      <w:r>
        <w:rPr>
          <w:rStyle w:val="small-caps"/>
          <w:rFonts w:ascii="Century Gothic" w:hAnsi="Century Gothic"/>
          <w:sz w:val="22"/>
          <w:szCs w:val="22"/>
        </w:rPr>
        <w:t>The decision to depart from the gospel was an intentional and willful one.</w:t>
      </w:r>
      <w:r>
        <w:rPr>
          <w:rStyle w:val="FootnoteReference"/>
          <w:rFonts w:ascii="Century Gothic" w:eastAsia="Century Gothic" w:hAnsi="Century Gothic" w:cs="Century Gothic"/>
          <w:sz w:val="22"/>
          <w:szCs w:val="22"/>
        </w:rPr>
        <w:footnoteReference w:id="5"/>
      </w:r>
    </w:p>
    <w:p w:rsidR="009B4EF7" w:rsidRDefault="003C50E7">
      <w:pPr>
        <w:pStyle w:val="NormalWeb"/>
        <w:numPr>
          <w:ilvl w:val="2"/>
          <w:numId w:val="6"/>
        </w:numPr>
        <w:spacing w:before="0"/>
        <w:jc w:val="both"/>
        <w:rPr>
          <w:rFonts w:ascii="Century Gothic" w:hAnsi="Century Gothic"/>
          <w:sz w:val="22"/>
          <w:szCs w:val="22"/>
        </w:rPr>
      </w:pPr>
      <w:r>
        <w:rPr>
          <w:rStyle w:val="small-caps"/>
          <w:rFonts w:ascii="Century Gothic" w:hAnsi="Century Gothic"/>
          <w:sz w:val="22"/>
          <w:szCs w:val="22"/>
        </w:rPr>
        <w:t>Moreover, they are rebellious in doing so.</w:t>
      </w:r>
    </w:p>
    <w:p w:rsidR="009B4EF7" w:rsidRDefault="003C50E7">
      <w:pPr>
        <w:pStyle w:val="NormalWeb"/>
        <w:numPr>
          <w:ilvl w:val="2"/>
          <w:numId w:val="6"/>
        </w:numPr>
        <w:spacing w:before="0"/>
        <w:jc w:val="both"/>
        <w:rPr>
          <w:rFonts w:ascii="Century Gothic" w:hAnsi="Century Gothic"/>
          <w:sz w:val="22"/>
          <w:szCs w:val="22"/>
        </w:rPr>
      </w:pPr>
      <w:r>
        <w:rPr>
          <w:rFonts w:ascii="Century Gothic" w:hAnsi="Century Gothic"/>
          <w:sz w:val="22"/>
          <w:szCs w:val="22"/>
        </w:rPr>
        <w:t>Forsaken</w:t>
      </w:r>
      <w:r>
        <w:rPr>
          <w:rStyle w:val="small-caps"/>
          <w:rFonts w:ascii="Century Gothic" w:hAnsi="Century Gothic"/>
          <w:sz w:val="22"/>
          <w:szCs w:val="22"/>
        </w:rPr>
        <w:t xml:space="preserve"> (</w:t>
      </w:r>
      <w:r>
        <w:rPr>
          <w:rFonts w:ascii="Century Gothic" w:hAnsi="Century Gothic"/>
          <w:color w:val="0A0A0A"/>
          <w:sz w:val="22"/>
          <w:szCs w:val="22"/>
          <w:u w:color="0A0A0A"/>
        </w:rPr>
        <w:t>kataleipō</w:t>
      </w:r>
      <w:r>
        <w:rPr>
          <w:rFonts w:ascii="Century Gothic" w:hAnsi="Century Gothic"/>
          <w:color w:val="0A0A0A"/>
          <w:sz w:val="22"/>
          <w:szCs w:val="22"/>
          <w:u w:color="0A0A0A"/>
          <w:shd w:val="clear" w:color="auto" w:fill="FFFFFF"/>
        </w:rPr>
        <w:t>)—to leave behind, to depart from, leave; disregard.</w:t>
      </w:r>
      <w:r>
        <w:rPr>
          <w:rFonts w:ascii="Century Gothic" w:eastAsia="Century Gothic" w:hAnsi="Century Gothic" w:cs="Century Gothic"/>
          <w:color w:val="0A0A0A"/>
          <w:sz w:val="22"/>
          <w:szCs w:val="22"/>
          <w:u w:color="0A0A0A"/>
          <w:shd w:val="clear" w:color="auto" w:fill="FFFFFF"/>
          <w:vertAlign w:val="superscript"/>
        </w:rPr>
        <w:footnoteReference w:id="6"/>
      </w:r>
    </w:p>
    <w:p w:rsidR="009B4EF7" w:rsidRDefault="003C50E7">
      <w:pPr>
        <w:pStyle w:val="NormalWeb"/>
        <w:numPr>
          <w:ilvl w:val="2"/>
          <w:numId w:val="6"/>
        </w:numPr>
        <w:spacing w:before="0"/>
        <w:jc w:val="both"/>
        <w:rPr>
          <w:rFonts w:ascii="Century Gothic" w:hAnsi="Century Gothic"/>
          <w:sz w:val="22"/>
          <w:szCs w:val="22"/>
        </w:rPr>
      </w:pPr>
      <w:r>
        <w:rPr>
          <w:rFonts w:ascii="Century Gothic" w:hAnsi="Century Gothic"/>
          <w:b/>
          <w:bCs/>
          <w:sz w:val="22"/>
          <w:szCs w:val="22"/>
        </w:rPr>
        <w:t>The Point:</w:t>
      </w:r>
      <w:r>
        <w:rPr>
          <w:rStyle w:val="small-caps"/>
          <w:rFonts w:ascii="Century Gothic" w:hAnsi="Century Gothic"/>
          <w:sz w:val="22"/>
          <w:szCs w:val="22"/>
        </w:rPr>
        <w:t xml:space="preserve"> these men are refusing to walk in obedience, choosing instead to walk away despite the eternal consequences.</w:t>
      </w:r>
    </w:p>
    <w:p w:rsidR="009B4EF7" w:rsidRDefault="003C50E7">
      <w:pPr>
        <w:pStyle w:val="NormalWeb"/>
        <w:spacing w:before="0"/>
        <w:ind w:left="1440"/>
        <w:jc w:val="both"/>
        <w:rPr>
          <w:rFonts w:ascii="Century Gothic" w:eastAsia="Century Gothic" w:hAnsi="Century Gothic" w:cs="Century Gothic"/>
          <w:sz w:val="22"/>
          <w:szCs w:val="22"/>
        </w:rPr>
      </w:pPr>
      <w:r>
        <w:rPr>
          <w:rFonts w:ascii="Century Gothic" w:hAnsi="Century Gothic"/>
          <w:b/>
          <w:bCs/>
          <w:sz w:val="22"/>
          <w:szCs w:val="22"/>
        </w:rPr>
        <w:t>Jude 13</w:t>
      </w:r>
      <w:r>
        <w:rPr>
          <w:rFonts w:ascii="Century Gothic" w:hAnsi="Century Gothic"/>
          <w:sz w:val="22"/>
          <w:szCs w:val="22"/>
        </w:rPr>
        <w:t>—</w:t>
      </w:r>
      <w:r>
        <w:rPr>
          <w:rFonts w:ascii="Century Gothic" w:hAnsi="Century Gothic"/>
          <w:sz w:val="22"/>
          <w:szCs w:val="22"/>
          <w:shd w:val="clear" w:color="auto" w:fill="FFFFFF"/>
        </w:rPr>
        <w:t>wild waves of the sea, casting up their own shame like foam; wandering stars, for whom the black darkness has been reserved forever.</w:t>
      </w:r>
    </w:p>
    <w:p w:rsidR="009B4EF7" w:rsidRDefault="003C50E7">
      <w:pPr>
        <w:pStyle w:val="NormalWeb"/>
        <w:numPr>
          <w:ilvl w:val="0"/>
          <w:numId w:val="7"/>
        </w:numPr>
        <w:spacing w:before="0"/>
        <w:jc w:val="both"/>
        <w:rPr>
          <w:rFonts w:ascii="Century Gothic" w:hAnsi="Century Gothic"/>
          <w:sz w:val="22"/>
          <w:szCs w:val="22"/>
        </w:rPr>
      </w:pPr>
      <w:r>
        <w:rPr>
          <w:rStyle w:val="small-caps"/>
          <w:rFonts w:ascii="Century Gothic" w:hAnsi="Century Gothic"/>
          <w:sz w:val="22"/>
          <w:szCs w:val="22"/>
        </w:rPr>
        <w:t>They follow the way of Balaam, the son of Beor.</w:t>
      </w:r>
    </w:p>
    <w:p w:rsidR="009B4EF7" w:rsidRDefault="003C50E7">
      <w:pPr>
        <w:pStyle w:val="NormalWeb"/>
        <w:numPr>
          <w:ilvl w:val="1"/>
          <w:numId w:val="7"/>
        </w:numPr>
        <w:spacing w:before="0"/>
        <w:jc w:val="both"/>
        <w:rPr>
          <w:rFonts w:ascii="Century Gothic" w:hAnsi="Century Gothic"/>
          <w:sz w:val="22"/>
          <w:szCs w:val="22"/>
        </w:rPr>
      </w:pPr>
      <w:r>
        <w:rPr>
          <w:rStyle w:val="small-caps"/>
          <w:rFonts w:ascii="Century Gothic" w:hAnsi="Century Gothic"/>
          <w:sz w:val="22"/>
          <w:szCs w:val="22"/>
        </w:rPr>
        <w:t>Balaam is a classic example of a false prophet.</w:t>
      </w:r>
    </w:p>
    <w:p w:rsidR="009B4EF7" w:rsidRDefault="003C50E7">
      <w:pPr>
        <w:pStyle w:val="NormalWeb"/>
        <w:numPr>
          <w:ilvl w:val="2"/>
          <w:numId w:val="7"/>
        </w:numPr>
        <w:spacing w:before="0"/>
        <w:jc w:val="both"/>
        <w:rPr>
          <w:rFonts w:ascii="Century Gothic" w:hAnsi="Century Gothic"/>
          <w:sz w:val="22"/>
          <w:szCs w:val="22"/>
        </w:rPr>
      </w:pPr>
      <w:r>
        <w:rPr>
          <w:rStyle w:val="small-caps"/>
          <w:rFonts w:ascii="Century Gothic" w:hAnsi="Century Gothic"/>
          <w:sz w:val="22"/>
          <w:szCs w:val="22"/>
        </w:rPr>
        <w:t>He is a prophet said to speak on behalf of the Lord.</w:t>
      </w:r>
    </w:p>
    <w:p w:rsidR="009B4EF7" w:rsidRDefault="003C50E7">
      <w:pPr>
        <w:pStyle w:val="NormalWeb"/>
        <w:numPr>
          <w:ilvl w:val="2"/>
          <w:numId w:val="7"/>
        </w:numPr>
        <w:spacing w:before="0"/>
        <w:jc w:val="both"/>
        <w:rPr>
          <w:rFonts w:ascii="Century Gothic" w:hAnsi="Century Gothic"/>
          <w:sz w:val="22"/>
          <w:szCs w:val="22"/>
        </w:rPr>
      </w:pPr>
      <w:r>
        <w:rPr>
          <w:rStyle w:val="small-caps"/>
          <w:rFonts w:ascii="Century Gothic" w:hAnsi="Century Gothic"/>
          <w:sz w:val="22"/>
          <w:szCs w:val="22"/>
        </w:rPr>
        <w:t>He is an example of a false prophet.</w:t>
      </w:r>
    </w:p>
    <w:p w:rsidR="009B4EF7" w:rsidRDefault="003C50E7">
      <w:pPr>
        <w:pStyle w:val="NormalWeb"/>
        <w:numPr>
          <w:ilvl w:val="2"/>
          <w:numId w:val="7"/>
        </w:numPr>
        <w:spacing w:before="0"/>
        <w:jc w:val="both"/>
        <w:rPr>
          <w:rFonts w:ascii="Century Gothic" w:hAnsi="Century Gothic"/>
          <w:sz w:val="22"/>
          <w:szCs w:val="22"/>
        </w:rPr>
      </w:pPr>
      <w:r>
        <w:rPr>
          <w:rStyle w:val="small-caps"/>
          <w:rFonts w:ascii="Century Gothic" w:hAnsi="Century Gothic"/>
          <w:sz w:val="22"/>
          <w:szCs w:val="22"/>
        </w:rPr>
        <w:t>He was motivated by financial gain.</w:t>
      </w:r>
    </w:p>
    <w:p w:rsidR="009B4EF7" w:rsidRDefault="003C50E7">
      <w:pPr>
        <w:pStyle w:val="NormalWeb"/>
        <w:numPr>
          <w:ilvl w:val="2"/>
          <w:numId w:val="7"/>
        </w:numPr>
        <w:shd w:val="clear" w:color="auto" w:fill="FFFFFF"/>
        <w:spacing w:before="0"/>
        <w:jc w:val="both"/>
        <w:rPr>
          <w:rFonts w:ascii="Century Gothic" w:hAnsi="Century Gothic"/>
          <w:sz w:val="22"/>
          <w:szCs w:val="22"/>
        </w:rPr>
      </w:pPr>
      <w:r>
        <w:rPr>
          <w:rStyle w:val="small-caps"/>
          <w:rFonts w:ascii="Century Gothic" w:hAnsi="Century Gothic"/>
          <w:sz w:val="22"/>
          <w:szCs w:val="22"/>
        </w:rPr>
        <w:t>The story.</w:t>
      </w:r>
    </w:p>
    <w:p w:rsidR="009B4EF7" w:rsidRDefault="003C50E7">
      <w:pPr>
        <w:pStyle w:val="NormalWeb"/>
        <w:shd w:val="clear" w:color="auto" w:fill="FFFFFF"/>
        <w:spacing w:before="0"/>
        <w:ind w:left="1440"/>
        <w:jc w:val="both"/>
        <w:rPr>
          <w:rFonts w:ascii="Century Gothic" w:eastAsia="Century Gothic" w:hAnsi="Century Gothic" w:cs="Century Gothic"/>
          <w:sz w:val="22"/>
          <w:szCs w:val="22"/>
        </w:rPr>
      </w:pPr>
      <w:r>
        <w:rPr>
          <w:rFonts w:ascii="Century Gothic" w:hAnsi="Century Gothic"/>
          <w:b/>
          <w:bCs/>
          <w:sz w:val="22"/>
          <w:szCs w:val="22"/>
        </w:rPr>
        <w:t>Numbers 22:1-6</w:t>
      </w:r>
      <w:r>
        <w:rPr>
          <w:rFonts w:ascii="Century Gothic" w:hAnsi="Century Gothic"/>
          <w:sz w:val="22"/>
          <w:szCs w:val="22"/>
        </w:rPr>
        <w:t xml:space="preserve">—Then the sons of Israel journeyed, and camped in the plains of Moab beyond the Jordan opposite Jericho. </w:t>
      </w:r>
      <w:r>
        <w:rPr>
          <w:rFonts w:ascii="Century Gothic" w:hAnsi="Century Gothic"/>
          <w:b/>
          <w:bCs/>
          <w:sz w:val="22"/>
          <w:szCs w:val="22"/>
          <w:vertAlign w:val="superscript"/>
        </w:rPr>
        <w:t>2 </w:t>
      </w:r>
      <w:r>
        <w:rPr>
          <w:rFonts w:ascii="Century Gothic" w:hAnsi="Century Gothic"/>
          <w:sz w:val="22"/>
          <w:szCs w:val="22"/>
        </w:rPr>
        <w:t>Now Balak the son of Zippor saw all that Israel had done to the Amorites. </w:t>
      </w:r>
      <w:r>
        <w:rPr>
          <w:rFonts w:ascii="Century Gothic" w:hAnsi="Century Gothic"/>
          <w:b/>
          <w:bCs/>
          <w:sz w:val="22"/>
          <w:szCs w:val="22"/>
          <w:vertAlign w:val="superscript"/>
        </w:rPr>
        <w:t>3 </w:t>
      </w:r>
      <w:r>
        <w:rPr>
          <w:rFonts w:ascii="Century Gothic" w:hAnsi="Century Gothic"/>
          <w:sz w:val="22"/>
          <w:szCs w:val="22"/>
        </w:rPr>
        <w:t>So Moab was in great fear because of the people, for they were numerous; and Moab was in dread of the sons of Israel. </w:t>
      </w:r>
      <w:r>
        <w:rPr>
          <w:rFonts w:ascii="Century Gothic" w:hAnsi="Century Gothic"/>
          <w:b/>
          <w:bCs/>
          <w:sz w:val="22"/>
          <w:szCs w:val="22"/>
          <w:vertAlign w:val="superscript"/>
        </w:rPr>
        <w:t>4 </w:t>
      </w:r>
      <w:r>
        <w:rPr>
          <w:rFonts w:ascii="Century Gothic" w:hAnsi="Century Gothic"/>
          <w:sz w:val="22"/>
          <w:szCs w:val="22"/>
        </w:rPr>
        <w:t>Moab said to the elders of Midian, “Now this horde will lick up all that is around us, as the ox licks up the grass of the field.” And Balak the son of Zippor was king of Moab at that time. </w:t>
      </w:r>
      <w:r>
        <w:rPr>
          <w:rFonts w:ascii="Century Gothic" w:hAnsi="Century Gothic"/>
          <w:b/>
          <w:bCs/>
          <w:sz w:val="22"/>
          <w:szCs w:val="22"/>
          <w:vertAlign w:val="superscript"/>
        </w:rPr>
        <w:t>5 </w:t>
      </w:r>
      <w:r>
        <w:rPr>
          <w:rFonts w:ascii="Century Gothic" w:hAnsi="Century Gothic"/>
          <w:sz w:val="22"/>
          <w:szCs w:val="22"/>
        </w:rPr>
        <w:t xml:space="preserve">So he sent messengers to Balaam the son of Beor, at Pethor, which is near the River, in the </w:t>
      </w:r>
      <w:r>
        <w:rPr>
          <w:rFonts w:ascii="Century Gothic" w:hAnsi="Century Gothic"/>
          <w:sz w:val="22"/>
          <w:szCs w:val="22"/>
        </w:rPr>
        <w:lastRenderedPageBreak/>
        <w:t>land of the sons of his people, to call him, saying, “Behold, a people came out of Egypt; behold, they cover the surface of the land, and they are living opposite me. </w:t>
      </w:r>
      <w:r>
        <w:rPr>
          <w:rFonts w:ascii="Century Gothic" w:hAnsi="Century Gothic"/>
          <w:b/>
          <w:bCs/>
          <w:sz w:val="22"/>
          <w:szCs w:val="22"/>
          <w:vertAlign w:val="superscript"/>
        </w:rPr>
        <w:t>6 </w:t>
      </w:r>
      <w:r>
        <w:rPr>
          <w:rFonts w:ascii="Century Gothic" w:hAnsi="Century Gothic"/>
          <w:sz w:val="22"/>
          <w:szCs w:val="22"/>
        </w:rPr>
        <w:t>Now, therefore, please come, curse this people for me since they are too mighty for me; perhaps I may be able to defeat them and drive them out of the land. For I know that he whom you bless is blessed, and he whom you curse is cursed.”</w:t>
      </w:r>
    </w:p>
    <w:p w:rsidR="009B4EF7" w:rsidRDefault="003C50E7" w:rsidP="00F07BCD">
      <w:pPr>
        <w:pStyle w:val="NormalWeb"/>
        <w:numPr>
          <w:ilvl w:val="3"/>
          <w:numId w:val="7"/>
        </w:numPr>
        <w:spacing w:before="0"/>
        <w:jc w:val="both"/>
        <w:rPr>
          <w:rFonts w:ascii="Century Gothic" w:hAnsi="Century Gothic"/>
          <w:sz w:val="22"/>
          <w:szCs w:val="22"/>
        </w:rPr>
      </w:pPr>
      <w:r>
        <w:rPr>
          <w:rStyle w:val="small-caps"/>
          <w:rFonts w:ascii="Century Gothic" w:hAnsi="Century Gothic"/>
          <w:sz w:val="22"/>
          <w:szCs w:val="22"/>
        </w:rPr>
        <w:t>Balak saw the Israelites as a military threat and hoped to defeat them with Balaam’s help.</w:t>
      </w:r>
    </w:p>
    <w:p w:rsidR="009B4EF7" w:rsidRDefault="003C50E7">
      <w:pPr>
        <w:pStyle w:val="NormalWeb"/>
        <w:numPr>
          <w:ilvl w:val="3"/>
          <w:numId w:val="7"/>
        </w:numPr>
        <w:spacing w:before="0"/>
        <w:jc w:val="both"/>
        <w:rPr>
          <w:rFonts w:ascii="Century Gothic" w:hAnsi="Century Gothic"/>
          <w:sz w:val="22"/>
          <w:szCs w:val="22"/>
        </w:rPr>
      </w:pPr>
      <w:r>
        <w:rPr>
          <w:rStyle w:val="small-caps"/>
          <w:rFonts w:ascii="Century Gothic" w:hAnsi="Century Gothic"/>
          <w:sz w:val="22"/>
          <w:szCs w:val="22"/>
        </w:rPr>
        <w:t>Balaam had been known as a “prophet for hire.”</w:t>
      </w:r>
    </w:p>
    <w:p w:rsidR="009B4EF7" w:rsidRDefault="003C50E7">
      <w:pPr>
        <w:pStyle w:val="NormalWeb"/>
        <w:numPr>
          <w:ilvl w:val="3"/>
          <w:numId w:val="7"/>
        </w:numPr>
        <w:spacing w:before="0"/>
        <w:jc w:val="both"/>
        <w:rPr>
          <w:rFonts w:ascii="Century Gothic" w:hAnsi="Century Gothic"/>
          <w:sz w:val="22"/>
          <w:szCs w:val="22"/>
        </w:rPr>
      </w:pPr>
      <w:r>
        <w:rPr>
          <w:rStyle w:val="small-caps"/>
          <w:rFonts w:ascii="Century Gothic" w:hAnsi="Century Gothic"/>
          <w:sz w:val="22"/>
          <w:szCs w:val="22"/>
        </w:rPr>
        <w:t>From all appearances, the first portion of Numbers 22 indicated that he is a faithful messenger of the Lord by refusing to go with the king’s leaders as well as repeatedly saying, “</w:t>
      </w:r>
      <w:r>
        <w:rPr>
          <w:rFonts w:ascii="Century Gothic" w:hAnsi="Century Gothic"/>
          <w:sz w:val="22"/>
          <w:szCs w:val="22"/>
          <w:shd w:val="clear" w:color="auto" w:fill="FFFFFF"/>
        </w:rPr>
        <w:t>I could not do anything, either small or great, contrary to the command of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my God” (</w:t>
      </w:r>
      <w:r>
        <w:rPr>
          <w:rFonts w:ascii="Century Gothic" w:hAnsi="Century Gothic"/>
          <w:b/>
          <w:bCs/>
          <w:sz w:val="22"/>
          <w:szCs w:val="22"/>
          <w:shd w:val="clear" w:color="auto" w:fill="FFFFFF"/>
        </w:rPr>
        <w:t>Numbers 22:18</w:t>
      </w:r>
      <w:r>
        <w:rPr>
          <w:rFonts w:ascii="Century Gothic" w:hAnsi="Century Gothic"/>
          <w:sz w:val="22"/>
          <w:szCs w:val="22"/>
          <w:shd w:val="clear" w:color="auto" w:fill="FFFFFF"/>
        </w:rPr>
        <w:t>).</w:t>
      </w:r>
    </w:p>
    <w:p w:rsidR="009B4EF7" w:rsidRDefault="003C50E7">
      <w:pPr>
        <w:pStyle w:val="NormalWeb"/>
        <w:numPr>
          <w:ilvl w:val="3"/>
          <w:numId w:val="7"/>
        </w:numPr>
        <w:spacing w:before="0"/>
        <w:jc w:val="both"/>
        <w:rPr>
          <w:rFonts w:ascii="Century Gothic" w:hAnsi="Century Gothic"/>
          <w:sz w:val="22"/>
          <w:szCs w:val="22"/>
        </w:rPr>
      </w:pPr>
      <w:r>
        <w:rPr>
          <w:rStyle w:val="small-caps"/>
          <w:rFonts w:ascii="Century Gothic" w:hAnsi="Century Gothic"/>
          <w:sz w:val="22"/>
          <w:szCs w:val="22"/>
        </w:rPr>
        <w:t xml:space="preserve">In reality, he is using stall tactics to increase the price for his </w:t>
      </w:r>
      <w:r w:rsidR="00F07BCD">
        <w:rPr>
          <w:rStyle w:val="small-caps"/>
          <w:rFonts w:ascii="Century Gothic" w:hAnsi="Century Gothic"/>
          <w:sz w:val="22"/>
          <w:szCs w:val="22"/>
        </w:rPr>
        <w:t>“</w:t>
      </w:r>
      <w:r>
        <w:rPr>
          <w:rStyle w:val="small-caps"/>
          <w:rFonts w:ascii="Century Gothic" w:hAnsi="Century Gothic"/>
          <w:sz w:val="22"/>
          <w:szCs w:val="22"/>
        </w:rPr>
        <w:t>prophetic serv</w:t>
      </w:r>
      <w:r w:rsidR="00F07BCD">
        <w:rPr>
          <w:rStyle w:val="small-caps"/>
          <w:rFonts w:ascii="Century Gothic" w:hAnsi="Century Gothic"/>
          <w:sz w:val="22"/>
          <w:szCs w:val="22"/>
        </w:rPr>
        <w:t>ices”</w:t>
      </w:r>
      <w:r>
        <w:rPr>
          <w:rStyle w:val="small-caps"/>
          <w:rFonts w:ascii="Century Gothic" w:hAnsi="Century Gothic"/>
          <w:sz w:val="22"/>
          <w:szCs w:val="22"/>
        </w:rPr>
        <w:t xml:space="preserve"> (</w:t>
      </w:r>
      <w:r>
        <w:rPr>
          <w:rFonts w:ascii="Century Gothic" w:hAnsi="Century Gothic"/>
          <w:b/>
          <w:bCs/>
          <w:sz w:val="22"/>
          <w:szCs w:val="22"/>
        </w:rPr>
        <w:t>v13</w:t>
      </w:r>
      <w:r>
        <w:rPr>
          <w:rStyle w:val="small-caps"/>
          <w:rFonts w:ascii="Century Gothic" w:hAnsi="Century Gothic"/>
          <w:sz w:val="22"/>
          <w:szCs w:val="22"/>
        </w:rPr>
        <w:t>).</w:t>
      </w:r>
    </w:p>
    <w:p w:rsidR="009B4EF7" w:rsidRDefault="003C50E7">
      <w:pPr>
        <w:pStyle w:val="NormalWeb"/>
        <w:numPr>
          <w:ilvl w:val="3"/>
          <w:numId w:val="7"/>
        </w:numPr>
        <w:spacing w:before="0"/>
        <w:jc w:val="both"/>
        <w:rPr>
          <w:rFonts w:ascii="Century Gothic" w:hAnsi="Century Gothic"/>
          <w:sz w:val="22"/>
          <w:szCs w:val="22"/>
        </w:rPr>
      </w:pPr>
      <w:r>
        <w:rPr>
          <w:rStyle w:val="small-caps"/>
          <w:rFonts w:ascii="Century Gothic" w:hAnsi="Century Gothic"/>
          <w:sz w:val="22"/>
          <w:szCs w:val="22"/>
        </w:rPr>
        <w:t>In the narrative, he does not curse Israel as Balak wished, but instead blessed the nation.</w:t>
      </w:r>
    </w:p>
    <w:p w:rsidR="009B4EF7" w:rsidRDefault="003C50E7">
      <w:pPr>
        <w:pStyle w:val="NormalWeb"/>
        <w:numPr>
          <w:ilvl w:val="3"/>
          <w:numId w:val="7"/>
        </w:numPr>
        <w:spacing w:before="0"/>
        <w:jc w:val="both"/>
        <w:rPr>
          <w:rFonts w:ascii="Century Gothic" w:hAnsi="Century Gothic"/>
          <w:sz w:val="22"/>
          <w:szCs w:val="22"/>
        </w:rPr>
      </w:pPr>
      <w:r>
        <w:rPr>
          <w:rStyle w:val="small-caps"/>
          <w:rFonts w:ascii="Century Gothic" w:hAnsi="Century Gothic"/>
          <w:sz w:val="22"/>
          <w:szCs w:val="22"/>
        </w:rPr>
        <w:t>Nevertheless, he was very interested in receiving the riches that the king offered him.</w:t>
      </w:r>
    </w:p>
    <w:p w:rsidR="009B4EF7" w:rsidRDefault="003C50E7">
      <w:pPr>
        <w:pStyle w:val="NormalWeb"/>
        <w:spacing w:before="0"/>
        <w:ind w:left="1800"/>
        <w:jc w:val="both"/>
        <w:rPr>
          <w:rFonts w:ascii="Century Gothic" w:eastAsia="Century Gothic" w:hAnsi="Century Gothic" w:cs="Century Gothic"/>
          <w:sz w:val="22"/>
          <w:szCs w:val="22"/>
          <w:shd w:val="clear" w:color="auto" w:fill="FFFFFF"/>
        </w:rPr>
      </w:pPr>
      <w:r>
        <w:rPr>
          <w:rFonts w:ascii="Century Gothic" w:hAnsi="Century Gothic"/>
          <w:b/>
          <w:bCs/>
          <w:sz w:val="22"/>
          <w:szCs w:val="22"/>
          <w:shd w:val="clear" w:color="auto" w:fill="FFFFFF"/>
          <w:vertAlign w:val="superscript"/>
        </w:rPr>
        <w:t>18 </w:t>
      </w:r>
      <w:r>
        <w:rPr>
          <w:rFonts w:ascii="Century Gothic" w:hAnsi="Century Gothic"/>
          <w:sz w:val="22"/>
          <w:szCs w:val="22"/>
          <w:shd w:val="clear" w:color="auto" w:fill="FFFFFF"/>
        </w:rPr>
        <w:t>Balaam replied to the servants of Balak, “Though Balak were to give me his house full of silver and gold, I could not do anything, either small or great, contrary to the command of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my God.</w:t>
      </w:r>
    </w:p>
    <w:p w:rsidR="009B4EF7" w:rsidRDefault="003C50E7">
      <w:pPr>
        <w:pStyle w:val="NormalWeb"/>
        <w:spacing w:before="0"/>
        <w:ind w:left="1800"/>
        <w:jc w:val="both"/>
        <w:rPr>
          <w:rFonts w:ascii="Century Gothic" w:eastAsia="Century Gothic" w:hAnsi="Century Gothic" w:cs="Century Gothic"/>
          <w:sz w:val="22"/>
          <w:szCs w:val="22"/>
          <w:shd w:val="clear" w:color="auto" w:fill="FFFFFF"/>
        </w:rPr>
      </w:pPr>
      <w:r>
        <w:rPr>
          <w:rFonts w:ascii="Century Gothic" w:hAnsi="Century Gothic"/>
          <w:b/>
          <w:bCs/>
          <w:sz w:val="22"/>
          <w:szCs w:val="22"/>
          <w:shd w:val="clear" w:color="auto" w:fill="FFFFFF"/>
          <w:vertAlign w:val="superscript"/>
        </w:rPr>
        <w:t>40 </w:t>
      </w:r>
      <w:r>
        <w:rPr>
          <w:rFonts w:ascii="Century Gothic" w:hAnsi="Century Gothic"/>
          <w:sz w:val="22"/>
          <w:szCs w:val="22"/>
          <w:shd w:val="clear" w:color="auto" w:fill="FFFFFF"/>
        </w:rPr>
        <w:t>Balak sacrificed oxen and sheep, and sent some to Balaam and the leaders who were with him.</w:t>
      </w:r>
    </w:p>
    <w:p w:rsidR="009B4EF7" w:rsidRDefault="003C50E7">
      <w:pPr>
        <w:pStyle w:val="NormalWeb"/>
        <w:spacing w:before="0"/>
        <w:ind w:left="1800"/>
        <w:jc w:val="both"/>
        <w:rPr>
          <w:rFonts w:ascii="Century Gothic" w:eastAsia="Century Gothic" w:hAnsi="Century Gothic" w:cs="Century Gothic"/>
          <w:sz w:val="22"/>
          <w:szCs w:val="22"/>
        </w:rPr>
      </w:pPr>
      <w:r>
        <w:rPr>
          <w:rFonts w:ascii="Century Gothic" w:hAnsi="Century Gothic"/>
          <w:b/>
          <w:bCs/>
          <w:sz w:val="22"/>
          <w:szCs w:val="22"/>
        </w:rPr>
        <w:t>Numbers 24:13</w:t>
      </w:r>
      <w:r>
        <w:rPr>
          <w:rFonts w:ascii="Century Gothic" w:hAnsi="Century Gothic"/>
          <w:sz w:val="22"/>
          <w:szCs w:val="22"/>
        </w:rPr>
        <w:t>—</w:t>
      </w:r>
      <w:r>
        <w:rPr>
          <w:rFonts w:ascii="Century Gothic" w:hAnsi="Century Gothic"/>
          <w:sz w:val="22"/>
          <w:szCs w:val="22"/>
          <w:shd w:val="clear" w:color="auto" w:fill="FFFFFF"/>
        </w:rPr>
        <w:t>‘Though Balak were to give me his house full of silver and gold, I could not do anything contrary to the command of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either good or bad, of my own accord. What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speaks, that I will speak’?</w:t>
      </w:r>
    </w:p>
    <w:p w:rsidR="009B4EF7" w:rsidRDefault="003C50E7">
      <w:pPr>
        <w:pStyle w:val="NormalWeb"/>
        <w:numPr>
          <w:ilvl w:val="0"/>
          <w:numId w:val="7"/>
        </w:numPr>
        <w:spacing w:before="0"/>
        <w:jc w:val="both"/>
        <w:rPr>
          <w:rFonts w:ascii="Century Gothic" w:hAnsi="Century Gothic"/>
          <w:sz w:val="22"/>
          <w:szCs w:val="22"/>
        </w:rPr>
      </w:pPr>
      <w:r>
        <w:rPr>
          <w:rStyle w:val="small-caps"/>
          <w:rFonts w:ascii="Century Gothic" w:hAnsi="Century Gothic"/>
          <w:sz w:val="22"/>
          <w:szCs w:val="22"/>
        </w:rPr>
        <w:lastRenderedPageBreak/>
        <w:t>Being duplicitous, he instead</w:t>
      </w:r>
      <w:r>
        <w:rPr>
          <w:rFonts w:ascii="Century Gothic" w:hAnsi="Century Gothic"/>
          <w:sz w:val="22"/>
          <w:szCs w:val="22"/>
        </w:rPr>
        <w:t xml:space="preserve"> loved the wages of unrighteousness.</w:t>
      </w:r>
    </w:p>
    <w:p w:rsidR="009B4EF7" w:rsidRDefault="003C50E7">
      <w:pPr>
        <w:pStyle w:val="NormalWeb"/>
        <w:spacing w:before="0"/>
        <w:ind w:left="720"/>
        <w:jc w:val="both"/>
        <w:rPr>
          <w:rFonts w:ascii="Century Gothic" w:eastAsia="Century Gothic" w:hAnsi="Century Gothic" w:cs="Century Gothic"/>
          <w:sz w:val="22"/>
          <w:szCs w:val="22"/>
        </w:rPr>
      </w:pPr>
      <w:r>
        <w:rPr>
          <w:rFonts w:ascii="Century Gothic" w:hAnsi="Century Gothic"/>
          <w:b/>
          <w:bCs/>
          <w:sz w:val="22"/>
          <w:szCs w:val="22"/>
        </w:rPr>
        <w:t>Proverbs 11:18</w:t>
      </w:r>
      <w:r>
        <w:rPr>
          <w:rFonts w:ascii="Century Gothic" w:hAnsi="Century Gothic"/>
          <w:sz w:val="22"/>
          <w:szCs w:val="22"/>
        </w:rPr>
        <w:t>—</w:t>
      </w:r>
      <w:r>
        <w:rPr>
          <w:rFonts w:ascii="Century Gothic" w:hAnsi="Century Gothic"/>
          <w:sz w:val="22"/>
          <w:szCs w:val="22"/>
          <w:shd w:val="clear" w:color="auto" w:fill="FFFFFF"/>
        </w:rPr>
        <w:t>The wicked earns deceptive wages, But he who sows righteousness gets a true reward.</w:t>
      </w:r>
    </w:p>
    <w:p w:rsidR="009B4EF7" w:rsidRDefault="003C50E7">
      <w:pPr>
        <w:pStyle w:val="NormalWeb"/>
        <w:numPr>
          <w:ilvl w:val="1"/>
          <w:numId w:val="8"/>
        </w:numPr>
        <w:spacing w:before="0"/>
        <w:jc w:val="both"/>
        <w:rPr>
          <w:rFonts w:ascii="Century Gothic" w:hAnsi="Century Gothic"/>
        </w:rPr>
      </w:pPr>
      <w:r>
        <w:rPr>
          <w:rStyle w:val="small-caps"/>
          <w:rFonts w:ascii="Century Gothic" w:hAnsi="Century Gothic"/>
        </w:rPr>
        <w:t>His wicked heart longed for money rather than genuinely seeking righteousness.</w:t>
      </w:r>
    </w:p>
    <w:p w:rsidR="009B4EF7" w:rsidRDefault="003C50E7">
      <w:pPr>
        <w:pStyle w:val="NormalWeb"/>
        <w:numPr>
          <w:ilvl w:val="1"/>
          <w:numId w:val="8"/>
        </w:numPr>
        <w:spacing w:before="0"/>
        <w:jc w:val="both"/>
        <w:rPr>
          <w:rFonts w:ascii="Century Gothic" w:hAnsi="Century Gothic"/>
        </w:rPr>
      </w:pPr>
      <w:r>
        <w:rPr>
          <w:rStyle w:val="small-caps"/>
          <w:rFonts w:ascii="Century Gothic" w:hAnsi="Century Gothic"/>
        </w:rPr>
        <w:t>He was desirous of trying to serve two masters.</w:t>
      </w:r>
    </w:p>
    <w:p w:rsidR="009B4EF7" w:rsidRDefault="003C50E7">
      <w:pPr>
        <w:pStyle w:val="NormalWeb"/>
        <w:spacing w:before="0"/>
        <w:ind w:left="1080"/>
        <w:jc w:val="both"/>
        <w:rPr>
          <w:rFonts w:ascii="Century Gothic" w:eastAsia="Century Gothic" w:hAnsi="Century Gothic" w:cs="Century Gothic"/>
          <w:sz w:val="22"/>
          <w:szCs w:val="22"/>
          <w:shd w:val="clear" w:color="auto" w:fill="FFFFFF"/>
        </w:rPr>
      </w:pPr>
      <w:r>
        <w:rPr>
          <w:rFonts w:ascii="Century Gothic" w:hAnsi="Century Gothic"/>
          <w:b/>
          <w:bCs/>
          <w:sz w:val="22"/>
          <w:szCs w:val="22"/>
        </w:rPr>
        <w:t>Matthew 6:24</w:t>
      </w:r>
      <w:r>
        <w:rPr>
          <w:rFonts w:ascii="Century Gothic" w:hAnsi="Century Gothic"/>
          <w:sz w:val="22"/>
          <w:szCs w:val="22"/>
        </w:rPr>
        <w:t>—</w:t>
      </w:r>
      <w:r>
        <w:rPr>
          <w:rFonts w:ascii="Century Gothic" w:hAnsi="Century Gothic"/>
          <w:sz w:val="22"/>
          <w:szCs w:val="22"/>
          <w:shd w:val="clear" w:color="auto" w:fill="FFFFFF"/>
        </w:rPr>
        <w:t>“No one can serve two masters; for either he will hate the one and love the other, or he will be devoted to one and despise the other. You cannot serve God and wealth.</w:t>
      </w:r>
    </w:p>
    <w:p w:rsidR="009B4EF7" w:rsidRDefault="003C50E7">
      <w:pPr>
        <w:pStyle w:val="NormalWeb"/>
        <w:spacing w:before="0"/>
        <w:ind w:left="1080"/>
        <w:jc w:val="both"/>
        <w:rPr>
          <w:rFonts w:ascii="Century Gothic" w:eastAsia="Century Gothic" w:hAnsi="Century Gothic" w:cs="Century Gothic"/>
          <w:sz w:val="22"/>
          <w:szCs w:val="22"/>
          <w:shd w:val="clear" w:color="auto" w:fill="FFFFFF"/>
        </w:rPr>
      </w:pPr>
      <w:r>
        <w:rPr>
          <w:rFonts w:ascii="Century Gothic" w:hAnsi="Century Gothic"/>
          <w:b/>
          <w:bCs/>
          <w:sz w:val="22"/>
          <w:szCs w:val="22"/>
          <w:shd w:val="clear" w:color="auto" w:fill="FFFFFF"/>
        </w:rPr>
        <w:t>1 Timothy 6:10</w:t>
      </w:r>
      <w:r>
        <w:rPr>
          <w:rFonts w:ascii="Century Gothic" w:hAnsi="Century Gothic"/>
          <w:sz w:val="22"/>
          <w:szCs w:val="22"/>
          <w:shd w:val="clear" w:color="auto" w:fill="FFFFFF"/>
        </w:rPr>
        <w:t>—For the love of money is a root of all sorts of evil, and some by longing for it have wandered away from the faith and pierced themselves with many griefs.</w:t>
      </w:r>
    </w:p>
    <w:p w:rsidR="009B4EF7" w:rsidRDefault="003C50E7">
      <w:pPr>
        <w:pStyle w:val="NormalWeb"/>
        <w:spacing w:before="0"/>
        <w:ind w:left="1080"/>
        <w:jc w:val="both"/>
        <w:rPr>
          <w:rFonts w:ascii="Century Gothic" w:eastAsia="Century Gothic" w:hAnsi="Century Gothic" w:cs="Century Gothic"/>
          <w:sz w:val="22"/>
          <w:szCs w:val="22"/>
          <w:shd w:val="clear" w:color="auto" w:fill="FFFFFF"/>
        </w:rPr>
      </w:pPr>
      <w:r>
        <w:rPr>
          <w:rFonts w:ascii="Century Gothic" w:hAnsi="Century Gothic"/>
          <w:b/>
          <w:bCs/>
          <w:sz w:val="22"/>
          <w:szCs w:val="22"/>
          <w:shd w:val="clear" w:color="auto" w:fill="FFFFFF"/>
        </w:rPr>
        <w:t>1 John 2:15-17</w:t>
      </w:r>
      <w:r>
        <w:rPr>
          <w:rFonts w:ascii="Century Gothic" w:hAnsi="Century Gothic"/>
          <w:sz w:val="22"/>
          <w:szCs w:val="22"/>
          <w:shd w:val="clear" w:color="auto" w:fill="FFFFFF"/>
        </w:rPr>
        <w:t>—Do not love the world nor the things in the world. If anyone loves the world, the love of the Father is not in him. </w:t>
      </w:r>
      <w:r>
        <w:rPr>
          <w:rFonts w:ascii="Century Gothic" w:hAnsi="Century Gothic"/>
          <w:b/>
          <w:bCs/>
          <w:sz w:val="22"/>
          <w:szCs w:val="22"/>
          <w:shd w:val="clear" w:color="auto" w:fill="FFFFFF"/>
          <w:vertAlign w:val="superscript"/>
        </w:rPr>
        <w:t>16 </w:t>
      </w:r>
      <w:r>
        <w:rPr>
          <w:rFonts w:ascii="Century Gothic" w:hAnsi="Century Gothic"/>
          <w:sz w:val="22"/>
          <w:szCs w:val="22"/>
          <w:shd w:val="clear" w:color="auto" w:fill="FFFFFF"/>
        </w:rPr>
        <w:t>For all that is in the world, the lust of the flesh and the lust of the eyes and the boastful pride of life, is not from the Father, but is from the world. </w:t>
      </w:r>
      <w:r>
        <w:rPr>
          <w:rFonts w:ascii="Century Gothic" w:hAnsi="Century Gothic"/>
          <w:b/>
          <w:bCs/>
          <w:sz w:val="22"/>
          <w:szCs w:val="22"/>
          <w:shd w:val="clear" w:color="auto" w:fill="FFFFFF"/>
          <w:vertAlign w:val="superscript"/>
        </w:rPr>
        <w:t>17 </w:t>
      </w:r>
      <w:r>
        <w:rPr>
          <w:rFonts w:ascii="Century Gothic" w:hAnsi="Century Gothic"/>
          <w:sz w:val="22"/>
          <w:szCs w:val="22"/>
          <w:shd w:val="clear" w:color="auto" w:fill="FFFFFF"/>
        </w:rPr>
        <w:t>The world is passing away, and also its lusts; but the one who does the will of God lives forever.</w:t>
      </w:r>
    </w:p>
    <w:p w:rsidR="009B4EF7" w:rsidRDefault="003C50E7">
      <w:pPr>
        <w:pStyle w:val="NormalWeb"/>
        <w:numPr>
          <w:ilvl w:val="1"/>
          <w:numId w:val="8"/>
        </w:numPr>
        <w:spacing w:before="0"/>
        <w:jc w:val="both"/>
        <w:rPr>
          <w:rFonts w:ascii="Century Gothic" w:hAnsi="Century Gothic"/>
        </w:rPr>
      </w:pPr>
      <w:r>
        <w:rPr>
          <w:rStyle w:val="small-caps"/>
          <w:rFonts w:ascii="Century Gothic" w:hAnsi="Century Gothic"/>
        </w:rPr>
        <w:t>God intervened to prevent the curse that Balaam was moving toward doing.</w:t>
      </w:r>
    </w:p>
    <w:p w:rsidR="009B4EF7" w:rsidRDefault="003C50E7">
      <w:pPr>
        <w:pStyle w:val="NormalWeb"/>
        <w:spacing w:before="0"/>
        <w:ind w:left="1080"/>
        <w:jc w:val="both"/>
        <w:rPr>
          <w:rFonts w:ascii="Century Gothic" w:eastAsia="Century Gothic" w:hAnsi="Century Gothic" w:cs="Century Gothic"/>
          <w:sz w:val="22"/>
          <w:szCs w:val="22"/>
        </w:rPr>
      </w:pPr>
      <w:r>
        <w:rPr>
          <w:rFonts w:ascii="Century Gothic" w:hAnsi="Century Gothic"/>
          <w:b/>
          <w:bCs/>
          <w:sz w:val="22"/>
          <w:szCs w:val="22"/>
        </w:rPr>
        <w:t>Deuteronomy 23:3-5</w:t>
      </w:r>
      <w:r>
        <w:rPr>
          <w:rFonts w:ascii="Century Gothic" w:hAnsi="Century Gothic"/>
          <w:sz w:val="22"/>
          <w:szCs w:val="22"/>
        </w:rPr>
        <w:t>—</w:t>
      </w:r>
      <w:r>
        <w:rPr>
          <w:rFonts w:ascii="Century Gothic" w:hAnsi="Century Gothic"/>
          <w:sz w:val="22"/>
          <w:szCs w:val="22"/>
          <w:shd w:val="clear" w:color="auto" w:fill="FFFFFF"/>
        </w:rPr>
        <w:t>No Ammonite or Moabite shall enter the assembly of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none of their descendants, even to the tenth generation, shall ever enter the assembly of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w:t>
      </w:r>
      <w:r>
        <w:rPr>
          <w:rFonts w:ascii="Century Gothic" w:hAnsi="Century Gothic"/>
          <w:b/>
          <w:bCs/>
          <w:sz w:val="22"/>
          <w:szCs w:val="22"/>
          <w:shd w:val="clear" w:color="auto" w:fill="FFFFFF"/>
          <w:vertAlign w:val="superscript"/>
        </w:rPr>
        <w:t>4 </w:t>
      </w:r>
      <w:r>
        <w:rPr>
          <w:rFonts w:ascii="Century Gothic" w:hAnsi="Century Gothic"/>
          <w:sz w:val="22"/>
          <w:szCs w:val="22"/>
          <w:shd w:val="clear" w:color="auto" w:fill="FFFFFF"/>
        </w:rPr>
        <w:t>because they did not meet you with food and water on the way when you came out of Egypt, and because they hired against you Balaam the son of Beor from Pethor of Mesopotamia, to curse you. </w:t>
      </w:r>
      <w:r>
        <w:rPr>
          <w:rFonts w:ascii="Century Gothic" w:hAnsi="Century Gothic"/>
          <w:b/>
          <w:bCs/>
          <w:sz w:val="22"/>
          <w:szCs w:val="22"/>
          <w:shd w:val="clear" w:color="auto" w:fill="FFFFFF"/>
          <w:vertAlign w:val="superscript"/>
        </w:rPr>
        <w:t>5 </w:t>
      </w:r>
      <w:r>
        <w:rPr>
          <w:rFonts w:ascii="Century Gothic" w:hAnsi="Century Gothic"/>
          <w:sz w:val="22"/>
          <w:szCs w:val="22"/>
          <w:shd w:val="clear" w:color="auto" w:fill="FFFFFF"/>
        </w:rPr>
        <w:t>Nevertheless,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your God was not willing to listen to Balaam, but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your God turned the curse into a blessing for you because the </w:t>
      </w:r>
      <w:r>
        <w:rPr>
          <w:rFonts w:ascii="Century Gothic" w:hAnsi="Century Gothic"/>
          <w:smallCaps/>
          <w:sz w:val="22"/>
          <w:szCs w:val="22"/>
          <w:shd w:val="clear" w:color="auto" w:fill="FFFFFF"/>
        </w:rPr>
        <w:t>Lord</w:t>
      </w:r>
      <w:r>
        <w:rPr>
          <w:rFonts w:ascii="Century Gothic" w:hAnsi="Century Gothic"/>
          <w:sz w:val="22"/>
          <w:szCs w:val="22"/>
          <w:shd w:val="clear" w:color="auto" w:fill="FFFFFF"/>
        </w:rPr>
        <w:t> your God loves you. </w:t>
      </w:r>
    </w:p>
    <w:p w:rsidR="009B4EF7" w:rsidRDefault="003C50E7">
      <w:pPr>
        <w:pStyle w:val="NormalWeb"/>
        <w:numPr>
          <w:ilvl w:val="1"/>
          <w:numId w:val="8"/>
        </w:numPr>
        <w:spacing w:before="0"/>
        <w:jc w:val="both"/>
        <w:rPr>
          <w:rFonts w:ascii="Century Gothic" w:hAnsi="Century Gothic"/>
        </w:rPr>
      </w:pPr>
      <w:r>
        <w:rPr>
          <w:rFonts w:ascii="Century Gothic" w:hAnsi="Century Gothic"/>
          <w:b/>
          <w:bCs/>
        </w:rPr>
        <w:t>The Point:</w:t>
      </w:r>
      <w:r>
        <w:rPr>
          <w:rStyle w:val="small-caps"/>
          <w:rFonts w:ascii="Century Gothic" w:hAnsi="Century Gothic"/>
        </w:rPr>
        <w:t xml:space="preserve"> Even though Balaam claimed to speak on behalf of God, the Lord knew his heart and that </w:t>
      </w:r>
      <w:r>
        <w:rPr>
          <w:rStyle w:val="small-caps"/>
          <w:rFonts w:ascii="Century Gothic" w:hAnsi="Century Gothic"/>
        </w:rPr>
        <w:lastRenderedPageBreak/>
        <w:t xml:space="preserve">he wanted to curse Israel for his own financial gain.  False prophets resemble Balaam because they are covetous. </w:t>
      </w:r>
    </w:p>
    <w:p w:rsidR="009B4EF7" w:rsidRDefault="003C50E7">
      <w:pPr>
        <w:pStyle w:val="NormalWeb"/>
        <w:numPr>
          <w:ilvl w:val="0"/>
          <w:numId w:val="7"/>
        </w:numPr>
        <w:spacing w:before="0"/>
        <w:jc w:val="both"/>
        <w:rPr>
          <w:rFonts w:ascii="Century Gothic" w:hAnsi="Century Gothic"/>
          <w:sz w:val="22"/>
          <w:szCs w:val="22"/>
        </w:rPr>
      </w:pPr>
      <w:r>
        <w:rPr>
          <w:rStyle w:val="small-caps"/>
          <w:rFonts w:ascii="Century Gothic" w:hAnsi="Century Gothic"/>
          <w:sz w:val="22"/>
          <w:szCs w:val="22"/>
        </w:rPr>
        <w:t>The Lord, for his greedy heart, rebuked Balaam.</w:t>
      </w:r>
    </w:p>
    <w:p w:rsidR="009B4EF7" w:rsidRDefault="003C50E7">
      <w:pPr>
        <w:pStyle w:val="NormalWeb"/>
        <w:spacing w:before="0"/>
        <w:ind w:left="720"/>
        <w:jc w:val="both"/>
        <w:rPr>
          <w:rFonts w:ascii="Century Gothic" w:eastAsia="Century Gothic" w:hAnsi="Century Gothic" w:cs="Century Gothic"/>
          <w:sz w:val="21"/>
          <w:szCs w:val="21"/>
        </w:rPr>
      </w:pPr>
      <w:r>
        <w:rPr>
          <w:rFonts w:ascii="Century Gothic" w:hAnsi="Century Gothic"/>
          <w:b/>
          <w:bCs/>
          <w:sz w:val="21"/>
          <w:szCs w:val="21"/>
          <w:vertAlign w:val="superscript"/>
        </w:rPr>
        <w:t>16 </w:t>
      </w:r>
      <w:r>
        <w:rPr>
          <w:rFonts w:ascii="Century Gothic" w:hAnsi="Century Gothic"/>
          <w:sz w:val="21"/>
          <w:szCs w:val="21"/>
        </w:rPr>
        <w:t>but he received a rebuke for his own transgression, for a mute donkey, speaking with a voice of a man, restrained the madness of the prophet.</w:t>
      </w:r>
    </w:p>
    <w:p w:rsidR="009B4EF7" w:rsidRDefault="003C50E7">
      <w:pPr>
        <w:pStyle w:val="NormalWeb"/>
        <w:numPr>
          <w:ilvl w:val="1"/>
          <w:numId w:val="9"/>
        </w:numPr>
        <w:spacing w:before="0"/>
        <w:jc w:val="both"/>
        <w:rPr>
          <w:rFonts w:ascii="Century Gothic" w:hAnsi="Century Gothic"/>
        </w:rPr>
      </w:pPr>
      <w:r>
        <w:rPr>
          <w:rStyle w:val="small-caps"/>
          <w:rFonts w:ascii="Century Gothic" w:hAnsi="Century Gothic"/>
        </w:rPr>
        <w:t>Neither in verse 13 nor here are these wages restricted to money but include all that men hope to get out of unrighteousness by working for unrighteousness.  Balaam was offered and sought to obtain much more than gold and silver.  He loved these wages intelligently and with corresponding purpose.  He thought it all out, and his actions corresponded with his thought.</w:t>
      </w:r>
      <w:r>
        <w:rPr>
          <w:rStyle w:val="FootnoteReference"/>
          <w:rFonts w:ascii="Century Gothic" w:eastAsia="Century Gothic" w:hAnsi="Century Gothic" w:cs="Century Gothic"/>
        </w:rPr>
        <w:footnoteReference w:id="7"/>
      </w:r>
    </w:p>
    <w:p w:rsidR="009B4EF7" w:rsidRDefault="003C50E7">
      <w:pPr>
        <w:pStyle w:val="NormalWeb"/>
        <w:numPr>
          <w:ilvl w:val="1"/>
          <w:numId w:val="9"/>
        </w:numPr>
        <w:spacing w:before="0"/>
        <w:jc w:val="both"/>
        <w:rPr>
          <w:rFonts w:ascii="Century Gothic" w:hAnsi="Century Gothic"/>
        </w:rPr>
      </w:pPr>
      <w:r>
        <w:rPr>
          <w:rStyle w:val="small-caps"/>
          <w:rFonts w:ascii="Century Gothic" w:hAnsi="Century Gothic"/>
        </w:rPr>
        <w:t>His rebuke comes through a donkey.</w:t>
      </w:r>
    </w:p>
    <w:p w:rsidR="009B4EF7" w:rsidRDefault="003C50E7">
      <w:pPr>
        <w:pStyle w:val="NormalWeb"/>
        <w:shd w:val="clear" w:color="auto" w:fill="FFFFFF"/>
        <w:ind w:left="990"/>
        <w:jc w:val="both"/>
        <w:rPr>
          <w:rFonts w:ascii="Century Gothic" w:eastAsia="Century Gothic" w:hAnsi="Century Gothic" w:cs="Century Gothic"/>
          <w:sz w:val="22"/>
          <w:szCs w:val="22"/>
        </w:rPr>
      </w:pPr>
      <w:r>
        <w:rPr>
          <w:rFonts w:ascii="Century Gothic" w:hAnsi="Century Gothic"/>
          <w:b/>
          <w:bCs/>
          <w:sz w:val="21"/>
          <w:szCs w:val="21"/>
        </w:rPr>
        <w:t>Numbers 22:22-35</w:t>
      </w:r>
      <w:r>
        <w:rPr>
          <w:rFonts w:ascii="Century Gothic" w:hAnsi="Century Gothic"/>
          <w:sz w:val="21"/>
          <w:szCs w:val="21"/>
        </w:rPr>
        <w:t>—But God was angry because he was going, and the angel of the </w:t>
      </w:r>
      <w:r>
        <w:rPr>
          <w:rFonts w:ascii="Century Gothic" w:hAnsi="Century Gothic"/>
          <w:smallCaps/>
          <w:sz w:val="21"/>
          <w:szCs w:val="21"/>
        </w:rPr>
        <w:t>Lord</w:t>
      </w:r>
      <w:r>
        <w:rPr>
          <w:rFonts w:ascii="Century Gothic" w:hAnsi="Century Gothic"/>
          <w:sz w:val="21"/>
          <w:szCs w:val="21"/>
        </w:rPr>
        <w:t> took his stand in the way as an adversary against him. Now he was riding on his donkey and his two servants were with him. </w:t>
      </w:r>
      <w:r>
        <w:rPr>
          <w:rFonts w:ascii="Century Gothic" w:hAnsi="Century Gothic"/>
          <w:b/>
          <w:bCs/>
          <w:sz w:val="21"/>
          <w:szCs w:val="21"/>
          <w:vertAlign w:val="superscript"/>
        </w:rPr>
        <w:t>23 </w:t>
      </w:r>
      <w:r>
        <w:rPr>
          <w:rFonts w:ascii="Century Gothic" w:hAnsi="Century Gothic"/>
          <w:sz w:val="21"/>
          <w:szCs w:val="21"/>
        </w:rPr>
        <w:t>When the donkey saw the angel of the </w:t>
      </w:r>
      <w:r>
        <w:rPr>
          <w:rFonts w:ascii="Century Gothic" w:hAnsi="Century Gothic"/>
          <w:smallCaps/>
          <w:sz w:val="21"/>
          <w:szCs w:val="21"/>
        </w:rPr>
        <w:t>Lord</w:t>
      </w:r>
      <w:r>
        <w:rPr>
          <w:rFonts w:ascii="Century Gothic" w:hAnsi="Century Gothic"/>
          <w:sz w:val="21"/>
          <w:szCs w:val="21"/>
        </w:rPr>
        <w:t> standing in the way with his drawn sword in his hand, the donkey turned off from the way and went into the field; but Balaam struck the donkey to turn her back into the way. </w:t>
      </w:r>
      <w:r>
        <w:rPr>
          <w:rFonts w:ascii="Century Gothic" w:hAnsi="Century Gothic"/>
          <w:b/>
          <w:bCs/>
          <w:sz w:val="21"/>
          <w:szCs w:val="21"/>
          <w:vertAlign w:val="superscript"/>
        </w:rPr>
        <w:t>24 </w:t>
      </w:r>
      <w:r>
        <w:rPr>
          <w:rFonts w:ascii="Century Gothic" w:hAnsi="Century Gothic"/>
          <w:sz w:val="21"/>
          <w:szCs w:val="21"/>
        </w:rPr>
        <w:t>Then the angel of the </w:t>
      </w:r>
      <w:r>
        <w:rPr>
          <w:rFonts w:ascii="Century Gothic" w:hAnsi="Century Gothic"/>
          <w:smallCaps/>
          <w:sz w:val="21"/>
          <w:szCs w:val="21"/>
        </w:rPr>
        <w:t>Lord</w:t>
      </w:r>
      <w:r>
        <w:rPr>
          <w:rFonts w:ascii="Century Gothic" w:hAnsi="Century Gothic"/>
          <w:sz w:val="21"/>
          <w:szCs w:val="21"/>
        </w:rPr>
        <w:t> stood in a narrow path of the vineyards, with a wall on this side and a wall on that side. </w:t>
      </w:r>
      <w:r>
        <w:rPr>
          <w:rFonts w:ascii="Century Gothic" w:hAnsi="Century Gothic"/>
          <w:b/>
          <w:bCs/>
          <w:sz w:val="21"/>
          <w:szCs w:val="21"/>
          <w:vertAlign w:val="superscript"/>
        </w:rPr>
        <w:t>25 </w:t>
      </w:r>
      <w:r>
        <w:rPr>
          <w:rFonts w:ascii="Century Gothic" w:hAnsi="Century Gothic"/>
          <w:sz w:val="21"/>
          <w:szCs w:val="21"/>
        </w:rPr>
        <w:t>When the donkey saw the angel of the </w:t>
      </w:r>
      <w:r>
        <w:rPr>
          <w:rFonts w:ascii="Century Gothic" w:hAnsi="Century Gothic"/>
          <w:smallCaps/>
          <w:sz w:val="21"/>
          <w:szCs w:val="21"/>
        </w:rPr>
        <w:t>Lord</w:t>
      </w:r>
      <w:r>
        <w:rPr>
          <w:rFonts w:ascii="Century Gothic" w:hAnsi="Century Gothic"/>
          <w:sz w:val="21"/>
          <w:szCs w:val="21"/>
        </w:rPr>
        <w:t>, she pressed herself to the wall and pressed Balaam’s foot against the wall, so he struck her again. </w:t>
      </w:r>
      <w:r>
        <w:rPr>
          <w:rFonts w:ascii="Century Gothic" w:hAnsi="Century Gothic"/>
          <w:b/>
          <w:bCs/>
          <w:sz w:val="21"/>
          <w:szCs w:val="21"/>
          <w:vertAlign w:val="superscript"/>
        </w:rPr>
        <w:t>26 </w:t>
      </w:r>
      <w:r>
        <w:rPr>
          <w:rFonts w:ascii="Century Gothic" w:hAnsi="Century Gothic"/>
          <w:sz w:val="21"/>
          <w:szCs w:val="21"/>
        </w:rPr>
        <w:t>The angel of the </w:t>
      </w:r>
      <w:r>
        <w:rPr>
          <w:rFonts w:ascii="Century Gothic" w:hAnsi="Century Gothic"/>
          <w:smallCaps/>
          <w:sz w:val="21"/>
          <w:szCs w:val="21"/>
        </w:rPr>
        <w:t>Lord</w:t>
      </w:r>
      <w:r>
        <w:rPr>
          <w:rFonts w:ascii="Century Gothic" w:hAnsi="Century Gothic"/>
          <w:sz w:val="21"/>
          <w:szCs w:val="21"/>
        </w:rPr>
        <w:t> went further, and stood in a narrow place where there was no way to turn to the right hand or the left. </w:t>
      </w:r>
      <w:r>
        <w:rPr>
          <w:rFonts w:ascii="Century Gothic" w:hAnsi="Century Gothic"/>
          <w:b/>
          <w:bCs/>
          <w:sz w:val="21"/>
          <w:szCs w:val="21"/>
          <w:vertAlign w:val="superscript"/>
        </w:rPr>
        <w:t>27 </w:t>
      </w:r>
      <w:r>
        <w:rPr>
          <w:rFonts w:ascii="Century Gothic" w:hAnsi="Century Gothic"/>
          <w:sz w:val="21"/>
          <w:szCs w:val="21"/>
        </w:rPr>
        <w:t>When the donkey saw the angel of the </w:t>
      </w:r>
      <w:r>
        <w:rPr>
          <w:rFonts w:ascii="Century Gothic" w:hAnsi="Century Gothic"/>
          <w:smallCaps/>
          <w:sz w:val="21"/>
          <w:szCs w:val="21"/>
        </w:rPr>
        <w:t>Lord</w:t>
      </w:r>
      <w:r>
        <w:rPr>
          <w:rFonts w:ascii="Century Gothic" w:hAnsi="Century Gothic"/>
          <w:sz w:val="21"/>
          <w:szCs w:val="21"/>
        </w:rPr>
        <w:t>, she lay down under Balaam; so Balaam was angry and struck the donkey with his stick. </w:t>
      </w:r>
      <w:r>
        <w:rPr>
          <w:rFonts w:ascii="Century Gothic" w:hAnsi="Century Gothic"/>
          <w:b/>
          <w:bCs/>
          <w:sz w:val="21"/>
          <w:szCs w:val="21"/>
          <w:vertAlign w:val="superscript"/>
        </w:rPr>
        <w:t>28 </w:t>
      </w:r>
      <w:r>
        <w:rPr>
          <w:rFonts w:ascii="Century Gothic" w:hAnsi="Century Gothic"/>
          <w:sz w:val="21"/>
          <w:szCs w:val="21"/>
        </w:rPr>
        <w:t>And the </w:t>
      </w:r>
      <w:r>
        <w:rPr>
          <w:rFonts w:ascii="Century Gothic" w:hAnsi="Century Gothic"/>
          <w:smallCaps/>
          <w:sz w:val="21"/>
          <w:szCs w:val="21"/>
        </w:rPr>
        <w:t>Lord</w:t>
      </w:r>
      <w:r>
        <w:rPr>
          <w:rFonts w:ascii="Century Gothic" w:hAnsi="Century Gothic"/>
          <w:sz w:val="21"/>
          <w:szCs w:val="21"/>
        </w:rPr>
        <w:t> opened the mouth of the donkey, and she said to Balaam, “What have I done to you, that you have struck me these three times?” </w:t>
      </w:r>
      <w:r>
        <w:rPr>
          <w:rFonts w:ascii="Century Gothic" w:hAnsi="Century Gothic"/>
          <w:b/>
          <w:bCs/>
          <w:sz w:val="21"/>
          <w:szCs w:val="21"/>
          <w:vertAlign w:val="superscript"/>
        </w:rPr>
        <w:t>29 </w:t>
      </w:r>
      <w:r>
        <w:rPr>
          <w:rFonts w:ascii="Century Gothic" w:hAnsi="Century Gothic"/>
          <w:sz w:val="21"/>
          <w:szCs w:val="21"/>
        </w:rPr>
        <w:t xml:space="preserve">Then Balaam said to the donkey, “Because you have made a mockery of me! If there had been a sword in my hand, I would have </w:t>
      </w:r>
      <w:r>
        <w:rPr>
          <w:rFonts w:ascii="Century Gothic" w:hAnsi="Century Gothic"/>
          <w:sz w:val="21"/>
          <w:szCs w:val="21"/>
        </w:rPr>
        <w:lastRenderedPageBreak/>
        <w:t>killed you by now.” </w:t>
      </w:r>
      <w:r>
        <w:rPr>
          <w:rFonts w:ascii="Century Gothic" w:hAnsi="Century Gothic"/>
          <w:b/>
          <w:bCs/>
          <w:sz w:val="21"/>
          <w:szCs w:val="21"/>
          <w:vertAlign w:val="superscript"/>
        </w:rPr>
        <w:t>30 </w:t>
      </w:r>
      <w:r>
        <w:rPr>
          <w:rFonts w:ascii="Century Gothic" w:hAnsi="Century Gothic"/>
          <w:sz w:val="21"/>
          <w:szCs w:val="21"/>
        </w:rPr>
        <w:t xml:space="preserve">The donkey said to Balaam, “Am I not your donkey on which you have ridden all your life to this day? Have I ever been accustomed to do so to you?” And he said, “No.” </w:t>
      </w:r>
      <w:r>
        <w:rPr>
          <w:rFonts w:ascii="Century Gothic" w:hAnsi="Century Gothic"/>
          <w:b/>
          <w:bCs/>
          <w:sz w:val="21"/>
          <w:szCs w:val="21"/>
          <w:vertAlign w:val="superscript"/>
        </w:rPr>
        <w:t>31 </w:t>
      </w:r>
      <w:r>
        <w:rPr>
          <w:rFonts w:ascii="Century Gothic" w:hAnsi="Century Gothic"/>
          <w:sz w:val="21"/>
          <w:szCs w:val="21"/>
        </w:rPr>
        <w:t>Then the </w:t>
      </w:r>
      <w:r>
        <w:rPr>
          <w:rFonts w:ascii="Century Gothic" w:hAnsi="Century Gothic"/>
          <w:smallCaps/>
          <w:sz w:val="21"/>
          <w:szCs w:val="21"/>
        </w:rPr>
        <w:t>Lord</w:t>
      </w:r>
      <w:r>
        <w:rPr>
          <w:rFonts w:ascii="Century Gothic" w:hAnsi="Century Gothic"/>
          <w:sz w:val="21"/>
          <w:szCs w:val="21"/>
        </w:rPr>
        <w:t> opened the eyes of Balaam, and he saw the angel of the </w:t>
      </w:r>
      <w:r>
        <w:rPr>
          <w:rFonts w:ascii="Century Gothic" w:hAnsi="Century Gothic"/>
          <w:smallCaps/>
          <w:sz w:val="21"/>
          <w:szCs w:val="21"/>
        </w:rPr>
        <w:t>Lord</w:t>
      </w:r>
      <w:r>
        <w:rPr>
          <w:rFonts w:ascii="Century Gothic" w:hAnsi="Century Gothic"/>
          <w:sz w:val="21"/>
          <w:szCs w:val="21"/>
        </w:rPr>
        <w:t> standing in the way with his drawn sword in his hand; and he bowed all the way to the ground. </w:t>
      </w:r>
      <w:r>
        <w:rPr>
          <w:rFonts w:ascii="Century Gothic" w:hAnsi="Century Gothic"/>
          <w:b/>
          <w:bCs/>
          <w:sz w:val="21"/>
          <w:szCs w:val="21"/>
          <w:vertAlign w:val="superscript"/>
        </w:rPr>
        <w:t>32 </w:t>
      </w:r>
      <w:r>
        <w:rPr>
          <w:rFonts w:ascii="Century Gothic" w:hAnsi="Century Gothic"/>
          <w:sz w:val="21"/>
          <w:szCs w:val="21"/>
        </w:rPr>
        <w:t>The angel of the </w:t>
      </w:r>
      <w:r>
        <w:rPr>
          <w:rFonts w:ascii="Century Gothic" w:hAnsi="Century Gothic"/>
          <w:smallCaps/>
          <w:sz w:val="21"/>
          <w:szCs w:val="21"/>
        </w:rPr>
        <w:t>Lord</w:t>
      </w:r>
      <w:r>
        <w:rPr>
          <w:rFonts w:ascii="Century Gothic" w:hAnsi="Century Gothic"/>
          <w:sz w:val="21"/>
          <w:szCs w:val="21"/>
        </w:rPr>
        <w:t> said to him, “Why have you struck your donkey these three times? Behold, I have come out as an adversary, because your way was contrary to me. </w:t>
      </w:r>
      <w:r>
        <w:rPr>
          <w:rFonts w:ascii="Century Gothic" w:hAnsi="Century Gothic"/>
          <w:b/>
          <w:bCs/>
          <w:sz w:val="21"/>
          <w:szCs w:val="21"/>
          <w:vertAlign w:val="superscript"/>
        </w:rPr>
        <w:t>33 </w:t>
      </w:r>
      <w:r>
        <w:rPr>
          <w:rFonts w:ascii="Century Gothic" w:hAnsi="Century Gothic"/>
          <w:sz w:val="21"/>
          <w:szCs w:val="21"/>
        </w:rPr>
        <w:t>But the donkey saw me and turned aside from me these three times. If she had not turned aside from me, I would surely have killed you just now, and let her live.” </w:t>
      </w:r>
      <w:r>
        <w:rPr>
          <w:rFonts w:ascii="Century Gothic" w:hAnsi="Century Gothic"/>
          <w:b/>
          <w:bCs/>
          <w:sz w:val="21"/>
          <w:szCs w:val="21"/>
          <w:vertAlign w:val="superscript"/>
        </w:rPr>
        <w:t>34 </w:t>
      </w:r>
      <w:r>
        <w:rPr>
          <w:rFonts w:ascii="Century Gothic" w:hAnsi="Century Gothic"/>
          <w:sz w:val="21"/>
          <w:szCs w:val="21"/>
        </w:rPr>
        <w:t>Balaam said to the angel of the </w:t>
      </w:r>
      <w:r>
        <w:rPr>
          <w:rFonts w:ascii="Century Gothic" w:hAnsi="Century Gothic"/>
          <w:smallCaps/>
          <w:sz w:val="21"/>
          <w:szCs w:val="21"/>
        </w:rPr>
        <w:t>Lord</w:t>
      </w:r>
      <w:r>
        <w:rPr>
          <w:rFonts w:ascii="Century Gothic" w:hAnsi="Century Gothic"/>
          <w:sz w:val="21"/>
          <w:szCs w:val="21"/>
        </w:rPr>
        <w:t>, “I have sinned, for I did not know that you were standing in the way against me. Now then, if it is displeasing to you, I will turn back.” </w:t>
      </w:r>
      <w:r>
        <w:rPr>
          <w:rFonts w:ascii="Century Gothic" w:hAnsi="Century Gothic"/>
          <w:b/>
          <w:bCs/>
          <w:sz w:val="21"/>
          <w:szCs w:val="21"/>
          <w:vertAlign w:val="superscript"/>
        </w:rPr>
        <w:t>35 </w:t>
      </w:r>
      <w:r>
        <w:rPr>
          <w:rFonts w:ascii="Century Gothic" w:hAnsi="Century Gothic"/>
          <w:sz w:val="21"/>
          <w:szCs w:val="21"/>
        </w:rPr>
        <w:t>But the angel of the </w:t>
      </w:r>
      <w:r>
        <w:rPr>
          <w:rFonts w:ascii="Century Gothic" w:hAnsi="Century Gothic"/>
          <w:smallCaps/>
          <w:sz w:val="21"/>
          <w:szCs w:val="21"/>
        </w:rPr>
        <w:t>Lord</w:t>
      </w:r>
      <w:r>
        <w:rPr>
          <w:rFonts w:ascii="Century Gothic" w:hAnsi="Century Gothic"/>
          <w:sz w:val="21"/>
          <w:szCs w:val="21"/>
        </w:rPr>
        <w:t> said to Balaam, “Go with the men, but you shall speak only the word which I tell you.” So Balaam went along with the leaders of Balak.</w:t>
      </w:r>
    </w:p>
    <w:p w:rsidR="009B4EF7" w:rsidRDefault="003C50E7">
      <w:pPr>
        <w:pStyle w:val="NormalWeb"/>
        <w:numPr>
          <w:ilvl w:val="1"/>
          <w:numId w:val="9"/>
        </w:numPr>
        <w:spacing w:before="0"/>
        <w:jc w:val="both"/>
        <w:rPr>
          <w:rFonts w:ascii="Century Gothic" w:hAnsi="Century Gothic"/>
        </w:rPr>
      </w:pPr>
      <w:r>
        <w:rPr>
          <w:rStyle w:val="small-caps"/>
          <w:rFonts w:ascii="Century Gothic" w:hAnsi="Century Gothic"/>
        </w:rPr>
        <w:t xml:space="preserve">Balaam’s </w:t>
      </w:r>
      <w:r>
        <w:rPr>
          <w:rFonts w:ascii="Century Gothic" w:hAnsi="Century Gothic"/>
        </w:rPr>
        <w:t>madness was restrained</w:t>
      </w:r>
      <w:r>
        <w:rPr>
          <w:rStyle w:val="small-caps"/>
          <w:rFonts w:ascii="Century Gothic" w:hAnsi="Century Gothic"/>
        </w:rPr>
        <w:t>.</w:t>
      </w:r>
    </w:p>
    <w:p w:rsidR="009B4EF7" w:rsidRDefault="003C50E7">
      <w:pPr>
        <w:pStyle w:val="NormalWeb"/>
        <w:numPr>
          <w:ilvl w:val="2"/>
          <w:numId w:val="9"/>
        </w:numPr>
        <w:spacing w:before="0"/>
        <w:jc w:val="both"/>
        <w:rPr>
          <w:rFonts w:ascii="Century Gothic" w:hAnsi="Century Gothic"/>
          <w:sz w:val="22"/>
          <w:szCs w:val="22"/>
        </w:rPr>
      </w:pPr>
      <w:r>
        <w:rPr>
          <w:rFonts w:ascii="Century Gothic" w:hAnsi="Century Gothic"/>
          <w:sz w:val="22"/>
          <w:szCs w:val="22"/>
        </w:rPr>
        <w:t>Madness</w:t>
      </w:r>
      <w:r>
        <w:rPr>
          <w:rStyle w:val="small-caps"/>
          <w:rFonts w:ascii="Century Gothic" w:hAnsi="Century Gothic"/>
          <w:sz w:val="22"/>
          <w:szCs w:val="22"/>
        </w:rPr>
        <w:t xml:space="preserve"> (</w:t>
      </w:r>
      <w:r>
        <w:rPr>
          <w:rFonts w:ascii="Century Gothic" w:hAnsi="Century Gothic"/>
          <w:color w:val="0A0A0A"/>
          <w:sz w:val="22"/>
          <w:szCs w:val="22"/>
          <w:u w:color="0A0A0A"/>
        </w:rPr>
        <w:t>paraphronia</w:t>
      </w:r>
      <w:r>
        <w:rPr>
          <w:rStyle w:val="small-caps"/>
          <w:rFonts w:ascii="Century Gothic" w:hAnsi="Century Gothic"/>
          <w:sz w:val="22"/>
          <w:szCs w:val="22"/>
        </w:rPr>
        <w:t>)—insanity; beside one’s own mind.</w:t>
      </w:r>
      <w:r>
        <w:rPr>
          <w:rStyle w:val="FootnoteReference"/>
          <w:rFonts w:ascii="Century Gothic" w:eastAsia="Century Gothic" w:hAnsi="Century Gothic" w:cs="Century Gothic"/>
          <w:sz w:val="22"/>
          <w:szCs w:val="22"/>
        </w:rPr>
        <w:footnoteReference w:id="8"/>
      </w:r>
    </w:p>
    <w:p w:rsidR="009B4EF7" w:rsidRDefault="003C50E7">
      <w:pPr>
        <w:pStyle w:val="NormalWeb"/>
        <w:numPr>
          <w:ilvl w:val="2"/>
          <w:numId w:val="9"/>
        </w:numPr>
        <w:spacing w:before="0"/>
        <w:jc w:val="both"/>
        <w:rPr>
          <w:rFonts w:ascii="Century Gothic" w:hAnsi="Century Gothic"/>
          <w:sz w:val="22"/>
          <w:szCs w:val="22"/>
        </w:rPr>
      </w:pPr>
      <w:r>
        <w:rPr>
          <w:rStyle w:val="small-caps"/>
          <w:rFonts w:ascii="Century Gothic" w:hAnsi="Century Gothic"/>
          <w:sz w:val="22"/>
          <w:szCs w:val="22"/>
        </w:rPr>
        <w:t xml:space="preserve">The madness in view may be Balaam’s willingness to claim to speak for God when in reality he was not, or the folly of trying to curse those whom God had promised to bless (Cf. </w:t>
      </w:r>
      <w:r>
        <w:rPr>
          <w:rFonts w:ascii="Century Gothic" w:hAnsi="Century Gothic"/>
          <w:b/>
          <w:bCs/>
          <w:sz w:val="22"/>
          <w:szCs w:val="22"/>
        </w:rPr>
        <w:t>Gen 12:1-3</w:t>
      </w:r>
      <w:r>
        <w:rPr>
          <w:rStyle w:val="small-caps"/>
          <w:rFonts w:ascii="Century Gothic" w:hAnsi="Century Gothic"/>
          <w:sz w:val="22"/>
          <w:szCs w:val="22"/>
        </w:rPr>
        <w:t>).</w:t>
      </w:r>
      <w:r>
        <w:rPr>
          <w:rStyle w:val="FootnoteReference"/>
          <w:rFonts w:ascii="Century Gothic" w:eastAsia="Century Gothic" w:hAnsi="Century Gothic" w:cs="Century Gothic"/>
          <w:sz w:val="22"/>
          <w:szCs w:val="22"/>
        </w:rPr>
        <w:footnoteReference w:id="9"/>
      </w:r>
    </w:p>
    <w:p w:rsidR="009B4EF7" w:rsidRDefault="003C50E7">
      <w:pPr>
        <w:pStyle w:val="NormalWeb"/>
        <w:numPr>
          <w:ilvl w:val="2"/>
          <w:numId w:val="9"/>
        </w:numPr>
        <w:spacing w:before="0"/>
        <w:jc w:val="both"/>
        <w:rPr>
          <w:rFonts w:ascii="Century Gothic" w:hAnsi="Century Gothic"/>
          <w:sz w:val="22"/>
          <w:szCs w:val="22"/>
        </w:rPr>
      </w:pPr>
      <w:r>
        <w:rPr>
          <w:rStyle w:val="small-caps"/>
          <w:rFonts w:ascii="Century Gothic" w:hAnsi="Century Gothic"/>
          <w:sz w:val="22"/>
          <w:szCs w:val="22"/>
        </w:rPr>
        <w:t xml:space="preserve">People who are driven by money can be so consumed that they act irrationally. </w:t>
      </w:r>
    </w:p>
    <w:p w:rsidR="009B4EF7" w:rsidRDefault="003C50E7">
      <w:pPr>
        <w:pStyle w:val="NormalWeb"/>
        <w:numPr>
          <w:ilvl w:val="0"/>
          <w:numId w:val="4"/>
        </w:numPr>
        <w:spacing w:before="0"/>
        <w:jc w:val="both"/>
        <w:rPr>
          <w:rFonts w:ascii="Century Gothic" w:hAnsi="Century Gothic"/>
        </w:rPr>
      </w:pPr>
      <w:r>
        <w:rPr>
          <w:rStyle w:val="small-caps"/>
          <w:rFonts w:ascii="Century Gothic" w:hAnsi="Century Gothic"/>
        </w:rPr>
        <w:t>In addition to his greed, there was the sin of sexual immorality.</w:t>
      </w:r>
    </w:p>
    <w:p w:rsidR="009B4EF7" w:rsidRDefault="003C50E7">
      <w:pPr>
        <w:pStyle w:val="NormalWeb"/>
        <w:numPr>
          <w:ilvl w:val="1"/>
          <w:numId w:val="10"/>
        </w:numPr>
        <w:spacing w:before="0"/>
        <w:jc w:val="both"/>
        <w:rPr>
          <w:rFonts w:ascii="Century Gothic" w:hAnsi="Century Gothic"/>
        </w:rPr>
      </w:pPr>
      <w:r>
        <w:rPr>
          <w:rStyle w:val="small-caps"/>
          <w:rFonts w:ascii="Century Gothic" w:hAnsi="Century Gothic"/>
        </w:rPr>
        <w:t>When he was unsuccessful in receiving money through a curse, he found an alternative way.</w:t>
      </w:r>
    </w:p>
    <w:p w:rsidR="009B4EF7" w:rsidRDefault="003C50E7">
      <w:pPr>
        <w:pStyle w:val="NormalWeb"/>
        <w:numPr>
          <w:ilvl w:val="1"/>
          <w:numId w:val="10"/>
        </w:numPr>
        <w:spacing w:before="0"/>
        <w:jc w:val="both"/>
        <w:rPr>
          <w:rFonts w:ascii="Century Gothic" w:hAnsi="Century Gothic"/>
        </w:rPr>
      </w:pPr>
      <w:r>
        <w:rPr>
          <w:rStyle w:val="small-caps"/>
          <w:rFonts w:ascii="Century Gothic" w:hAnsi="Century Gothic"/>
        </w:rPr>
        <w:t>The passion for our sin will drive us to alternative ways (further unrighteousness) to get what we want.</w:t>
      </w:r>
    </w:p>
    <w:p w:rsidR="009B4EF7" w:rsidRPr="00214003" w:rsidRDefault="003C50E7">
      <w:pPr>
        <w:pStyle w:val="NormalWeb"/>
        <w:numPr>
          <w:ilvl w:val="1"/>
          <w:numId w:val="10"/>
        </w:numPr>
        <w:spacing w:before="0"/>
        <w:jc w:val="both"/>
        <w:rPr>
          <w:rFonts w:ascii="Century Gothic" w:hAnsi="Century Gothic"/>
          <w:sz w:val="22"/>
          <w:szCs w:val="22"/>
        </w:rPr>
      </w:pPr>
      <w:r w:rsidRPr="00214003">
        <w:rPr>
          <w:rStyle w:val="small-caps"/>
          <w:rFonts w:ascii="Century Gothic" w:hAnsi="Century Gothic"/>
          <w:sz w:val="22"/>
          <w:szCs w:val="22"/>
        </w:rPr>
        <w:lastRenderedPageBreak/>
        <w:t>When his attempt to curse Israel failed, the prophet tried to ruin the Hebrews through moral corruption.</w:t>
      </w:r>
      <w:r w:rsidRPr="00214003">
        <w:rPr>
          <w:rStyle w:val="FootnoteReference"/>
          <w:rFonts w:ascii="Century Gothic" w:eastAsia="Century Gothic" w:hAnsi="Century Gothic" w:cs="Century Gothic"/>
          <w:sz w:val="22"/>
          <w:szCs w:val="22"/>
        </w:rPr>
        <w:footnoteReference w:id="10"/>
      </w:r>
    </w:p>
    <w:p w:rsidR="009B4EF7" w:rsidRPr="00214003" w:rsidRDefault="003C50E7">
      <w:pPr>
        <w:pStyle w:val="NormalWeb"/>
        <w:numPr>
          <w:ilvl w:val="2"/>
          <w:numId w:val="10"/>
        </w:numPr>
        <w:spacing w:before="0"/>
        <w:jc w:val="both"/>
        <w:rPr>
          <w:rFonts w:ascii="Century Gothic" w:hAnsi="Century Gothic"/>
          <w:sz w:val="22"/>
          <w:szCs w:val="22"/>
        </w:rPr>
      </w:pPr>
      <w:r w:rsidRPr="00214003">
        <w:rPr>
          <w:rStyle w:val="small-caps"/>
          <w:rFonts w:ascii="Century Gothic" w:hAnsi="Century Gothic"/>
          <w:sz w:val="22"/>
          <w:szCs w:val="22"/>
        </w:rPr>
        <w:t xml:space="preserve">How? By promoting marriages between Israel and its pagan nation people: the Moabites and Midianites.  </w:t>
      </w:r>
    </w:p>
    <w:p w:rsidR="009B4EF7" w:rsidRPr="00214003" w:rsidRDefault="003C50E7">
      <w:pPr>
        <w:pStyle w:val="NormalWeb"/>
        <w:spacing w:before="0"/>
        <w:ind w:left="1440"/>
        <w:jc w:val="both"/>
        <w:rPr>
          <w:rFonts w:ascii="Century Gothic" w:eastAsia="Century Gothic" w:hAnsi="Century Gothic" w:cs="Century Gothic"/>
          <w:sz w:val="20"/>
          <w:szCs w:val="20"/>
          <w:shd w:val="clear" w:color="auto" w:fill="FFFFFF"/>
        </w:rPr>
      </w:pPr>
      <w:r w:rsidRPr="00214003">
        <w:rPr>
          <w:rFonts w:ascii="Century Gothic" w:hAnsi="Century Gothic"/>
          <w:b/>
          <w:bCs/>
          <w:sz w:val="20"/>
          <w:szCs w:val="20"/>
        </w:rPr>
        <w:t>Exodus 34:12-16</w:t>
      </w:r>
      <w:r w:rsidRPr="00214003">
        <w:rPr>
          <w:rFonts w:ascii="Century Gothic" w:hAnsi="Century Gothic"/>
          <w:sz w:val="20"/>
          <w:szCs w:val="20"/>
        </w:rPr>
        <w:t>—</w:t>
      </w:r>
      <w:r w:rsidRPr="00214003">
        <w:rPr>
          <w:rFonts w:ascii="Century Gothic" w:hAnsi="Century Gothic"/>
          <w:sz w:val="20"/>
          <w:szCs w:val="20"/>
          <w:shd w:val="clear" w:color="auto" w:fill="FFFFFF"/>
        </w:rPr>
        <w:t>Watch yourself that you make no covenant with the inhabitants of the land into which you are going, or it will become a snare in your midst. </w:t>
      </w:r>
      <w:r w:rsidRPr="00214003">
        <w:rPr>
          <w:rFonts w:ascii="Century Gothic" w:hAnsi="Century Gothic"/>
          <w:b/>
          <w:bCs/>
          <w:sz w:val="20"/>
          <w:szCs w:val="20"/>
          <w:shd w:val="clear" w:color="auto" w:fill="FFFFFF"/>
          <w:vertAlign w:val="superscript"/>
        </w:rPr>
        <w:t>13 </w:t>
      </w:r>
      <w:r w:rsidRPr="00214003">
        <w:rPr>
          <w:rFonts w:ascii="Century Gothic" w:hAnsi="Century Gothic"/>
          <w:sz w:val="20"/>
          <w:szCs w:val="20"/>
          <w:shd w:val="clear" w:color="auto" w:fill="FFFFFF"/>
        </w:rPr>
        <w:t>But rather, you are to tear down their altars and smash their sacred pillars and cut down their Asherim </w:t>
      </w:r>
      <w:r w:rsidRPr="00214003">
        <w:rPr>
          <w:rFonts w:ascii="Century Gothic" w:hAnsi="Century Gothic"/>
          <w:b/>
          <w:bCs/>
          <w:sz w:val="20"/>
          <w:szCs w:val="20"/>
          <w:shd w:val="clear" w:color="auto" w:fill="FFFFFF"/>
          <w:vertAlign w:val="superscript"/>
        </w:rPr>
        <w:t>14 </w:t>
      </w:r>
      <w:r w:rsidRPr="00214003">
        <w:rPr>
          <w:rFonts w:ascii="Century Gothic" w:hAnsi="Century Gothic"/>
          <w:sz w:val="20"/>
          <w:szCs w:val="20"/>
          <w:shd w:val="clear" w:color="auto" w:fill="FFFFFF"/>
        </w:rPr>
        <w:t>—for you shall not worship any other god, for the </w:t>
      </w:r>
      <w:r w:rsidRPr="00214003">
        <w:rPr>
          <w:rFonts w:ascii="Century Gothic" w:hAnsi="Century Gothic"/>
          <w:smallCaps/>
          <w:sz w:val="20"/>
          <w:szCs w:val="20"/>
          <w:shd w:val="clear" w:color="auto" w:fill="FFFFFF"/>
        </w:rPr>
        <w:t>Lord</w:t>
      </w:r>
      <w:r w:rsidRPr="00214003">
        <w:rPr>
          <w:rFonts w:ascii="Century Gothic" w:hAnsi="Century Gothic"/>
          <w:sz w:val="20"/>
          <w:szCs w:val="20"/>
          <w:shd w:val="clear" w:color="auto" w:fill="FFFFFF"/>
        </w:rPr>
        <w:t>, whose name is Jealous, is a jealous God— </w:t>
      </w:r>
      <w:r w:rsidRPr="00214003">
        <w:rPr>
          <w:rFonts w:ascii="Century Gothic" w:hAnsi="Century Gothic"/>
          <w:b/>
          <w:bCs/>
          <w:sz w:val="20"/>
          <w:szCs w:val="20"/>
          <w:shd w:val="clear" w:color="auto" w:fill="FFFFFF"/>
          <w:vertAlign w:val="superscript"/>
        </w:rPr>
        <w:t>15 </w:t>
      </w:r>
      <w:r w:rsidRPr="00214003">
        <w:rPr>
          <w:rFonts w:ascii="Century Gothic" w:hAnsi="Century Gothic"/>
          <w:sz w:val="20"/>
          <w:szCs w:val="20"/>
          <w:shd w:val="clear" w:color="auto" w:fill="FFFFFF"/>
        </w:rPr>
        <w:t>otherwise you might make a covenant with the inhabitants of the land and they would play the harlot with their gods and sacrifice to their gods, and someone might invite you to eat of his sacrifice, </w:t>
      </w:r>
      <w:r w:rsidRPr="00214003">
        <w:rPr>
          <w:rFonts w:ascii="Century Gothic" w:hAnsi="Century Gothic"/>
          <w:b/>
          <w:bCs/>
          <w:sz w:val="20"/>
          <w:szCs w:val="20"/>
          <w:shd w:val="clear" w:color="auto" w:fill="FFFFFF"/>
          <w:vertAlign w:val="superscript"/>
        </w:rPr>
        <w:t>16 </w:t>
      </w:r>
      <w:r w:rsidRPr="00214003">
        <w:rPr>
          <w:rFonts w:ascii="Century Gothic" w:hAnsi="Century Gothic"/>
          <w:sz w:val="20"/>
          <w:szCs w:val="20"/>
          <w:shd w:val="clear" w:color="auto" w:fill="FFFFFF"/>
        </w:rPr>
        <w:t>and you might take some of his daughters for your sons, and his daughters might play the harlot with their gods and cause your sons also to play the harlot with their gods. </w:t>
      </w:r>
    </w:p>
    <w:p w:rsidR="009B4EF7" w:rsidRPr="00214003" w:rsidRDefault="003C50E7">
      <w:pPr>
        <w:pStyle w:val="NormalWeb"/>
        <w:spacing w:before="0"/>
        <w:ind w:left="1440"/>
        <w:jc w:val="both"/>
        <w:rPr>
          <w:rFonts w:ascii="Century Gothic" w:eastAsia="Century Gothic" w:hAnsi="Century Gothic" w:cs="Century Gothic"/>
          <w:sz w:val="20"/>
          <w:szCs w:val="20"/>
          <w:shd w:val="clear" w:color="auto" w:fill="FFFFFF"/>
        </w:rPr>
      </w:pPr>
      <w:r w:rsidRPr="00214003">
        <w:rPr>
          <w:rFonts w:ascii="Century Gothic" w:hAnsi="Century Gothic"/>
          <w:b/>
          <w:bCs/>
          <w:sz w:val="20"/>
          <w:szCs w:val="20"/>
          <w:shd w:val="clear" w:color="auto" w:fill="FFFFFF"/>
        </w:rPr>
        <w:t>Deuteronomy 7:3-4</w:t>
      </w:r>
      <w:r w:rsidRPr="00214003">
        <w:rPr>
          <w:rFonts w:ascii="Century Gothic" w:hAnsi="Century Gothic"/>
          <w:sz w:val="20"/>
          <w:szCs w:val="20"/>
          <w:shd w:val="clear" w:color="auto" w:fill="FFFFFF"/>
        </w:rPr>
        <w:t>—Furthermore, you shall not intermarry with them; you shall not give your daughters to their sons, nor shall you take their daughters for your sons. </w:t>
      </w:r>
      <w:r w:rsidRPr="00214003">
        <w:rPr>
          <w:rFonts w:ascii="Century Gothic" w:hAnsi="Century Gothic"/>
          <w:b/>
          <w:bCs/>
          <w:sz w:val="20"/>
          <w:szCs w:val="20"/>
          <w:shd w:val="clear" w:color="auto" w:fill="FFFFFF"/>
          <w:vertAlign w:val="superscript"/>
        </w:rPr>
        <w:t>4 </w:t>
      </w:r>
      <w:r w:rsidRPr="00214003">
        <w:rPr>
          <w:rFonts w:ascii="Century Gothic" w:hAnsi="Century Gothic"/>
          <w:sz w:val="20"/>
          <w:szCs w:val="20"/>
          <w:shd w:val="clear" w:color="auto" w:fill="FFFFFF"/>
        </w:rPr>
        <w:t>For they will turn your sons away from following Me to serve other gods; then the anger of the </w:t>
      </w:r>
      <w:r w:rsidRPr="00214003">
        <w:rPr>
          <w:rFonts w:ascii="Century Gothic" w:hAnsi="Century Gothic"/>
          <w:smallCaps/>
          <w:sz w:val="20"/>
          <w:szCs w:val="20"/>
          <w:shd w:val="clear" w:color="auto" w:fill="FFFFFF"/>
        </w:rPr>
        <w:t>Lord</w:t>
      </w:r>
      <w:r w:rsidRPr="00214003">
        <w:rPr>
          <w:rFonts w:ascii="Century Gothic" w:hAnsi="Century Gothic"/>
          <w:sz w:val="20"/>
          <w:szCs w:val="20"/>
          <w:shd w:val="clear" w:color="auto" w:fill="FFFFFF"/>
        </w:rPr>
        <w:t> will be kindled against you and He will quickly destroy you. </w:t>
      </w:r>
    </w:p>
    <w:p w:rsidR="009B4EF7" w:rsidRPr="00214003" w:rsidRDefault="003C50E7">
      <w:pPr>
        <w:pStyle w:val="NormalWeb"/>
        <w:spacing w:before="0"/>
        <w:ind w:left="1440"/>
        <w:jc w:val="both"/>
        <w:rPr>
          <w:rFonts w:ascii="Century Gothic" w:eastAsia="Century Gothic" w:hAnsi="Century Gothic" w:cs="Century Gothic"/>
          <w:sz w:val="21"/>
          <w:szCs w:val="21"/>
        </w:rPr>
      </w:pPr>
      <w:r w:rsidRPr="00214003">
        <w:rPr>
          <w:rFonts w:ascii="Century Gothic" w:hAnsi="Century Gothic"/>
          <w:sz w:val="21"/>
          <w:szCs w:val="21"/>
        </w:rPr>
        <w:t xml:space="preserve">(Cf. </w:t>
      </w:r>
      <w:r w:rsidRPr="00214003">
        <w:rPr>
          <w:rFonts w:ascii="Century Gothic" w:hAnsi="Century Gothic"/>
          <w:b/>
          <w:bCs/>
          <w:sz w:val="21"/>
          <w:szCs w:val="21"/>
        </w:rPr>
        <w:t>Josh 23:11-13; Ezra 9:12; Ex 23:32; Num 25</w:t>
      </w:r>
      <w:r w:rsidR="005E2B0C" w:rsidRPr="00214003">
        <w:rPr>
          <w:rFonts w:ascii="Century Gothic" w:hAnsi="Century Gothic"/>
          <w:b/>
          <w:bCs/>
          <w:sz w:val="21"/>
          <w:szCs w:val="21"/>
        </w:rPr>
        <w:t>:1-18;</w:t>
      </w:r>
      <w:r w:rsidRPr="00214003">
        <w:rPr>
          <w:rFonts w:ascii="Century Gothic" w:hAnsi="Century Gothic"/>
          <w:b/>
          <w:bCs/>
          <w:sz w:val="21"/>
          <w:szCs w:val="21"/>
        </w:rPr>
        <w:t xml:space="preserve"> 31:9-20</w:t>
      </w:r>
      <w:r w:rsidRPr="00214003">
        <w:rPr>
          <w:rFonts w:ascii="Century Gothic" w:hAnsi="Century Gothic"/>
          <w:sz w:val="21"/>
          <w:szCs w:val="21"/>
        </w:rPr>
        <w:t>)</w:t>
      </w:r>
    </w:p>
    <w:p w:rsidR="009B4EF7" w:rsidRPr="00214003" w:rsidRDefault="003C50E7">
      <w:pPr>
        <w:pStyle w:val="NormalWeb"/>
        <w:spacing w:before="0"/>
        <w:ind w:left="1440"/>
        <w:jc w:val="both"/>
        <w:rPr>
          <w:rFonts w:ascii="Century Gothic" w:eastAsia="Century Gothic" w:hAnsi="Century Gothic" w:cs="Century Gothic"/>
          <w:sz w:val="20"/>
          <w:szCs w:val="20"/>
          <w:shd w:val="clear" w:color="auto" w:fill="FFFFFF"/>
        </w:rPr>
      </w:pPr>
      <w:r w:rsidRPr="00214003">
        <w:rPr>
          <w:rFonts w:ascii="Century Gothic" w:hAnsi="Century Gothic"/>
          <w:b/>
          <w:bCs/>
          <w:sz w:val="20"/>
          <w:szCs w:val="20"/>
        </w:rPr>
        <w:t>Numbers 25:1-5</w:t>
      </w:r>
      <w:r w:rsidRPr="00214003">
        <w:rPr>
          <w:rFonts w:ascii="Century Gothic" w:hAnsi="Century Gothic"/>
          <w:sz w:val="20"/>
          <w:szCs w:val="20"/>
        </w:rPr>
        <w:t>—</w:t>
      </w:r>
      <w:r w:rsidRPr="00214003">
        <w:rPr>
          <w:rFonts w:ascii="Century Gothic" w:hAnsi="Century Gothic"/>
          <w:sz w:val="20"/>
          <w:szCs w:val="20"/>
          <w:shd w:val="clear" w:color="auto" w:fill="FFFFFF"/>
        </w:rPr>
        <w:t>While Israel remained at Shittim, the people began to play the harlot with the daughters of Moab. </w:t>
      </w:r>
      <w:r w:rsidRPr="00214003">
        <w:rPr>
          <w:rFonts w:ascii="Century Gothic" w:hAnsi="Century Gothic"/>
          <w:b/>
          <w:bCs/>
          <w:sz w:val="20"/>
          <w:szCs w:val="20"/>
          <w:shd w:val="clear" w:color="auto" w:fill="FFFFFF"/>
          <w:vertAlign w:val="superscript"/>
        </w:rPr>
        <w:t>2 </w:t>
      </w:r>
      <w:r w:rsidRPr="00214003">
        <w:rPr>
          <w:rFonts w:ascii="Century Gothic" w:hAnsi="Century Gothic"/>
          <w:sz w:val="20"/>
          <w:szCs w:val="20"/>
          <w:shd w:val="clear" w:color="auto" w:fill="FFFFFF"/>
        </w:rPr>
        <w:t>For they invited the people to the sacrifices of their gods, and the people ate and bowed down to their gods. </w:t>
      </w:r>
      <w:r w:rsidRPr="00214003">
        <w:rPr>
          <w:rFonts w:ascii="Century Gothic" w:hAnsi="Century Gothic"/>
          <w:b/>
          <w:bCs/>
          <w:sz w:val="20"/>
          <w:szCs w:val="20"/>
          <w:shd w:val="clear" w:color="auto" w:fill="FFFFFF"/>
          <w:vertAlign w:val="superscript"/>
        </w:rPr>
        <w:t>3 </w:t>
      </w:r>
      <w:r w:rsidRPr="00214003">
        <w:rPr>
          <w:rFonts w:ascii="Century Gothic" w:hAnsi="Century Gothic"/>
          <w:sz w:val="20"/>
          <w:szCs w:val="20"/>
          <w:shd w:val="clear" w:color="auto" w:fill="FFFFFF"/>
        </w:rPr>
        <w:t>So Israel joined themselves to Baal of Peor, and the </w:t>
      </w:r>
      <w:r w:rsidRPr="00214003">
        <w:rPr>
          <w:rFonts w:ascii="Century Gothic" w:hAnsi="Century Gothic"/>
          <w:smallCaps/>
          <w:sz w:val="20"/>
          <w:szCs w:val="20"/>
          <w:shd w:val="clear" w:color="auto" w:fill="FFFFFF"/>
        </w:rPr>
        <w:t>Lord</w:t>
      </w:r>
      <w:r w:rsidRPr="00214003">
        <w:rPr>
          <w:rFonts w:ascii="Century Gothic" w:hAnsi="Century Gothic"/>
          <w:sz w:val="20"/>
          <w:szCs w:val="20"/>
          <w:shd w:val="clear" w:color="auto" w:fill="FFFFFF"/>
        </w:rPr>
        <w:t> was angry against Israel. </w:t>
      </w:r>
      <w:r w:rsidRPr="00214003">
        <w:rPr>
          <w:rFonts w:ascii="Century Gothic" w:hAnsi="Century Gothic"/>
          <w:b/>
          <w:bCs/>
          <w:sz w:val="20"/>
          <w:szCs w:val="20"/>
          <w:shd w:val="clear" w:color="auto" w:fill="FFFFFF"/>
          <w:vertAlign w:val="superscript"/>
        </w:rPr>
        <w:t>4 </w:t>
      </w:r>
      <w:r w:rsidRPr="00214003">
        <w:rPr>
          <w:rFonts w:ascii="Century Gothic" w:hAnsi="Century Gothic"/>
          <w:sz w:val="20"/>
          <w:szCs w:val="20"/>
          <w:shd w:val="clear" w:color="auto" w:fill="FFFFFF"/>
        </w:rPr>
        <w:t>The </w:t>
      </w:r>
      <w:r w:rsidRPr="00214003">
        <w:rPr>
          <w:rFonts w:ascii="Century Gothic" w:hAnsi="Century Gothic"/>
          <w:smallCaps/>
          <w:sz w:val="20"/>
          <w:szCs w:val="20"/>
          <w:shd w:val="clear" w:color="auto" w:fill="FFFFFF"/>
        </w:rPr>
        <w:t>Lord</w:t>
      </w:r>
      <w:r w:rsidRPr="00214003">
        <w:rPr>
          <w:rFonts w:ascii="Century Gothic" w:hAnsi="Century Gothic"/>
          <w:sz w:val="20"/>
          <w:szCs w:val="20"/>
          <w:shd w:val="clear" w:color="auto" w:fill="FFFFFF"/>
        </w:rPr>
        <w:t> said to Moses, “Take all the leaders of the people and execute them in broad daylight before the </w:t>
      </w:r>
      <w:r w:rsidRPr="00214003">
        <w:rPr>
          <w:rFonts w:ascii="Century Gothic" w:hAnsi="Century Gothic"/>
          <w:smallCaps/>
          <w:sz w:val="20"/>
          <w:szCs w:val="20"/>
          <w:shd w:val="clear" w:color="auto" w:fill="FFFFFF"/>
        </w:rPr>
        <w:t>Lord</w:t>
      </w:r>
      <w:r w:rsidRPr="00214003">
        <w:rPr>
          <w:rFonts w:ascii="Century Gothic" w:hAnsi="Century Gothic"/>
          <w:sz w:val="20"/>
          <w:szCs w:val="20"/>
          <w:shd w:val="clear" w:color="auto" w:fill="FFFFFF"/>
        </w:rPr>
        <w:t>, so that the fierce anger of the </w:t>
      </w:r>
      <w:r w:rsidRPr="00214003">
        <w:rPr>
          <w:rFonts w:ascii="Century Gothic" w:hAnsi="Century Gothic"/>
          <w:smallCaps/>
          <w:sz w:val="20"/>
          <w:szCs w:val="20"/>
          <w:shd w:val="clear" w:color="auto" w:fill="FFFFFF"/>
        </w:rPr>
        <w:t>Lord</w:t>
      </w:r>
      <w:r w:rsidRPr="00214003">
        <w:rPr>
          <w:rFonts w:ascii="Century Gothic" w:hAnsi="Century Gothic"/>
          <w:sz w:val="20"/>
          <w:szCs w:val="20"/>
          <w:shd w:val="clear" w:color="auto" w:fill="FFFFFF"/>
        </w:rPr>
        <w:t> may turn away from Israel.” </w:t>
      </w:r>
      <w:r w:rsidRPr="00214003">
        <w:rPr>
          <w:rFonts w:ascii="Century Gothic" w:hAnsi="Century Gothic"/>
          <w:b/>
          <w:bCs/>
          <w:sz w:val="20"/>
          <w:szCs w:val="20"/>
          <w:shd w:val="clear" w:color="auto" w:fill="FFFFFF"/>
          <w:vertAlign w:val="superscript"/>
        </w:rPr>
        <w:t>5 </w:t>
      </w:r>
      <w:r w:rsidRPr="00214003">
        <w:rPr>
          <w:rFonts w:ascii="Century Gothic" w:hAnsi="Century Gothic"/>
          <w:sz w:val="20"/>
          <w:szCs w:val="20"/>
          <w:shd w:val="clear" w:color="auto" w:fill="FFFFFF"/>
        </w:rPr>
        <w:t>So Moses said to the judges of Israel, “Each of you slay his men who have joined themselves to Baal of Peor.”</w:t>
      </w:r>
    </w:p>
    <w:p w:rsidR="009B4EF7" w:rsidRPr="00214003" w:rsidRDefault="003C50E7">
      <w:pPr>
        <w:pStyle w:val="NormalWeb"/>
        <w:numPr>
          <w:ilvl w:val="1"/>
          <w:numId w:val="10"/>
        </w:numPr>
        <w:spacing w:before="0"/>
        <w:jc w:val="both"/>
        <w:rPr>
          <w:rFonts w:ascii="Century Gothic" w:hAnsi="Century Gothic"/>
          <w:sz w:val="23"/>
          <w:szCs w:val="23"/>
        </w:rPr>
      </w:pPr>
      <w:r w:rsidRPr="00214003">
        <w:rPr>
          <w:rStyle w:val="small-caps"/>
          <w:rFonts w:ascii="Century Gothic" w:hAnsi="Century Gothic"/>
          <w:sz w:val="23"/>
          <w:szCs w:val="23"/>
        </w:rPr>
        <w:lastRenderedPageBreak/>
        <w:t>Moses exposes him for his wickedness.</w:t>
      </w:r>
    </w:p>
    <w:p w:rsidR="009B4EF7" w:rsidRDefault="003C50E7">
      <w:pPr>
        <w:pStyle w:val="NormalWeb"/>
        <w:spacing w:before="0"/>
        <w:ind w:left="1080"/>
        <w:jc w:val="both"/>
        <w:rPr>
          <w:rFonts w:ascii="Century Gothic" w:eastAsia="Century Gothic" w:hAnsi="Century Gothic" w:cs="Century Gothic"/>
          <w:sz w:val="21"/>
          <w:szCs w:val="21"/>
        </w:rPr>
      </w:pPr>
      <w:r>
        <w:rPr>
          <w:rFonts w:ascii="Century Gothic" w:hAnsi="Century Gothic"/>
          <w:b/>
          <w:bCs/>
          <w:sz w:val="21"/>
          <w:szCs w:val="21"/>
        </w:rPr>
        <w:t>Numbers 31:16-18</w:t>
      </w:r>
      <w:r>
        <w:rPr>
          <w:rFonts w:ascii="Century Gothic" w:hAnsi="Century Gothic"/>
          <w:sz w:val="21"/>
          <w:szCs w:val="21"/>
        </w:rPr>
        <w:t>—</w:t>
      </w:r>
      <w:r>
        <w:rPr>
          <w:rFonts w:ascii="Century Gothic" w:hAnsi="Century Gothic"/>
          <w:sz w:val="21"/>
          <w:szCs w:val="21"/>
          <w:shd w:val="clear" w:color="auto" w:fill="FFFFFF"/>
        </w:rPr>
        <w:t>Behold, these caused the sons of Israel, through the counsel of Balaam, to trespass against the </w:t>
      </w:r>
      <w:r>
        <w:rPr>
          <w:rFonts w:ascii="Century Gothic" w:hAnsi="Century Gothic"/>
          <w:smallCaps/>
          <w:sz w:val="21"/>
          <w:szCs w:val="21"/>
          <w:shd w:val="clear" w:color="auto" w:fill="FFFFFF"/>
        </w:rPr>
        <w:t>Lord</w:t>
      </w:r>
      <w:r>
        <w:rPr>
          <w:rFonts w:ascii="Century Gothic" w:hAnsi="Century Gothic"/>
          <w:sz w:val="21"/>
          <w:szCs w:val="21"/>
          <w:shd w:val="clear" w:color="auto" w:fill="FFFFFF"/>
        </w:rPr>
        <w:t> in the matter of Peor, so the plague was among the congregation of the </w:t>
      </w:r>
      <w:r>
        <w:rPr>
          <w:rFonts w:ascii="Century Gothic" w:hAnsi="Century Gothic"/>
          <w:smallCaps/>
          <w:sz w:val="21"/>
          <w:szCs w:val="21"/>
          <w:shd w:val="clear" w:color="auto" w:fill="FFFFFF"/>
        </w:rPr>
        <w:t>Lord</w:t>
      </w:r>
      <w:r>
        <w:rPr>
          <w:rFonts w:ascii="Century Gothic" w:hAnsi="Century Gothic"/>
          <w:sz w:val="21"/>
          <w:szCs w:val="21"/>
          <w:shd w:val="clear" w:color="auto" w:fill="FFFFFF"/>
        </w:rPr>
        <w:t>. </w:t>
      </w:r>
      <w:r>
        <w:rPr>
          <w:rFonts w:ascii="Century Gothic" w:hAnsi="Century Gothic"/>
          <w:b/>
          <w:bCs/>
          <w:sz w:val="21"/>
          <w:szCs w:val="21"/>
          <w:shd w:val="clear" w:color="auto" w:fill="FFFFFF"/>
          <w:vertAlign w:val="superscript"/>
        </w:rPr>
        <w:t>17 </w:t>
      </w:r>
      <w:r>
        <w:rPr>
          <w:rFonts w:ascii="Century Gothic" w:hAnsi="Century Gothic"/>
          <w:sz w:val="21"/>
          <w:szCs w:val="21"/>
          <w:shd w:val="clear" w:color="auto" w:fill="FFFFFF"/>
        </w:rPr>
        <w:t>Now therefore, kill every male among the little ones, and kill every woman who has known man intimately. </w:t>
      </w:r>
      <w:r>
        <w:rPr>
          <w:rFonts w:ascii="Century Gothic" w:hAnsi="Century Gothic"/>
          <w:b/>
          <w:bCs/>
          <w:sz w:val="21"/>
          <w:szCs w:val="21"/>
          <w:shd w:val="clear" w:color="auto" w:fill="FFFFFF"/>
          <w:vertAlign w:val="superscript"/>
        </w:rPr>
        <w:t>18 </w:t>
      </w:r>
      <w:r>
        <w:rPr>
          <w:rFonts w:ascii="Century Gothic" w:hAnsi="Century Gothic"/>
          <w:sz w:val="21"/>
          <w:szCs w:val="21"/>
          <w:shd w:val="clear" w:color="auto" w:fill="FFFFFF"/>
        </w:rPr>
        <w:t>But all the girls who have not known man intimately, spare for yourselves. </w:t>
      </w:r>
    </w:p>
    <w:p w:rsidR="009B4EF7" w:rsidRPr="00214003" w:rsidRDefault="003C50E7">
      <w:pPr>
        <w:pStyle w:val="NormalWeb"/>
        <w:numPr>
          <w:ilvl w:val="2"/>
          <w:numId w:val="10"/>
        </w:numPr>
        <w:spacing w:before="0"/>
        <w:jc w:val="both"/>
        <w:rPr>
          <w:rFonts w:ascii="Century Gothic" w:hAnsi="Century Gothic"/>
          <w:sz w:val="23"/>
          <w:szCs w:val="23"/>
        </w:rPr>
      </w:pPr>
      <w:r w:rsidRPr="00214003">
        <w:rPr>
          <w:rStyle w:val="small-caps"/>
          <w:rFonts w:ascii="Century Gothic" w:hAnsi="Century Gothic"/>
          <w:sz w:val="23"/>
          <w:szCs w:val="23"/>
        </w:rPr>
        <w:t>Balaam encouraged direct disobedience to God’s Holiness and precepts by encouraging the Hebrew children to practice idolatry, immorality, and intermarriage.</w:t>
      </w:r>
    </w:p>
    <w:p w:rsidR="009B4EF7" w:rsidRPr="00214003" w:rsidRDefault="003C50E7">
      <w:pPr>
        <w:pStyle w:val="NormalWeb"/>
        <w:numPr>
          <w:ilvl w:val="2"/>
          <w:numId w:val="10"/>
        </w:numPr>
        <w:spacing w:before="0"/>
        <w:jc w:val="both"/>
        <w:rPr>
          <w:rFonts w:ascii="Century Gothic" w:hAnsi="Century Gothic"/>
          <w:sz w:val="23"/>
          <w:szCs w:val="23"/>
        </w:rPr>
      </w:pPr>
      <w:r w:rsidRPr="00214003">
        <w:rPr>
          <w:rStyle w:val="small-caps"/>
          <w:rFonts w:ascii="Century Gothic" w:hAnsi="Century Gothic"/>
          <w:sz w:val="23"/>
          <w:szCs w:val="23"/>
        </w:rPr>
        <w:t>This was a deliberate alternative to do what the king of Moab had requested initially of him.</w:t>
      </w:r>
    </w:p>
    <w:p w:rsidR="009B4EF7" w:rsidRPr="00214003" w:rsidRDefault="003C50E7">
      <w:pPr>
        <w:pStyle w:val="NormalWeb"/>
        <w:numPr>
          <w:ilvl w:val="2"/>
          <w:numId w:val="10"/>
        </w:numPr>
        <w:spacing w:before="0"/>
        <w:jc w:val="both"/>
        <w:rPr>
          <w:rFonts w:ascii="Century Gothic" w:hAnsi="Century Gothic"/>
          <w:sz w:val="23"/>
          <w:szCs w:val="23"/>
        </w:rPr>
      </w:pPr>
      <w:r w:rsidRPr="00214003">
        <w:rPr>
          <w:rStyle w:val="small-caps"/>
          <w:rFonts w:ascii="Century Gothic" w:hAnsi="Century Gothic"/>
          <w:sz w:val="23"/>
          <w:szCs w:val="23"/>
        </w:rPr>
        <w:t xml:space="preserve">What drove Balaam was his fleshly desire for gain. </w:t>
      </w:r>
    </w:p>
    <w:p w:rsidR="009B4EF7" w:rsidRPr="00214003" w:rsidRDefault="003C50E7">
      <w:pPr>
        <w:pStyle w:val="NormalWeb"/>
        <w:numPr>
          <w:ilvl w:val="2"/>
          <w:numId w:val="10"/>
        </w:numPr>
        <w:spacing w:before="0"/>
        <w:jc w:val="both"/>
        <w:rPr>
          <w:rFonts w:ascii="Century Gothic" w:hAnsi="Century Gothic"/>
          <w:sz w:val="23"/>
          <w:szCs w:val="23"/>
        </w:rPr>
      </w:pPr>
      <w:r w:rsidRPr="00214003">
        <w:rPr>
          <w:rFonts w:ascii="Century Gothic" w:hAnsi="Century Gothic"/>
          <w:sz w:val="23"/>
          <w:szCs w:val="23"/>
        </w:rPr>
        <w:t>The outcome: a plague that killed some 23,000 Israelites, and the death of others…</w:t>
      </w:r>
    </w:p>
    <w:p w:rsidR="009B4EF7" w:rsidRPr="00214003" w:rsidRDefault="003C50E7">
      <w:pPr>
        <w:pStyle w:val="NormalWeb"/>
        <w:spacing w:before="0"/>
        <w:ind w:left="1440"/>
        <w:jc w:val="both"/>
        <w:rPr>
          <w:rFonts w:ascii="Century Gothic" w:eastAsia="Century Gothic" w:hAnsi="Century Gothic" w:cs="Century Gothic"/>
          <w:sz w:val="21"/>
          <w:szCs w:val="21"/>
          <w:shd w:val="clear" w:color="auto" w:fill="FFFFFF"/>
        </w:rPr>
      </w:pPr>
      <w:r w:rsidRPr="00214003">
        <w:rPr>
          <w:rFonts w:ascii="Century Gothic" w:hAnsi="Century Gothic"/>
          <w:b/>
          <w:bCs/>
          <w:sz w:val="21"/>
          <w:szCs w:val="21"/>
        </w:rPr>
        <w:t>Numbers 31:6-8</w:t>
      </w:r>
      <w:r w:rsidRPr="00214003">
        <w:rPr>
          <w:rFonts w:ascii="Century Gothic" w:hAnsi="Century Gothic"/>
          <w:sz w:val="21"/>
          <w:szCs w:val="21"/>
        </w:rPr>
        <w:t>—</w:t>
      </w:r>
      <w:r w:rsidRPr="00214003">
        <w:rPr>
          <w:rFonts w:ascii="Century Gothic" w:hAnsi="Century Gothic"/>
          <w:sz w:val="21"/>
          <w:szCs w:val="21"/>
          <w:shd w:val="clear" w:color="auto" w:fill="FFFFFF"/>
        </w:rPr>
        <w:t>Moses sent them, a thousand from each tribe, to the war, and Phinehas the son of Eleazar the priest, to the war with them, and the holy vessels and the trumpets for the alarm in his hand. </w:t>
      </w:r>
      <w:r w:rsidRPr="00214003">
        <w:rPr>
          <w:rFonts w:ascii="Century Gothic" w:hAnsi="Century Gothic"/>
          <w:b/>
          <w:bCs/>
          <w:sz w:val="21"/>
          <w:szCs w:val="21"/>
          <w:shd w:val="clear" w:color="auto" w:fill="FFFFFF"/>
          <w:vertAlign w:val="superscript"/>
        </w:rPr>
        <w:t>7</w:t>
      </w:r>
      <w:r w:rsidRPr="00214003">
        <w:rPr>
          <w:rFonts w:ascii="Century Gothic" w:hAnsi="Century Gothic"/>
          <w:sz w:val="21"/>
          <w:szCs w:val="21"/>
          <w:shd w:val="clear" w:color="auto" w:fill="FFFFFF"/>
        </w:rPr>
        <w:t>So they made war against Midian, just as the </w:t>
      </w:r>
      <w:r w:rsidRPr="00214003">
        <w:rPr>
          <w:rFonts w:ascii="Century Gothic" w:hAnsi="Century Gothic"/>
          <w:smallCaps/>
          <w:sz w:val="21"/>
          <w:szCs w:val="21"/>
          <w:shd w:val="clear" w:color="auto" w:fill="FFFFFF"/>
        </w:rPr>
        <w:t>Lord</w:t>
      </w:r>
      <w:r w:rsidRPr="00214003">
        <w:rPr>
          <w:rFonts w:ascii="Century Gothic" w:hAnsi="Century Gothic"/>
          <w:sz w:val="21"/>
          <w:szCs w:val="21"/>
          <w:shd w:val="clear" w:color="auto" w:fill="FFFFFF"/>
        </w:rPr>
        <w:t> had commanded Moses, and they killed every male. </w:t>
      </w:r>
      <w:r w:rsidRPr="00214003">
        <w:rPr>
          <w:rFonts w:ascii="Century Gothic" w:hAnsi="Century Gothic"/>
          <w:b/>
          <w:bCs/>
          <w:sz w:val="21"/>
          <w:szCs w:val="21"/>
          <w:shd w:val="clear" w:color="auto" w:fill="FFFFFF"/>
          <w:vertAlign w:val="superscript"/>
        </w:rPr>
        <w:t>8 </w:t>
      </w:r>
      <w:r w:rsidRPr="00214003">
        <w:rPr>
          <w:rFonts w:ascii="Century Gothic" w:hAnsi="Century Gothic"/>
          <w:sz w:val="21"/>
          <w:szCs w:val="21"/>
          <w:shd w:val="clear" w:color="auto" w:fill="FFFFFF"/>
        </w:rPr>
        <w:t>They killed the kings of Midian along with the rest of their slain: Evi and Rekem and Zur and Hur and Reba, the five kings of Midian; they also killed Balaam the son of Beor with the sword. </w:t>
      </w:r>
    </w:p>
    <w:p w:rsidR="009B4EF7" w:rsidRPr="00214003" w:rsidRDefault="003C50E7">
      <w:pPr>
        <w:pStyle w:val="NormalWeb"/>
        <w:numPr>
          <w:ilvl w:val="1"/>
          <w:numId w:val="10"/>
        </w:numPr>
        <w:spacing w:before="0"/>
        <w:jc w:val="both"/>
        <w:rPr>
          <w:rFonts w:ascii="Century Gothic" w:hAnsi="Century Gothic"/>
          <w:sz w:val="22"/>
          <w:szCs w:val="22"/>
        </w:rPr>
      </w:pPr>
      <w:r w:rsidRPr="00214003">
        <w:rPr>
          <w:rStyle w:val="small-caps"/>
          <w:rFonts w:ascii="Century Gothic" w:hAnsi="Century Gothic"/>
          <w:sz w:val="22"/>
          <w:szCs w:val="22"/>
        </w:rPr>
        <w:t>These two factors [avarice and immorality] surely combined to make him a most useful prototype of the immoral false teacher out for gain.</w:t>
      </w:r>
      <w:r w:rsidRPr="00214003">
        <w:rPr>
          <w:rStyle w:val="FootnoteReference"/>
          <w:rFonts w:ascii="Century Gothic" w:eastAsia="Century Gothic" w:hAnsi="Century Gothic" w:cs="Century Gothic"/>
          <w:sz w:val="22"/>
          <w:szCs w:val="22"/>
        </w:rPr>
        <w:footnoteReference w:id="11"/>
      </w:r>
    </w:p>
    <w:p w:rsidR="009B4EF7" w:rsidRPr="00214003" w:rsidRDefault="003C50E7">
      <w:pPr>
        <w:pStyle w:val="NormalWeb"/>
        <w:spacing w:before="0"/>
        <w:ind w:left="1080"/>
        <w:jc w:val="both"/>
        <w:rPr>
          <w:rFonts w:ascii="Century Gothic" w:eastAsia="Century Gothic" w:hAnsi="Century Gothic" w:cs="Century Gothic"/>
          <w:sz w:val="20"/>
          <w:szCs w:val="20"/>
          <w:shd w:val="clear" w:color="auto" w:fill="FFFFFF"/>
        </w:rPr>
      </w:pPr>
      <w:r w:rsidRPr="00214003">
        <w:rPr>
          <w:rFonts w:ascii="Century Gothic" w:hAnsi="Century Gothic"/>
          <w:b/>
          <w:bCs/>
          <w:sz w:val="20"/>
          <w:szCs w:val="20"/>
        </w:rPr>
        <w:t>1 Corinthians 10:6-8</w:t>
      </w:r>
      <w:r w:rsidRPr="00214003">
        <w:rPr>
          <w:rFonts w:ascii="Century Gothic" w:hAnsi="Century Gothic"/>
          <w:sz w:val="20"/>
          <w:szCs w:val="20"/>
        </w:rPr>
        <w:t>—</w:t>
      </w:r>
      <w:r w:rsidRPr="00214003">
        <w:rPr>
          <w:rFonts w:ascii="Century Gothic" w:hAnsi="Century Gothic"/>
          <w:sz w:val="20"/>
          <w:szCs w:val="20"/>
          <w:shd w:val="clear" w:color="auto" w:fill="FFFFFF"/>
        </w:rPr>
        <w:t>Now these things happened as examples for us, so that we would not crave evil things as they also craved. </w:t>
      </w:r>
      <w:r w:rsidRPr="00214003">
        <w:rPr>
          <w:rFonts w:ascii="Century Gothic" w:hAnsi="Century Gothic"/>
          <w:b/>
          <w:bCs/>
          <w:sz w:val="20"/>
          <w:szCs w:val="20"/>
          <w:shd w:val="clear" w:color="auto" w:fill="FFFFFF"/>
          <w:vertAlign w:val="superscript"/>
        </w:rPr>
        <w:t>7 </w:t>
      </w:r>
      <w:r w:rsidRPr="00214003">
        <w:rPr>
          <w:rFonts w:ascii="Century Gothic" w:hAnsi="Century Gothic"/>
          <w:sz w:val="20"/>
          <w:szCs w:val="20"/>
          <w:shd w:val="clear" w:color="auto" w:fill="FFFFFF"/>
        </w:rPr>
        <w:t>Do not be idolaters, as some of them were; as it is written, “</w:t>
      </w:r>
      <w:r w:rsidRPr="00214003">
        <w:rPr>
          <w:rFonts w:ascii="Century Gothic" w:hAnsi="Century Gothic"/>
          <w:smallCaps/>
          <w:sz w:val="20"/>
          <w:szCs w:val="20"/>
          <w:shd w:val="clear" w:color="auto" w:fill="FFFFFF"/>
        </w:rPr>
        <w:t>The people sat down to eat and drink, and stood up to</w:t>
      </w:r>
      <w:r w:rsidRPr="00214003">
        <w:rPr>
          <w:rFonts w:ascii="Century Gothic" w:hAnsi="Century Gothic"/>
          <w:sz w:val="20"/>
          <w:szCs w:val="20"/>
          <w:shd w:val="clear" w:color="auto" w:fill="FFFFFF"/>
        </w:rPr>
        <w:t> </w:t>
      </w:r>
      <w:r w:rsidRPr="00214003">
        <w:rPr>
          <w:rFonts w:ascii="Century Gothic" w:hAnsi="Century Gothic"/>
          <w:smallCaps/>
          <w:sz w:val="20"/>
          <w:szCs w:val="20"/>
          <w:shd w:val="clear" w:color="auto" w:fill="FFFFFF"/>
        </w:rPr>
        <w:t>play</w:t>
      </w:r>
      <w:r w:rsidRPr="00214003">
        <w:rPr>
          <w:rFonts w:ascii="Century Gothic" w:hAnsi="Century Gothic"/>
          <w:sz w:val="20"/>
          <w:szCs w:val="20"/>
          <w:shd w:val="clear" w:color="auto" w:fill="FFFFFF"/>
        </w:rPr>
        <w:t>.” </w:t>
      </w:r>
      <w:r w:rsidRPr="00214003">
        <w:rPr>
          <w:rFonts w:ascii="Century Gothic" w:hAnsi="Century Gothic"/>
          <w:b/>
          <w:bCs/>
          <w:sz w:val="20"/>
          <w:szCs w:val="20"/>
          <w:shd w:val="clear" w:color="auto" w:fill="FFFFFF"/>
          <w:vertAlign w:val="superscript"/>
        </w:rPr>
        <w:t>8 </w:t>
      </w:r>
      <w:r w:rsidRPr="00214003">
        <w:rPr>
          <w:rFonts w:ascii="Century Gothic" w:hAnsi="Century Gothic"/>
          <w:sz w:val="20"/>
          <w:szCs w:val="20"/>
          <w:shd w:val="clear" w:color="auto" w:fill="FFFFFF"/>
        </w:rPr>
        <w:t>Nor let us act immorally, as some of them did, and twenty-three thousand fell in one day. </w:t>
      </w:r>
    </w:p>
    <w:p w:rsidR="009B4EF7" w:rsidRDefault="003C50E7">
      <w:pPr>
        <w:pStyle w:val="NormalWeb"/>
        <w:spacing w:before="0"/>
        <w:ind w:left="1080"/>
        <w:jc w:val="both"/>
        <w:rPr>
          <w:rFonts w:ascii="Century Gothic" w:eastAsia="Century Gothic" w:hAnsi="Century Gothic" w:cs="Century Gothic"/>
          <w:sz w:val="22"/>
          <w:szCs w:val="22"/>
          <w:shd w:val="clear" w:color="auto" w:fill="FFFFFF"/>
        </w:rPr>
      </w:pPr>
      <w:r>
        <w:rPr>
          <w:rFonts w:ascii="Century Gothic" w:hAnsi="Century Gothic"/>
          <w:b/>
          <w:bCs/>
          <w:sz w:val="22"/>
          <w:szCs w:val="22"/>
        </w:rPr>
        <w:lastRenderedPageBreak/>
        <w:t>Revelation 2:14</w:t>
      </w:r>
      <w:r>
        <w:rPr>
          <w:rFonts w:ascii="Century Gothic" w:hAnsi="Century Gothic"/>
          <w:sz w:val="22"/>
          <w:szCs w:val="22"/>
        </w:rPr>
        <w:t>—</w:t>
      </w:r>
      <w:r>
        <w:rPr>
          <w:rFonts w:ascii="Century Gothic" w:hAnsi="Century Gothic"/>
          <w:sz w:val="22"/>
          <w:szCs w:val="22"/>
          <w:shd w:val="clear" w:color="auto" w:fill="FFFFFF"/>
        </w:rPr>
        <w:t>But I have a few things against you [the church at Pergamum], because you have there some who hold the teaching of Balaam, who kept teaching Balak to put a stumbling block before the sons of Israel, to eat things sacrificed to idols and to commit acts of immorality.</w:t>
      </w:r>
    </w:p>
    <w:p w:rsidR="009B4EF7" w:rsidRDefault="009B4EF7">
      <w:pPr>
        <w:pStyle w:val="NormalWeb"/>
        <w:spacing w:before="0"/>
        <w:ind w:left="1080"/>
        <w:jc w:val="both"/>
        <w:rPr>
          <w:rFonts w:ascii="Century Gothic" w:eastAsia="Century Gothic" w:hAnsi="Century Gothic" w:cs="Century Gothic"/>
          <w:sz w:val="14"/>
          <w:szCs w:val="14"/>
        </w:rPr>
      </w:pPr>
    </w:p>
    <w:p w:rsidR="009B4EF7" w:rsidRDefault="003C50E7">
      <w:pPr>
        <w:pStyle w:val="NormalWeb"/>
        <w:numPr>
          <w:ilvl w:val="0"/>
          <w:numId w:val="11"/>
        </w:numPr>
        <w:spacing w:before="0"/>
        <w:jc w:val="both"/>
        <w:rPr>
          <w:rFonts w:ascii="Century Gothic" w:hAnsi="Century Gothic"/>
          <w:b/>
          <w:bCs/>
        </w:rPr>
      </w:pPr>
      <w:r>
        <w:rPr>
          <w:rFonts w:ascii="Century Gothic" w:hAnsi="Century Gothic"/>
          <w:b/>
          <w:bCs/>
          <w:shd w:val="clear" w:color="auto" w:fill="FFFFFF"/>
        </w:rPr>
        <w:t xml:space="preserve">Their </w:t>
      </w:r>
      <w:r>
        <w:rPr>
          <w:rFonts w:ascii="Century Gothic" w:hAnsi="Century Gothic"/>
          <w:b/>
          <w:bCs/>
          <w:u w:val="single"/>
          <w:shd w:val="clear" w:color="auto" w:fill="FFFFFF"/>
        </w:rPr>
        <w:t xml:space="preserve">words  </w:t>
      </w:r>
    </w:p>
    <w:p w:rsidR="009B4EF7" w:rsidRDefault="003C50E7">
      <w:pPr>
        <w:pStyle w:val="NormalWeb"/>
        <w:spacing w:before="0"/>
        <w:ind w:left="360"/>
        <w:jc w:val="both"/>
        <w:rPr>
          <w:rFonts w:ascii="Century Gothic" w:eastAsia="Century Gothic" w:hAnsi="Century Gothic" w:cs="Century Gothic"/>
          <w:b/>
          <w:bCs/>
          <w:sz w:val="22"/>
          <w:szCs w:val="22"/>
          <w:shd w:val="clear" w:color="auto" w:fill="FFFFFF"/>
        </w:rPr>
      </w:pPr>
      <w:r>
        <w:rPr>
          <w:rFonts w:ascii="Century Gothic" w:hAnsi="Century Gothic"/>
          <w:b/>
          <w:bCs/>
          <w:sz w:val="22"/>
          <w:szCs w:val="22"/>
          <w:shd w:val="clear" w:color="auto" w:fill="FFFFFF"/>
        </w:rPr>
        <w:t>2 Peter 2:17-19</w:t>
      </w:r>
      <w:r>
        <w:rPr>
          <w:rFonts w:ascii="Century Gothic" w:hAnsi="Century Gothic"/>
          <w:sz w:val="22"/>
          <w:szCs w:val="22"/>
          <w:shd w:val="clear" w:color="auto" w:fill="FFFFFF"/>
        </w:rPr>
        <w:t>—</w:t>
      </w:r>
      <w:r>
        <w:rPr>
          <w:rFonts w:ascii="Century Gothic" w:hAnsi="Century Gothic"/>
          <w:sz w:val="22"/>
          <w:szCs w:val="22"/>
        </w:rPr>
        <w:t>These are springs without water and mists driven by a storm, for whom the black darkness has been reserved. </w:t>
      </w:r>
      <w:r>
        <w:rPr>
          <w:rFonts w:ascii="Century Gothic" w:hAnsi="Century Gothic"/>
          <w:b/>
          <w:bCs/>
          <w:sz w:val="22"/>
          <w:szCs w:val="22"/>
          <w:vertAlign w:val="superscript"/>
        </w:rPr>
        <w:t>18 </w:t>
      </w:r>
      <w:r>
        <w:rPr>
          <w:rFonts w:ascii="Century Gothic" w:hAnsi="Century Gothic"/>
          <w:sz w:val="22"/>
          <w:szCs w:val="22"/>
        </w:rPr>
        <w:t>For speaking out arrogant words of vanity they entice by fleshly desires, by sensuality, those who barely escape from the ones who live in error, </w:t>
      </w:r>
      <w:r>
        <w:rPr>
          <w:rFonts w:ascii="Century Gothic" w:hAnsi="Century Gothic"/>
          <w:b/>
          <w:bCs/>
          <w:sz w:val="22"/>
          <w:szCs w:val="22"/>
          <w:vertAlign w:val="superscript"/>
        </w:rPr>
        <w:t>19 </w:t>
      </w:r>
      <w:r>
        <w:rPr>
          <w:rFonts w:ascii="Century Gothic" w:hAnsi="Century Gothic"/>
          <w:sz w:val="22"/>
          <w:szCs w:val="22"/>
        </w:rPr>
        <w:t>promising them freedom while they themselves are slaves of corruption; for by what a man is overcome, by this he is enslaved. </w:t>
      </w:r>
    </w:p>
    <w:p w:rsidR="009B4EF7" w:rsidRDefault="009B4EF7">
      <w:pPr>
        <w:pStyle w:val="NormalWeb"/>
        <w:pBdr>
          <w:bottom w:val="single" w:sz="4" w:space="0" w:color="000000"/>
        </w:pBdr>
        <w:spacing w:before="0" w:after="0"/>
        <w:jc w:val="both"/>
        <w:rPr>
          <w:rFonts w:ascii="Century Gothic" w:eastAsia="Century Gothic" w:hAnsi="Century Gothic" w:cs="Century Gothic"/>
          <w:b/>
          <w:bCs/>
          <w:sz w:val="14"/>
          <w:szCs w:val="14"/>
          <w:shd w:val="clear" w:color="auto" w:fill="FFFFFF"/>
        </w:rPr>
      </w:pPr>
    </w:p>
    <w:p w:rsidR="009B4EF7" w:rsidRDefault="003C50E7">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Pr>
          <w:rFonts w:ascii="Century Gothic" w:hAnsi="Century Gothic"/>
          <w:b/>
          <w:bCs/>
          <w:shd w:val="clear" w:color="auto" w:fill="FFFFFF"/>
        </w:rPr>
        <w:t>Conclusion</w:t>
      </w:r>
    </w:p>
    <w:p w:rsidR="009B4EF7" w:rsidRDefault="003C50E7">
      <w:pPr>
        <w:pStyle w:val="Body"/>
        <w:shd w:val="clear" w:color="auto" w:fill="FFFFFF"/>
        <w:spacing w:after="100"/>
        <w:jc w:val="both"/>
        <w:rPr>
          <w:rFonts w:ascii="Century Gothic" w:eastAsia="Century Gothic" w:hAnsi="Century Gothic" w:cs="Century Gothic"/>
        </w:rPr>
      </w:pPr>
      <w:r>
        <w:rPr>
          <w:rFonts w:ascii="Century Gothic" w:hAnsi="Century Gothic"/>
        </w:rPr>
        <w:t>Peter</w:t>
      </w:r>
      <w:r>
        <w:rPr>
          <w:rFonts w:ascii="Century Gothic" w:hAnsi="Century Gothic"/>
          <w:lang w:val="en-US"/>
        </w:rPr>
        <w:t xml:space="preserve">’s warning is clear: stay away from false teachers.   You will know them by their words and actions.  Their evil deeds will expose them—especially the combination of sexual immorality and greed.  </w:t>
      </w:r>
    </w:p>
    <w:p w:rsidR="009B4EF7" w:rsidRDefault="003C50E7">
      <w:pPr>
        <w:pStyle w:val="Body"/>
        <w:shd w:val="clear" w:color="auto" w:fill="FFFFFF"/>
        <w:spacing w:after="100"/>
        <w:jc w:val="both"/>
        <w:rPr>
          <w:rFonts w:ascii="Century Gothic" w:eastAsia="Century Gothic" w:hAnsi="Century Gothic" w:cs="Century Gothic"/>
        </w:rPr>
      </w:pPr>
      <w:r>
        <w:rPr>
          <w:rFonts w:ascii="Century Gothic" w:hAnsi="Century Gothic"/>
          <w:lang w:val="en-US"/>
        </w:rPr>
        <w:t>Genuine believers are to listen rather to the true apostles and prophets, not false ones.</w:t>
      </w:r>
    </w:p>
    <w:p w:rsidR="009B4EF7" w:rsidRDefault="003C50E7">
      <w:pPr>
        <w:pStyle w:val="Body"/>
        <w:shd w:val="clear" w:color="auto" w:fill="FFFFFF"/>
        <w:spacing w:after="100"/>
        <w:ind w:left="360"/>
        <w:jc w:val="both"/>
        <w:rPr>
          <w:rFonts w:ascii="Century Gothic" w:hAnsi="Century Gothic"/>
          <w:sz w:val="22"/>
          <w:szCs w:val="22"/>
          <w:shd w:val="clear" w:color="auto" w:fill="FFFFFF"/>
          <w:lang w:val="en-US"/>
        </w:rPr>
      </w:pPr>
      <w:r>
        <w:rPr>
          <w:rFonts w:ascii="Century Gothic" w:hAnsi="Century Gothic"/>
          <w:b/>
          <w:bCs/>
          <w:sz w:val="22"/>
          <w:szCs w:val="22"/>
          <w:lang w:val="de-DE"/>
        </w:rPr>
        <w:t>2 Peter 3:1-2</w:t>
      </w:r>
      <w:r>
        <w:rPr>
          <w:rFonts w:ascii="Century Gothic" w:hAnsi="Century Gothic"/>
          <w:sz w:val="22"/>
          <w:szCs w:val="22"/>
          <w:lang w:val="en-US"/>
        </w:rPr>
        <w:t>—</w:t>
      </w:r>
      <w:r>
        <w:rPr>
          <w:rFonts w:ascii="Century Gothic" w:hAnsi="Century Gothic"/>
          <w:sz w:val="22"/>
          <w:szCs w:val="22"/>
          <w:shd w:val="clear" w:color="auto" w:fill="FFFFFF"/>
          <w:lang w:val="en-US"/>
        </w:rPr>
        <w:t>This is now, beloved, the second letter I am writing to you in which I am stirring up your sincere mind by way of reminder, </w:t>
      </w:r>
      <w:r>
        <w:rPr>
          <w:rFonts w:ascii="Century Gothic" w:hAnsi="Century Gothic"/>
          <w:b/>
          <w:bCs/>
          <w:sz w:val="22"/>
          <w:szCs w:val="22"/>
          <w:shd w:val="clear" w:color="auto" w:fill="FFFFFF"/>
          <w:vertAlign w:val="superscript"/>
        </w:rPr>
        <w:t>2</w:t>
      </w:r>
      <w:r>
        <w:rPr>
          <w:rFonts w:ascii="Century Gothic" w:hAnsi="Century Gothic"/>
          <w:b/>
          <w:bCs/>
          <w:sz w:val="22"/>
          <w:szCs w:val="22"/>
          <w:shd w:val="clear" w:color="auto" w:fill="FFFFFF"/>
          <w:vertAlign w:val="superscript"/>
          <w:lang w:val="en-US"/>
        </w:rPr>
        <w:t> </w:t>
      </w:r>
      <w:r>
        <w:rPr>
          <w:rFonts w:ascii="Century Gothic" w:hAnsi="Century Gothic"/>
          <w:sz w:val="22"/>
          <w:szCs w:val="22"/>
          <w:shd w:val="clear" w:color="auto" w:fill="FFFFFF"/>
          <w:lang w:val="en-US"/>
        </w:rPr>
        <w:t>that you should remember the words spoken beforehand by the holy prophets and the commandment of the Lord and Savior spoken by your apostles.</w:t>
      </w:r>
    </w:p>
    <w:p w:rsidR="005E2B0C" w:rsidRDefault="005E2B0C">
      <w:pPr>
        <w:pStyle w:val="Body"/>
        <w:shd w:val="clear" w:color="auto" w:fill="FFFFFF"/>
        <w:spacing w:after="100"/>
        <w:ind w:left="360"/>
        <w:jc w:val="both"/>
        <w:rPr>
          <w:rFonts w:ascii="Century Gothic" w:eastAsia="Century Gothic" w:hAnsi="Century Gothic" w:cs="Century Gothic"/>
          <w:sz w:val="22"/>
          <w:szCs w:val="22"/>
        </w:rPr>
      </w:pPr>
    </w:p>
    <w:p w:rsidR="005E2B0C" w:rsidRDefault="005E2B0C">
      <w:pPr>
        <w:pStyle w:val="Body"/>
        <w:shd w:val="clear" w:color="auto" w:fill="FFFFFF"/>
        <w:spacing w:after="100"/>
        <w:ind w:left="360"/>
        <w:jc w:val="both"/>
        <w:rPr>
          <w:rFonts w:ascii="Century Gothic" w:eastAsia="Century Gothic" w:hAnsi="Century Gothic" w:cs="Century Gothic"/>
          <w:sz w:val="22"/>
          <w:szCs w:val="22"/>
        </w:rPr>
      </w:pPr>
    </w:p>
    <w:p w:rsidR="009B4EF7" w:rsidRDefault="003C50E7">
      <w:pPr>
        <w:pStyle w:val="Body"/>
        <w:pBdr>
          <w:bottom w:val="single" w:sz="4" w:space="0" w:color="000000"/>
        </w:pBdr>
        <w:shd w:val="clear" w:color="auto" w:fill="FFFFFF"/>
        <w:jc w:val="both"/>
        <w:rPr>
          <w:rFonts w:ascii="Century Gothic" w:eastAsia="Century Gothic" w:hAnsi="Century Gothic" w:cs="Century Gothic"/>
          <w:b/>
          <w:bCs/>
          <w:sz w:val="22"/>
          <w:szCs w:val="22"/>
          <w:shd w:val="clear" w:color="auto" w:fill="FFFFFF"/>
        </w:rPr>
      </w:pPr>
      <w:r>
        <w:rPr>
          <w:rFonts w:ascii="Century Gothic" w:hAnsi="Century Gothic"/>
          <w:b/>
          <w:bCs/>
          <w:sz w:val="22"/>
          <w:szCs w:val="22"/>
          <w:shd w:val="clear" w:color="auto" w:fill="FFFFFF"/>
          <w:lang w:val="en-US"/>
        </w:rPr>
        <w:t>Benediction</w:t>
      </w:r>
    </w:p>
    <w:p w:rsidR="009B4EF7" w:rsidRDefault="003C50E7">
      <w:pPr>
        <w:pStyle w:val="Body"/>
        <w:jc w:val="both"/>
        <w:rPr>
          <w:rFonts w:ascii="Century Gothic" w:eastAsia="Century Gothic" w:hAnsi="Century Gothic" w:cs="Century Gothic"/>
          <w:sz w:val="22"/>
          <w:szCs w:val="22"/>
        </w:rPr>
      </w:pPr>
      <w:r>
        <w:rPr>
          <w:rFonts w:ascii="Century Gothic" w:hAnsi="Century Gothic"/>
          <w:sz w:val="22"/>
          <w:szCs w:val="22"/>
          <w:lang w:val="en-US"/>
        </w:rPr>
        <w:t xml:space="preserve">Now the Father, who loved you before the foundation of the world, the Son who set you free and made you His slave, and the Counselor who stands by you forever, give you ears to hear Him, hearts that crave Him, lives that reflect Him.  </w:t>
      </w:r>
      <w:r>
        <w:rPr>
          <w:rFonts w:ascii="Century Gothic" w:hAnsi="Century Gothic"/>
          <w:sz w:val="22"/>
          <w:szCs w:val="22"/>
        </w:rPr>
        <w:t>Amen.</w:t>
      </w:r>
      <w:r>
        <w:rPr>
          <w:rFonts w:ascii="Century Gothic" w:eastAsia="Century Gothic" w:hAnsi="Century Gothic" w:cs="Century Gothic"/>
          <w:sz w:val="22"/>
          <w:szCs w:val="22"/>
          <w:vertAlign w:val="superscript"/>
        </w:rPr>
        <w:footnoteReference w:id="12"/>
      </w:r>
    </w:p>
    <w:p w:rsidR="009B4EF7" w:rsidRDefault="003C50E7">
      <w:pPr>
        <w:pStyle w:val="Body"/>
        <w:jc w:val="center"/>
        <w:rPr>
          <w:rFonts w:ascii="Century Gothic" w:eastAsia="Century Gothic" w:hAnsi="Century Gothic" w:cs="Century Gothic"/>
          <w:b/>
          <w:bCs/>
          <w:sz w:val="28"/>
          <w:szCs w:val="28"/>
        </w:rPr>
      </w:pPr>
      <w:r>
        <w:rPr>
          <w:rFonts w:ascii="Century Gothic" w:hAnsi="Century Gothic"/>
          <w:b/>
          <w:bCs/>
          <w:sz w:val="28"/>
          <w:szCs w:val="28"/>
          <w:lang w:val="en-US"/>
        </w:rPr>
        <w:lastRenderedPageBreak/>
        <w:t>NOTES</w:t>
      </w:r>
    </w:p>
    <w:p w:rsidR="009B4EF7" w:rsidRDefault="009B4EF7">
      <w:pPr>
        <w:pStyle w:val="Body"/>
        <w:jc w:val="center"/>
        <w:rPr>
          <w:rFonts w:ascii="Century Gothic" w:eastAsia="Century Gothic" w:hAnsi="Century Gothic" w:cs="Century Gothic"/>
          <w:b/>
          <w:bCs/>
          <w:sz w:val="28"/>
          <w:szCs w:val="28"/>
        </w:rPr>
      </w:pPr>
    </w:p>
    <w:p w:rsidR="009B4EF7" w:rsidRDefault="003C50E7">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9B4EF7" w:rsidRDefault="003C50E7">
      <w:pPr>
        <w:pStyle w:val="Body"/>
        <w:spacing w:line="360" w:lineRule="auto"/>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9B4EF7" w:rsidRDefault="003C50E7">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9B4EF7" w:rsidRDefault="003C50E7">
      <w:pPr>
        <w:pStyle w:val="Body"/>
        <w:spacing w:line="360" w:lineRule="auto"/>
        <w:jc w:val="center"/>
        <w:rPr>
          <w:rFonts w:ascii="Century Gothic" w:eastAsia="Century Gothic" w:hAnsi="Century Gothic" w:cs="Century Gothic"/>
        </w:rPr>
      </w:pPr>
      <w:r>
        <w:rPr>
          <w:rFonts w:ascii="Century Gothic" w:hAnsi="Century Gothic"/>
          <w:lang w:val="en-US"/>
        </w:rPr>
        <w:t>_________________________________________________________</w:t>
      </w:r>
    </w:p>
    <w:p w:rsidR="009B4EF7" w:rsidRDefault="003C50E7">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9B4EF7" w:rsidRDefault="003C50E7">
      <w:pPr>
        <w:pStyle w:val="Body"/>
        <w:spacing w:line="360" w:lineRule="auto"/>
        <w:jc w:val="center"/>
        <w:rPr>
          <w:rFonts w:ascii="Century Gothic" w:eastAsia="Century Gothic" w:hAnsi="Century Gothic" w:cs="Century Gothic"/>
        </w:rPr>
      </w:pPr>
      <w:r>
        <w:rPr>
          <w:rFonts w:ascii="Century Gothic" w:hAnsi="Century Gothic"/>
          <w:lang w:val="en-US"/>
        </w:rPr>
        <w:t>_________________________________________________________</w:t>
      </w:r>
    </w:p>
    <w:p w:rsidR="009B4EF7" w:rsidRDefault="003C50E7">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9B4EF7" w:rsidRDefault="003C50E7">
      <w:pPr>
        <w:pStyle w:val="Body"/>
        <w:spacing w:line="360" w:lineRule="auto"/>
        <w:jc w:val="center"/>
        <w:rPr>
          <w:rFonts w:ascii="Century Gothic" w:eastAsia="Century Gothic" w:hAnsi="Century Gothic" w:cs="Century Gothic"/>
        </w:rPr>
      </w:pPr>
      <w:r>
        <w:rPr>
          <w:rFonts w:ascii="Century Gothic" w:hAnsi="Century Gothic"/>
          <w:lang w:val="en-US"/>
        </w:rPr>
        <w:t>_________________________________________________________</w:t>
      </w:r>
    </w:p>
    <w:p w:rsidR="009B4EF7" w:rsidRDefault="003C50E7">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9B4EF7" w:rsidRDefault="003C50E7" w:rsidP="00F07BCD">
      <w:pPr>
        <w:pStyle w:val="Body"/>
        <w:spacing w:line="360" w:lineRule="auto"/>
        <w:jc w:val="center"/>
        <w:rPr>
          <w:rFonts w:ascii="Century Gothic" w:eastAsia="Century Gothic" w:hAnsi="Century Gothic" w:cs="Century Gothic"/>
          <w:sz w:val="22"/>
          <w:szCs w:val="22"/>
        </w:rPr>
      </w:pPr>
      <w:r>
        <w:rPr>
          <w:rFonts w:ascii="Century Gothic" w:hAnsi="Century Gothic"/>
          <w:lang w:val="en-US"/>
        </w:rPr>
        <w:t>_________________________________________________________</w:t>
      </w:r>
    </w:p>
    <w:p w:rsidR="005E2B0C" w:rsidRDefault="005E2B0C" w:rsidP="005E2B0C">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5E2B0C" w:rsidRDefault="005E2B0C" w:rsidP="005E2B0C">
      <w:pPr>
        <w:pStyle w:val="Body"/>
        <w:spacing w:line="360" w:lineRule="auto"/>
        <w:jc w:val="center"/>
        <w:rPr>
          <w:rFonts w:ascii="Century Gothic" w:eastAsia="Century Gothic" w:hAnsi="Century Gothic" w:cs="Century Gothic"/>
          <w:sz w:val="22"/>
          <w:szCs w:val="22"/>
        </w:rPr>
      </w:pPr>
      <w:r>
        <w:rPr>
          <w:rFonts w:ascii="Century Gothic" w:hAnsi="Century Gothic"/>
          <w:lang w:val="en-US"/>
        </w:rPr>
        <w:t>_________________________________________________________</w:t>
      </w:r>
    </w:p>
    <w:p w:rsidR="005E2B0C" w:rsidRDefault="005E2B0C" w:rsidP="005E2B0C">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214003" w:rsidRDefault="005E2B0C" w:rsidP="00214003">
      <w:pPr>
        <w:pStyle w:val="Body"/>
        <w:jc w:val="center"/>
        <w:rPr>
          <w:rFonts w:ascii="Century Gothic" w:hAnsi="Century Gothic"/>
          <w:lang w:val="en-US"/>
        </w:rPr>
      </w:pPr>
      <w:r>
        <w:rPr>
          <w:rFonts w:ascii="Century Gothic" w:hAnsi="Century Gothic"/>
          <w:lang w:val="en-US"/>
        </w:rPr>
        <w:t>_________________________________________________________</w:t>
      </w:r>
      <w:r w:rsidR="00214003">
        <w:rPr>
          <w:rFonts w:ascii="Century Gothic" w:hAnsi="Century Gothic"/>
          <w:lang w:val="en-US"/>
        </w:rPr>
        <w:t xml:space="preserve"> </w:t>
      </w:r>
    </w:p>
    <w:p w:rsidR="00214003" w:rsidRDefault="00214003" w:rsidP="00214003">
      <w:pPr>
        <w:pStyle w:val="Body"/>
        <w:jc w:val="center"/>
        <w:rPr>
          <w:rFonts w:ascii="Century Gothic" w:hAnsi="Century Gothic"/>
          <w:lang w:val="en-US"/>
        </w:rPr>
      </w:pPr>
    </w:p>
    <w:p w:rsidR="00214003" w:rsidRDefault="00214003" w:rsidP="00214003">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214003" w:rsidRDefault="00214003" w:rsidP="00214003">
      <w:pPr>
        <w:pStyle w:val="Body"/>
        <w:spacing w:line="360" w:lineRule="auto"/>
        <w:jc w:val="center"/>
        <w:rPr>
          <w:rFonts w:ascii="Century Gothic" w:eastAsia="Century Gothic" w:hAnsi="Century Gothic" w:cs="Century Gothic"/>
          <w:sz w:val="22"/>
          <w:szCs w:val="22"/>
        </w:rPr>
      </w:pPr>
      <w:r>
        <w:rPr>
          <w:rFonts w:ascii="Century Gothic" w:hAnsi="Century Gothic"/>
          <w:lang w:val="en-US"/>
        </w:rPr>
        <w:t>_________________________________________________________</w:t>
      </w:r>
    </w:p>
    <w:p w:rsidR="00214003" w:rsidRDefault="00214003" w:rsidP="00214003">
      <w:pPr>
        <w:pStyle w:val="Body"/>
        <w:jc w:val="center"/>
        <w:rPr>
          <w:rFonts w:ascii="Century Gothic" w:eastAsia="Century Gothic" w:hAnsi="Century Gothic" w:cs="Century Gothic"/>
        </w:rPr>
      </w:pPr>
      <w:r>
        <w:rPr>
          <w:rFonts w:ascii="Century Gothic" w:hAnsi="Century Gothic"/>
          <w:lang w:val="en-US"/>
        </w:rPr>
        <w:t xml:space="preserve">_________________________________________________________ </w:t>
      </w:r>
    </w:p>
    <w:p w:rsidR="00214003" w:rsidRDefault="00214003" w:rsidP="00214003">
      <w:pPr>
        <w:pStyle w:val="Body"/>
        <w:jc w:val="center"/>
        <w:rPr>
          <w:rFonts w:ascii="Century Gothic" w:hAnsi="Century Gothic"/>
          <w:lang w:val="en-US"/>
        </w:rPr>
      </w:pPr>
      <w:r>
        <w:rPr>
          <w:rFonts w:ascii="Century Gothic" w:hAnsi="Century Gothic"/>
          <w:lang w:val="en-US"/>
        </w:rPr>
        <w:t xml:space="preserve">_________________________________________________________ </w:t>
      </w:r>
    </w:p>
    <w:p w:rsidR="00214003" w:rsidRDefault="00214003">
      <w:pPr>
        <w:pStyle w:val="Body"/>
        <w:rPr>
          <w:rFonts w:ascii="Century Gothic" w:eastAsia="Century Gothic" w:hAnsi="Century Gothic" w:cs="Century Gothic"/>
          <w:sz w:val="22"/>
          <w:szCs w:val="22"/>
        </w:rPr>
      </w:pPr>
      <w:bookmarkStart w:id="0" w:name="_GoBack"/>
      <w:bookmarkEnd w:id="0"/>
    </w:p>
    <w:p w:rsidR="00214003" w:rsidRDefault="00214003">
      <w:pPr>
        <w:pStyle w:val="Body"/>
        <w:rPr>
          <w:rFonts w:ascii="Century Gothic" w:eastAsia="Century Gothic" w:hAnsi="Century Gothic" w:cs="Century Gothic"/>
          <w:sz w:val="22"/>
          <w:szCs w:val="22"/>
        </w:rPr>
      </w:pPr>
    </w:p>
    <w:p w:rsidR="00214003" w:rsidRDefault="00214003">
      <w:pPr>
        <w:pStyle w:val="Body"/>
        <w:rPr>
          <w:rFonts w:ascii="Century Gothic" w:eastAsia="Century Gothic" w:hAnsi="Century Gothic" w:cs="Century Gothic"/>
          <w:sz w:val="22"/>
          <w:szCs w:val="22"/>
        </w:rPr>
      </w:pPr>
    </w:p>
    <w:p w:rsidR="009B4EF7" w:rsidRDefault="003C50E7">
      <w:pPr>
        <w:pStyle w:val="NormalWeb"/>
        <w:pBdr>
          <w:bottom w:val="single" w:sz="12" w:space="0" w:color="000000"/>
        </w:pBdr>
        <w:jc w:val="both"/>
        <w:rPr>
          <w:rFonts w:ascii="Century Gothic" w:eastAsia="Century Gothic" w:hAnsi="Century Gothic" w:cs="Century Gothic"/>
          <w:b/>
          <w:bCs/>
          <w:sz w:val="22"/>
          <w:szCs w:val="22"/>
          <w:shd w:val="clear" w:color="auto" w:fill="FFFFFF"/>
        </w:rPr>
      </w:pPr>
      <w:r>
        <w:rPr>
          <w:rFonts w:ascii="Century Gothic" w:hAnsi="Century Gothic"/>
          <w:b/>
          <w:bCs/>
          <w:sz w:val="22"/>
          <w:szCs w:val="22"/>
          <w:shd w:val="clear" w:color="auto" w:fill="FFFFFF"/>
        </w:rPr>
        <w:t>Sources</w:t>
      </w:r>
    </w:p>
    <w:p w:rsidR="009B4EF7" w:rsidRPr="00F07BCD" w:rsidRDefault="003C50E7">
      <w:pPr>
        <w:pStyle w:val="NormalWeb"/>
        <w:jc w:val="both"/>
        <w:rPr>
          <w:rFonts w:ascii="Century Gothic" w:eastAsia="Century Gothic" w:hAnsi="Century Gothic" w:cs="Century Gothic"/>
          <w:sz w:val="16"/>
          <w:szCs w:val="16"/>
          <w:shd w:val="clear" w:color="auto" w:fill="FFFFFF"/>
        </w:rPr>
      </w:pPr>
      <w:r w:rsidRPr="00F07BCD">
        <w:rPr>
          <w:rFonts w:ascii="Century Gothic" w:hAnsi="Century Gothic"/>
          <w:sz w:val="16"/>
          <w:szCs w:val="16"/>
          <w:shd w:val="clear" w:color="auto" w:fill="FFFFFF"/>
        </w:rPr>
        <w:t xml:space="preserve">Most of the message and notes come from: </w:t>
      </w:r>
    </w:p>
    <w:p w:rsidR="009B4EF7" w:rsidRPr="00F07BCD" w:rsidRDefault="003C50E7">
      <w:pPr>
        <w:pStyle w:val="NormalWeb"/>
        <w:spacing w:before="0" w:after="0" w:line="276" w:lineRule="auto"/>
        <w:ind w:left="360"/>
        <w:rPr>
          <w:rFonts w:ascii="Century Gothic" w:eastAsia="Century Gothic" w:hAnsi="Century Gothic" w:cs="Century Gothic"/>
          <w:sz w:val="16"/>
          <w:szCs w:val="16"/>
          <w:shd w:val="clear" w:color="auto" w:fill="FFFFFF"/>
        </w:rPr>
      </w:pPr>
      <w:r w:rsidRPr="00F07BCD">
        <w:rPr>
          <w:rFonts w:ascii="Century Gothic" w:hAnsi="Century Gothic"/>
          <w:sz w:val="16"/>
          <w:szCs w:val="16"/>
          <w:shd w:val="clear" w:color="auto" w:fill="FFFFFF"/>
        </w:rPr>
        <w:t>ESV Expository Commentary, Hebrews-Revelation</w:t>
      </w:r>
    </w:p>
    <w:p w:rsidR="009B4EF7" w:rsidRPr="00F07BCD" w:rsidRDefault="003C50E7">
      <w:pPr>
        <w:pStyle w:val="NormalWeb"/>
        <w:spacing w:before="0" w:after="0" w:line="276" w:lineRule="auto"/>
        <w:ind w:left="360"/>
        <w:rPr>
          <w:rFonts w:ascii="Century Gothic" w:eastAsia="Century Gothic" w:hAnsi="Century Gothic" w:cs="Century Gothic"/>
          <w:sz w:val="16"/>
          <w:szCs w:val="16"/>
          <w:shd w:val="clear" w:color="auto" w:fill="FFFFFF"/>
        </w:rPr>
      </w:pPr>
      <w:r w:rsidRPr="00F07BCD">
        <w:rPr>
          <w:rFonts w:ascii="Century Gothic" w:hAnsi="Century Gothic"/>
          <w:sz w:val="16"/>
          <w:szCs w:val="16"/>
          <w:shd w:val="clear" w:color="auto" w:fill="FFFFFF"/>
        </w:rPr>
        <w:t>Michael Green, The Second General Epistle of Peter and the Epistle of Jude (Tyndale NT Commentaries)</w:t>
      </w:r>
    </w:p>
    <w:p w:rsidR="009B4EF7" w:rsidRPr="00F07BCD" w:rsidRDefault="003C50E7">
      <w:pPr>
        <w:pStyle w:val="NormalWeb"/>
        <w:spacing w:before="0" w:after="0" w:line="276" w:lineRule="auto"/>
        <w:ind w:left="360"/>
        <w:rPr>
          <w:rFonts w:ascii="Century Gothic" w:eastAsia="Century Gothic" w:hAnsi="Century Gothic" w:cs="Century Gothic"/>
          <w:sz w:val="16"/>
          <w:szCs w:val="16"/>
          <w:shd w:val="clear" w:color="auto" w:fill="FFFFFF"/>
        </w:rPr>
      </w:pPr>
      <w:r w:rsidRPr="00F07BCD">
        <w:rPr>
          <w:rFonts w:ascii="Century Gothic" w:hAnsi="Century Gothic"/>
          <w:sz w:val="16"/>
          <w:szCs w:val="16"/>
          <w:shd w:val="clear" w:color="auto" w:fill="FFFFFF"/>
        </w:rPr>
        <w:t>R.C.H. Lenski, The Interpretation of 1 and 11 Epistles of Peter, the three Epistles of John, and the Epistle of Jude</w:t>
      </w:r>
    </w:p>
    <w:p w:rsidR="009B4EF7" w:rsidRPr="00F07BCD" w:rsidRDefault="003C50E7">
      <w:pPr>
        <w:pStyle w:val="NormalWeb"/>
        <w:spacing w:before="0" w:after="0" w:line="276" w:lineRule="auto"/>
        <w:ind w:left="360"/>
        <w:rPr>
          <w:rFonts w:ascii="Century Gothic" w:eastAsia="Century Gothic" w:hAnsi="Century Gothic" w:cs="Century Gothic"/>
          <w:sz w:val="16"/>
          <w:szCs w:val="16"/>
          <w:shd w:val="clear" w:color="auto" w:fill="FFFFFF"/>
        </w:rPr>
      </w:pPr>
      <w:r w:rsidRPr="00F07BCD">
        <w:rPr>
          <w:rFonts w:ascii="Century Gothic" w:hAnsi="Century Gothic"/>
          <w:sz w:val="16"/>
          <w:szCs w:val="16"/>
          <w:shd w:val="clear" w:color="auto" w:fill="FFFFFF"/>
        </w:rPr>
        <w:t>John MacArthur, The MacArthur New Testament Commentary, 2 Peter &amp; Jude</w:t>
      </w:r>
    </w:p>
    <w:p w:rsidR="009B4EF7" w:rsidRPr="00F07BCD" w:rsidRDefault="003C50E7">
      <w:pPr>
        <w:pStyle w:val="Heading"/>
        <w:shd w:val="clear" w:color="auto" w:fill="FFFFFF"/>
        <w:spacing w:before="0"/>
        <w:ind w:firstLine="360"/>
        <w:rPr>
          <w:rFonts w:ascii="Century Gothic" w:eastAsia="Century Gothic" w:hAnsi="Century Gothic" w:cs="Century Gothic"/>
          <w:color w:val="000000"/>
          <w:sz w:val="16"/>
          <w:szCs w:val="16"/>
          <w:u w:color="000000"/>
        </w:rPr>
      </w:pPr>
      <w:r w:rsidRPr="00F07BCD">
        <w:rPr>
          <w:rFonts w:ascii="Century Gothic" w:hAnsi="Century Gothic"/>
          <w:color w:val="000000"/>
          <w:sz w:val="16"/>
          <w:szCs w:val="16"/>
          <w:u w:color="000000"/>
        </w:rPr>
        <w:t xml:space="preserve">MacArthur, Creatures Born to Be Killed, Pt 2, January 13, 1991,   </w:t>
      </w:r>
    </w:p>
    <w:p w:rsidR="009B4EF7" w:rsidRPr="00F07BCD" w:rsidRDefault="003C50E7">
      <w:pPr>
        <w:pStyle w:val="Heading"/>
        <w:shd w:val="clear" w:color="auto" w:fill="FFFFFF"/>
        <w:spacing w:before="0"/>
        <w:ind w:firstLine="360"/>
        <w:rPr>
          <w:rFonts w:ascii="Century Gothic" w:eastAsia="Century Gothic" w:hAnsi="Century Gothic" w:cs="Century Gothic"/>
          <w:color w:val="000000"/>
          <w:sz w:val="16"/>
          <w:szCs w:val="16"/>
          <w:u w:color="000000"/>
        </w:rPr>
      </w:pPr>
      <w:r w:rsidRPr="00F07BCD">
        <w:rPr>
          <w:rFonts w:ascii="Century Gothic" w:hAnsi="Century Gothic"/>
          <w:color w:val="0000FF"/>
          <w:sz w:val="16"/>
          <w:szCs w:val="16"/>
          <w:u w:val="single" w:color="0000FF"/>
        </w:rPr>
        <w:t>gty.org</w:t>
      </w:r>
    </w:p>
    <w:p w:rsidR="009B4EF7" w:rsidRPr="00F07BCD" w:rsidRDefault="003C50E7">
      <w:pPr>
        <w:pStyle w:val="NormalWeb"/>
        <w:spacing w:before="0" w:after="0" w:line="276" w:lineRule="auto"/>
        <w:ind w:left="360"/>
        <w:rPr>
          <w:rFonts w:ascii="Century Gothic" w:eastAsia="Century Gothic" w:hAnsi="Century Gothic" w:cs="Century Gothic"/>
          <w:sz w:val="16"/>
          <w:szCs w:val="16"/>
          <w:shd w:val="clear" w:color="auto" w:fill="FFFFFF"/>
        </w:rPr>
      </w:pPr>
      <w:r w:rsidRPr="00F07BCD">
        <w:rPr>
          <w:rFonts w:ascii="Century Gothic" w:hAnsi="Century Gothic"/>
          <w:sz w:val="16"/>
          <w:szCs w:val="16"/>
          <w:shd w:val="clear" w:color="auto" w:fill="FFFFFF"/>
        </w:rPr>
        <w:t>Jerome H Smith, The New Treasure of Scripture Knowledge</w:t>
      </w:r>
    </w:p>
    <w:p w:rsidR="009B4EF7" w:rsidRPr="00F07BCD" w:rsidRDefault="001460E5">
      <w:pPr>
        <w:pStyle w:val="NormalWeb"/>
        <w:spacing w:before="0" w:after="0" w:line="276" w:lineRule="auto"/>
        <w:ind w:left="360"/>
        <w:jc w:val="both"/>
        <w:rPr>
          <w:rFonts w:ascii="Century Gothic" w:hAnsi="Century Gothic"/>
          <w:sz w:val="16"/>
          <w:szCs w:val="16"/>
        </w:rPr>
      </w:pPr>
      <w:hyperlink r:id="rId7" w:history="1">
        <w:r w:rsidR="003C50E7" w:rsidRPr="00F07BCD">
          <w:rPr>
            <w:rStyle w:val="Hyperlink0"/>
            <w:sz w:val="16"/>
            <w:szCs w:val="16"/>
          </w:rPr>
          <w:t>www.blueletterbible.org</w:t>
        </w:r>
      </w:hyperlink>
      <w:r w:rsidR="003C50E7" w:rsidRPr="00F07BCD">
        <w:rPr>
          <w:rStyle w:val="None"/>
          <w:rFonts w:ascii="Century Gothic" w:hAnsi="Century Gothic"/>
          <w:sz w:val="16"/>
          <w:szCs w:val="16"/>
        </w:rPr>
        <w:t xml:space="preserve"> </w:t>
      </w:r>
    </w:p>
    <w:sectPr w:rsidR="009B4EF7" w:rsidRPr="00F07BCD">
      <w:headerReference w:type="default" r:id="rId8"/>
      <w:footerReference w:type="default" r:id="rId9"/>
      <w:headerReference w:type="first" r:id="rId10"/>
      <w:footerReference w:type="first" r:id="rId11"/>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E5" w:rsidRDefault="001460E5">
      <w:r>
        <w:separator/>
      </w:r>
    </w:p>
  </w:endnote>
  <w:endnote w:type="continuationSeparator" w:id="0">
    <w:p w:rsidR="001460E5" w:rsidRDefault="0014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F7" w:rsidRDefault="003C50E7">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214003">
      <w:rPr>
        <w:rFonts w:ascii="Century Gothic" w:hAnsi="Century Gothic"/>
        <w:noProof/>
        <w:sz w:val="12"/>
        <w:szCs w:val="12"/>
      </w:rPr>
      <w:t>11</w:t>
    </w:r>
    <w:r>
      <w:rPr>
        <w:rFonts w:ascii="Century Gothic" w:hAnsi="Century Gothic"/>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F7" w:rsidRDefault="009B4EF7">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E5" w:rsidRDefault="001460E5">
      <w:r>
        <w:separator/>
      </w:r>
    </w:p>
  </w:footnote>
  <w:footnote w:type="continuationSeparator" w:id="0">
    <w:p w:rsidR="001460E5" w:rsidRDefault="001460E5">
      <w:r>
        <w:continuationSeparator/>
      </w:r>
    </w:p>
  </w:footnote>
  <w:footnote w:type="continuationNotice" w:id="1">
    <w:p w:rsidR="001460E5" w:rsidRDefault="001460E5"/>
  </w:footnote>
  <w:footnote w:id="2">
    <w:p w:rsidR="009B4EF7" w:rsidRPr="00F07BCD" w:rsidRDefault="003C50E7">
      <w:pPr>
        <w:pStyle w:val="FootnoteText"/>
        <w:rPr>
          <w:sz w:val="12"/>
          <w:szCs w:val="12"/>
        </w:rPr>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Strong’s G2117</w:t>
      </w:r>
    </w:p>
  </w:footnote>
  <w:footnote w:id="3">
    <w:p w:rsidR="009B4EF7" w:rsidRPr="00F07BCD" w:rsidRDefault="003C50E7">
      <w:pPr>
        <w:pStyle w:val="FootnoteText"/>
        <w:rPr>
          <w:sz w:val="12"/>
          <w:szCs w:val="12"/>
        </w:rPr>
      </w:pPr>
      <w:r w:rsidRPr="00F07BCD">
        <w:rPr>
          <w:rFonts w:ascii="Century Gothic" w:eastAsia="Century Gothic" w:hAnsi="Century Gothic" w:cs="Century Gothic"/>
          <w:color w:val="242424"/>
          <w:sz w:val="12"/>
          <w:szCs w:val="12"/>
          <w:u w:color="242424"/>
          <w:vertAlign w:val="superscript"/>
        </w:rPr>
        <w:footnoteRef/>
      </w:r>
      <w:r w:rsidRPr="00F07BCD">
        <w:rPr>
          <w:rFonts w:ascii="Century Gothic" w:hAnsi="Century Gothic"/>
          <w:sz w:val="12"/>
          <w:szCs w:val="12"/>
        </w:rPr>
        <w:t xml:space="preserve"> Tim Challis.</w:t>
      </w:r>
    </w:p>
  </w:footnote>
  <w:footnote w:id="4">
    <w:p w:rsidR="009B4EF7" w:rsidRPr="00F07BCD" w:rsidRDefault="003C50E7">
      <w:pPr>
        <w:pStyle w:val="FootnoteText"/>
        <w:rPr>
          <w:sz w:val="12"/>
          <w:szCs w:val="12"/>
        </w:rPr>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Green, 112.</w:t>
      </w:r>
    </w:p>
  </w:footnote>
  <w:footnote w:id="5">
    <w:p w:rsidR="009B4EF7" w:rsidRPr="00F07BCD" w:rsidRDefault="003C50E7">
      <w:pPr>
        <w:pStyle w:val="FootnoteText"/>
        <w:rPr>
          <w:sz w:val="12"/>
          <w:szCs w:val="12"/>
        </w:rPr>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ESV Expository Commentary, 394.</w:t>
      </w:r>
    </w:p>
  </w:footnote>
  <w:footnote w:id="6">
    <w:p w:rsidR="009B4EF7" w:rsidRDefault="003C50E7">
      <w:pPr>
        <w:pStyle w:val="FootnoteText"/>
      </w:pPr>
      <w:r w:rsidRPr="00F07BCD">
        <w:rPr>
          <w:rFonts w:ascii="Century Gothic" w:eastAsia="Century Gothic" w:hAnsi="Century Gothic" w:cs="Century Gothic"/>
          <w:color w:val="0A0A0A"/>
          <w:sz w:val="12"/>
          <w:szCs w:val="12"/>
          <w:u w:color="0A0A0A"/>
          <w:shd w:val="clear" w:color="auto" w:fill="FFFFFF"/>
          <w:vertAlign w:val="superscript"/>
        </w:rPr>
        <w:footnoteRef/>
      </w:r>
      <w:r w:rsidRPr="00F07BCD">
        <w:rPr>
          <w:rFonts w:ascii="Century Gothic" w:hAnsi="Century Gothic"/>
          <w:sz w:val="12"/>
          <w:szCs w:val="12"/>
        </w:rPr>
        <w:t xml:space="preserve"> Strong’s G2641</w:t>
      </w:r>
    </w:p>
  </w:footnote>
  <w:footnote w:id="7">
    <w:p w:rsidR="009B4EF7" w:rsidRPr="00F07BCD" w:rsidRDefault="003C50E7">
      <w:pPr>
        <w:pStyle w:val="FootnoteText"/>
        <w:rPr>
          <w:sz w:val="12"/>
          <w:szCs w:val="12"/>
        </w:rPr>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Lenski, 325.</w:t>
      </w:r>
    </w:p>
  </w:footnote>
  <w:footnote w:id="8">
    <w:p w:rsidR="009B4EF7" w:rsidRPr="00F07BCD" w:rsidRDefault="003C50E7">
      <w:pPr>
        <w:pStyle w:val="FootnoteText"/>
        <w:rPr>
          <w:sz w:val="12"/>
          <w:szCs w:val="12"/>
        </w:rPr>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Strong’s G3913</w:t>
      </w:r>
    </w:p>
  </w:footnote>
  <w:footnote w:id="9">
    <w:p w:rsidR="009B4EF7" w:rsidRDefault="003C50E7">
      <w:pPr>
        <w:pStyle w:val="FootnoteText"/>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ESV Expository Commentary, 395.</w:t>
      </w:r>
    </w:p>
  </w:footnote>
  <w:footnote w:id="10">
    <w:p w:rsidR="009B4EF7" w:rsidRPr="00F07BCD" w:rsidRDefault="003C50E7">
      <w:pPr>
        <w:pStyle w:val="FootnoteText"/>
        <w:rPr>
          <w:sz w:val="12"/>
          <w:szCs w:val="12"/>
        </w:rPr>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MacArthur, 103.</w:t>
      </w:r>
    </w:p>
  </w:footnote>
  <w:footnote w:id="11">
    <w:p w:rsidR="009B4EF7" w:rsidRPr="00F07BCD" w:rsidRDefault="003C50E7">
      <w:pPr>
        <w:pStyle w:val="FootnoteText"/>
        <w:rPr>
          <w:sz w:val="12"/>
          <w:szCs w:val="12"/>
        </w:rPr>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rPr>
        <w:t xml:space="preserve"> Green, 113.</w:t>
      </w:r>
    </w:p>
  </w:footnote>
  <w:footnote w:id="12">
    <w:p w:rsidR="009B4EF7" w:rsidRDefault="003C50E7">
      <w:pPr>
        <w:pStyle w:val="Body"/>
      </w:pPr>
      <w:r w:rsidRPr="00F07BCD">
        <w:rPr>
          <w:rFonts w:ascii="Century Gothic" w:eastAsia="Century Gothic" w:hAnsi="Century Gothic" w:cs="Century Gothic"/>
          <w:sz w:val="12"/>
          <w:szCs w:val="12"/>
          <w:vertAlign w:val="superscript"/>
        </w:rPr>
        <w:footnoteRef/>
      </w:r>
      <w:r w:rsidRPr="00F07BCD">
        <w:rPr>
          <w:rFonts w:ascii="Century Gothic" w:hAnsi="Century Gothic"/>
          <w:sz w:val="12"/>
          <w:szCs w:val="12"/>
          <w:lang w:val="en-US"/>
        </w:rPr>
        <w:t>Grace Be With You: Benedictions from Dale Ralph Davis, 28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F7" w:rsidRDefault="009B4EF7">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F7" w:rsidRDefault="003C50E7">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9B4EF7" w:rsidRDefault="003C50E7">
    <w:pPr>
      <w:pStyle w:val="Header"/>
      <w:tabs>
        <w:tab w:val="clear" w:pos="8640"/>
        <w:tab w:val="right" w:pos="6892"/>
      </w:tabs>
      <w:jc w:val="right"/>
    </w:pPr>
    <w:r>
      <w:rPr>
        <w:rFonts w:ascii="Century Gothic" w:hAnsi="Century Gothic"/>
        <w:sz w:val="22"/>
        <w:szCs w:val="22"/>
      </w:rPr>
      <w:t>April 19,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4AC0"/>
    <w:multiLevelType w:val="hybridMultilevel"/>
    <w:tmpl w:val="CE4609D4"/>
    <w:numStyleLink w:val="ImportedStyle2"/>
  </w:abstractNum>
  <w:abstractNum w:abstractNumId="1" w15:restartNumberingAfterBreak="0">
    <w:nsid w:val="30CA0340"/>
    <w:multiLevelType w:val="hybridMultilevel"/>
    <w:tmpl w:val="CE4609D4"/>
    <w:styleLink w:val="ImportedStyle2"/>
    <w:lvl w:ilvl="0" w:tplc="6C30F36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EC05BA">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12D02432">
      <w:start w:val="1"/>
      <w:numFmt w:val="lowerLetter"/>
      <w:lvlText w:val="%3."/>
      <w:lvlJc w:val="left"/>
      <w:pPr>
        <w:ind w:left="180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C16C26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CAE026">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162DA4">
      <w:start w:val="1"/>
      <w:numFmt w:val="lowerRoman"/>
      <w:lvlText w:val="%6."/>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76ADA42">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1EC690">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302F6E">
      <w:start w:val="1"/>
      <w:numFmt w:val="lowerRoman"/>
      <w:lvlText w:val="%9."/>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F27E87"/>
    <w:multiLevelType w:val="hybridMultilevel"/>
    <w:tmpl w:val="C9D0C5C2"/>
    <w:numStyleLink w:val="ImportedStyle1"/>
  </w:abstractNum>
  <w:abstractNum w:abstractNumId="3" w15:restartNumberingAfterBreak="0">
    <w:nsid w:val="6C2B0015"/>
    <w:multiLevelType w:val="hybridMultilevel"/>
    <w:tmpl w:val="C9D0C5C2"/>
    <w:styleLink w:val="ImportedStyle1"/>
    <w:lvl w:ilvl="0" w:tplc="53CADA3E">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E6C69E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DD28DE34">
      <w:start w:val="1"/>
      <w:numFmt w:val="lowerRoman"/>
      <w:lvlText w:val="%3."/>
      <w:lvlJc w:val="left"/>
      <w:pPr>
        <w:ind w:left="1440" w:hanging="674"/>
      </w:pPr>
      <w:rPr>
        <w:rFonts w:hAnsi="Arial Unicode MS"/>
        <w:b/>
        <w:bCs/>
        <w:caps w:val="0"/>
        <w:smallCaps w:val="0"/>
        <w:strike w:val="0"/>
        <w:dstrike w:val="0"/>
        <w:outline w:val="0"/>
        <w:emboss w:val="0"/>
        <w:imprint w:val="0"/>
        <w:spacing w:val="0"/>
        <w:w w:val="100"/>
        <w:kern w:val="0"/>
        <w:position w:val="0"/>
        <w:highlight w:val="none"/>
        <w:vertAlign w:val="baseline"/>
      </w:rPr>
    </w:lvl>
    <w:lvl w:ilvl="3" w:tplc="003A137C">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EF58A3C2">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988F5AC">
      <w:start w:val="1"/>
      <w:numFmt w:val="lowerRoman"/>
      <w:lvlText w:val="%6."/>
      <w:lvlJc w:val="left"/>
      <w:pPr>
        <w:ind w:left="3600" w:hanging="674"/>
      </w:pPr>
      <w:rPr>
        <w:rFonts w:hAnsi="Arial Unicode MS"/>
        <w:b/>
        <w:bCs/>
        <w:caps w:val="0"/>
        <w:smallCaps w:val="0"/>
        <w:strike w:val="0"/>
        <w:dstrike w:val="0"/>
        <w:outline w:val="0"/>
        <w:emboss w:val="0"/>
        <w:imprint w:val="0"/>
        <w:spacing w:val="0"/>
        <w:w w:val="100"/>
        <w:kern w:val="0"/>
        <w:position w:val="0"/>
        <w:highlight w:val="none"/>
        <w:vertAlign w:val="baseline"/>
      </w:rPr>
    </w:lvl>
    <w:lvl w:ilvl="6" w:tplc="5720D06A">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DBADA6A">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B742CE70">
      <w:start w:val="1"/>
      <w:numFmt w:val="lowerRoman"/>
      <w:lvlText w:val="%9."/>
      <w:lvlJc w:val="left"/>
      <w:pPr>
        <w:ind w:left="5760" w:hanging="67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lvlOverride w:ilvl="0">
      <w:lvl w:ilvl="0" w:tplc="C744F10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sz w:val="20"/>
          <w:highlight w:val="none"/>
          <w:vertAlign w:val="baseline"/>
        </w:rPr>
      </w:lvl>
    </w:lvlOverride>
    <w:lvlOverride w:ilvl="1">
      <w:lvl w:ilvl="1" w:tplc="87D0CAD8">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highlight w:val="none"/>
          <w:vertAlign w:val="baseline"/>
        </w:rPr>
      </w:lvl>
    </w:lvlOverride>
    <w:lvlOverride w:ilvl="3">
      <w:lvl w:ilvl="3" w:tplc="DC2041B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sz w:val="20"/>
          <w:highlight w:val="none"/>
          <w:vertAlign w:val="baseline"/>
        </w:rPr>
      </w:lvl>
    </w:lvlOverride>
  </w:num>
  <w:num w:numId="5">
    <w:abstractNumId w:val="0"/>
    <w:lvlOverride w:ilvl="0">
      <w:lvl w:ilvl="0" w:tplc="C744F10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D0CAD8">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C5AF6C8">
        <w:start w:val="1"/>
        <w:numFmt w:val="lowerLetter"/>
        <w:lvlText w:val="%3."/>
        <w:lvlJc w:val="left"/>
        <w:pPr>
          <w:ind w:left="180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DC2041BA">
        <w:start w:val="1"/>
        <w:numFmt w:val="lowerLetter"/>
        <w:lvlText w:val="%4."/>
        <w:lvlJc w:val="left"/>
        <w:pPr>
          <w:ind w:left="1440" w:hanging="360"/>
        </w:pPr>
        <w:rPr>
          <w:rFonts w:hAnsi="Arial Unicode MS"/>
          <w:i w:val="0"/>
          <w:caps w:val="0"/>
          <w:smallCaps w:val="0"/>
          <w:strike w:val="0"/>
          <w:dstrike w:val="0"/>
          <w:outline w:val="0"/>
          <w:emboss w:val="0"/>
          <w:imprint w:val="0"/>
          <w:spacing w:val="0"/>
          <w:w w:val="100"/>
          <w:kern w:val="0"/>
          <w:position w:val="0"/>
          <w:sz w:val="20"/>
          <w:highlight w:val="none"/>
          <w:vertAlign w:val="baseline"/>
        </w:rPr>
      </w:lvl>
    </w:lvlOverride>
    <w:lvlOverride w:ilvl="4">
      <w:lvl w:ilvl="4" w:tplc="E946A3F4">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76386C">
        <w:start w:val="1"/>
        <w:numFmt w:val="lowerRoman"/>
        <w:lvlText w:val="%6."/>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96D082">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165898">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98EB42">
        <w:start w:val="1"/>
        <w:numFmt w:val="lowerRoman"/>
        <w:lvlText w:val="%9."/>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 w:ilvl="0" w:tplc="C744F10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D0CAD8">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C5AF6C8">
        <w:start w:val="2"/>
        <w:numFmt w:val="lowerLetter"/>
        <w:lvlText w:val="%3."/>
        <w:lvlJc w:val="left"/>
        <w:pPr>
          <w:ind w:left="144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tplc="DC2041BA">
        <w:start w:val="1"/>
        <w:numFmt w:val="lowerLetter"/>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946A3F4">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76386C">
        <w:start w:val="1"/>
        <w:numFmt w:val="lowerRoman"/>
        <w:lvlText w:val="%6."/>
        <w:lvlJc w:val="left"/>
        <w:pPr>
          <w:ind w:left="360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96D082">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165898">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98EB42">
        <w:start w:val="1"/>
        <w:numFmt w:val="lowerRoman"/>
        <w:lvlText w:val="%9."/>
        <w:lvlJc w:val="left"/>
        <w:pPr>
          <w:ind w:left="576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C744F108">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sz w:val="20"/>
          <w:highlight w:val="none"/>
          <w:vertAlign w:val="baseline"/>
        </w:rPr>
      </w:lvl>
    </w:lvlOverride>
    <w:lvlOverride w:ilvl="1">
      <w:lvl w:ilvl="1" w:tplc="87D0CAD8">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highlight w:val="none"/>
          <w:vertAlign w:val="baseline"/>
        </w:rPr>
      </w:lvl>
    </w:lvlOverride>
    <w:lvlOverride w:ilvl="2">
      <w:lvl w:ilvl="2" w:tplc="7C5AF6C8">
        <w:start w:val="1"/>
        <w:numFmt w:val="lowerLetter"/>
        <w:lvlText w:val="%3."/>
        <w:lvlJc w:val="left"/>
        <w:pPr>
          <w:ind w:left="144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DC2041BA">
        <w:start w:val="1"/>
        <w:numFmt w:val="lowerRoman"/>
        <w:lvlText w:val="%4."/>
        <w:lvlJc w:val="left"/>
        <w:pPr>
          <w:ind w:left="1800" w:hanging="360"/>
        </w:pPr>
        <w:rPr>
          <w:rFonts w:ascii="Century Gothic" w:eastAsia="Arial Unicode MS" w:hAnsi="Century Gothic" w:cs="Arial Unicode MS"/>
          <w:caps w:val="0"/>
          <w:smallCaps w:val="0"/>
          <w:strike w:val="0"/>
          <w:dstrike w:val="0"/>
          <w:outline w:val="0"/>
          <w:emboss w:val="0"/>
          <w:imprint w:val="0"/>
          <w:spacing w:val="0"/>
          <w:w w:val="100"/>
          <w:kern w:val="0"/>
          <w:position w:val="0"/>
          <w:sz w:val="20"/>
          <w:highlight w:val="none"/>
          <w:vertAlign w:val="baseline"/>
        </w:rPr>
      </w:lvl>
    </w:lvlOverride>
    <w:lvlOverride w:ilvl="4">
      <w:lvl w:ilvl="4" w:tplc="E946A3F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76386C">
        <w:start w:val="1"/>
        <w:numFmt w:val="lowerRoman"/>
        <w:lvlText w:val="%6."/>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96D082">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16589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98EB42">
        <w:start w:val="1"/>
        <w:numFmt w:val="lowerRoman"/>
        <w:lvlText w:val="%9."/>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tplc="C744F10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7D0CAD8">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highlight w:val="none"/>
          <w:vertAlign w:val="baseline"/>
        </w:rPr>
      </w:lvl>
    </w:lvlOverride>
    <w:lvlOverride w:ilvl="2">
      <w:lvl w:ilvl="2" w:tplc="7C5AF6C8">
        <w:start w:val="1"/>
        <w:numFmt w:val="lowerLetter"/>
        <w:lvlText w:val="%3."/>
        <w:lvlJc w:val="left"/>
        <w:pPr>
          <w:ind w:left="1800"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DC2041BA">
        <w:start w:val="1"/>
        <w:numFmt w:val="lowerLetter"/>
        <w:lvlText w:val="%4."/>
        <w:lvlJc w:val="left"/>
        <w:pPr>
          <w:ind w:left="25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46A3F4">
        <w:start w:val="1"/>
        <w:numFmt w:val="lowerLetter"/>
        <w:lvlText w:val="%5."/>
        <w:lvlJc w:val="left"/>
        <w:pPr>
          <w:ind w:left="32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76386C">
        <w:start w:val="1"/>
        <w:numFmt w:val="lowerRoman"/>
        <w:lvlText w:val="%6."/>
        <w:lvlJc w:val="left"/>
        <w:pPr>
          <w:ind w:left="3960"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96D082">
        <w:start w:val="1"/>
        <w:numFmt w:val="decimal"/>
        <w:lvlText w:val="%7."/>
        <w:lvlJc w:val="left"/>
        <w:pPr>
          <w:ind w:left="46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0165898">
        <w:start w:val="1"/>
        <w:numFmt w:val="lowerLetter"/>
        <w:lvlText w:val="%8."/>
        <w:lvlJc w:val="left"/>
        <w:pPr>
          <w:ind w:left="54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98EB42">
        <w:start w:val="1"/>
        <w:numFmt w:val="lowerRoman"/>
        <w:lvlText w:val="%9."/>
        <w:lvlJc w:val="left"/>
        <w:pPr>
          <w:ind w:left="6120"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tplc="C744F10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7D0CAD8">
        <w:start w:val="1"/>
        <w:numFmt w:val="decimal"/>
        <w:lvlText w:val="%2."/>
        <w:lvlJc w:val="left"/>
        <w:pPr>
          <w:ind w:left="99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highlight w:val="none"/>
          <w:vertAlign w:val="baseline"/>
        </w:rPr>
      </w:lvl>
    </w:lvlOverride>
    <w:lvlOverride w:ilvl="2">
      <w:lvl w:ilvl="2" w:tplc="7C5AF6C8">
        <w:start w:val="1"/>
        <w:numFmt w:val="lowerLetter"/>
        <w:lvlText w:val="%3."/>
        <w:lvlJc w:val="left"/>
        <w:pPr>
          <w:ind w:left="144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DC2041BA">
        <w:start w:val="1"/>
        <w:numFmt w:val="lowerLetter"/>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46A3F4">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76386C">
        <w:start w:val="1"/>
        <w:numFmt w:val="lowerRoman"/>
        <w:lvlText w:val="%6."/>
        <w:lvlJc w:val="left"/>
        <w:pPr>
          <w:ind w:left="360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96D082">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0165898">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98EB42">
        <w:start w:val="1"/>
        <w:numFmt w:val="lowerRoman"/>
        <w:lvlText w:val="%9."/>
        <w:lvlJc w:val="left"/>
        <w:pPr>
          <w:ind w:left="5760" w:hanging="302"/>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tplc="C744F10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D0CAD8">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highlight w:val="none"/>
          <w:vertAlign w:val="baseline"/>
        </w:rPr>
      </w:lvl>
    </w:lvlOverride>
    <w:lvlOverride w:ilvl="2">
      <w:lvl w:ilvl="2" w:tplc="7C5AF6C8">
        <w:start w:val="1"/>
        <w:numFmt w:val="lowerLetter"/>
        <w:lvlText w:val="%3."/>
        <w:lvlJc w:val="left"/>
        <w:pPr>
          <w:ind w:left="1440"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DC2041BA">
        <w:start w:val="1"/>
        <w:numFmt w:val="lowerLetter"/>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46A3F4">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76386C">
        <w:start w:val="1"/>
        <w:numFmt w:val="lowerRoman"/>
        <w:lvlText w:val="%6."/>
        <w:lvlJc w:val="left"/>
        <w:pPr>
          <w:ind w:left="3600"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96D082">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0165898">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98EB42">
        <w:start w:val="1"/>
        <w:numFmt w:val="lowerRoman"/>
        <w:lvlText w:val="%9."/>
        <w:lvlJc w:val="left"/>
        <w:pPr>
          <w:ind w:left="5760" w:hanging="313"/>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F7"/>
    <w:rsid w:val="001460E5"/>
    <w:rsid w:val="00214003"/>
    <w:rsid w:val="002E1FE2"/>
    <w:rsid w:val="003C50E7"/>
    <w:rsid w:val="005E2B0C"/>
    <w:rsid w:val="009B4EF7"/>
    <w:rsid w:val="00F0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C52F"/>
  <w15:docId w15:val="{9BCF381B-BDB9-4F97-B293-FF297204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small-caps">
    <w:name w:val="small-caps"/>
    <w:rPr>
      <w:lang w:val="en-US"/>
    </w:rPr>
  </w:style>
  <w:style w:type="numbering" w:customStyle="1" w:styleId="ImportedStyle2">
    <w:name w:val="Imported Style 2"/>
    <w:pPr>
      <w:numPr>
        <w:numId w:val="3"/>
      </w:numPr>
    </w:p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paragraph" w:customStyle="1" w:styleId="line">
    <w:name w:val="line"/>
    <w:pPr>
      <w:spacing w:before="100" w:after="100"/>
    </w:pPr>
    <w:rPr>
      <w:rFonts w:cs="Arial Unicode MS"/>
      <w:color w:val="000000"/>
      <w:sz w:val="24"/>
      <w:szCs w:val="24"/>
      <w:u w:color="000000"/>
    </w:rPr>
  </w:style>
  <w:style w:type="paragraph" w:customStyle="1" w:styleId="Body">
    <w:name w:val="Body"/>
    <w:rPr>
      <w:rFonts w:cs="Arial Unicode MS"/>
      <w:color w:val="000000"/>
      <w:sz w:val="24"/>
      <w:szCs w:val="24"/>
      <w:u w:color="000000"/>
      <w:lang w:val="da-DK"/>
      <w14:textOutline w14:w="0" w14:cap="flat" w14:cmpd="sng" w14:algn="ctr">
        <w14:noFill/>
        <w14:prstDash w14:val="solid"/>
        <w14:bevel/>
      </w14:textOutline>
    </w:rPr>
  </w:style>
  <w:style w:type="paragraph" w:customStyle="1" w:styleId="Heading">
    <w:name w:val="Heading"/>
    <w:next w:val="Body"/>
    <w:pPr>
      <w:keepNext/>
      <w:keepLines/>
      <w:spacing w:before="240"/>
      <w:outlineLvl w:val="0"/>
    </w:pPr>
    <w:rPr>
      <w:rFonts w:ascii="Helvetica Neue" w:hAnsi="Helvetica Neue" w:cs="Arial Unicode MS"/>
      <w:color w:val="2E74B5"/>
      <w:sz w:val="32"/>
      <w:szCs w:val="32"/>
      <w:u w:color="2E74B5"/>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entury Gothic" w:eastAsia="Century Gothic" w:hAnsi="Century Gothic" w:cs="Century Gothic"/>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ueletterbibl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3074</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Ann Marie</cp:lastModifiedBy>
  <cp:revision>2</cp:revision>
  <dcterms:created xsi:type="dcterms:W3CDTF">2026-04-17T12:54:00Z</dcterms:created>
  <dcterms:modified xsi:type="dcterms:W3CDTF">2026-04-17T12:54:00Z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b05247b9-5a2f-468b-a0c9-c0361ef77f22</vt:lpwstr>
  </property>
</Properties>
</file>