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7B8" w:rsidRPr="001A602D" w:rsidRDefault="005656F2">
      <w:pPr>
        <w:pStyle w:val="BodyA"/>
        <w:tabs>
          <w:tab w:val="center" w:pos="3321"/>
          <w:tab w:val="left" w:pos="5250"/>
        </w:tabs>
        <w:ind w:left="0" w:firstLine="0"/>
        <w:jc w:val="center"/>
        <w:rPr>
          <w:rFonts w:ascii="Century Gothic" w:eastAsia="Century Gothic" w:hAnsi="Century Gothic" w:cs="Century Gothic"/>
          <w:b/>
          <w:bCs/>
        </w:rPr>
      </w:pPr>
      <w:r>
        <w:rPr>
          <w:rFonts w:ascii="Century Gothic" w:hAnsi="Century Gothic"/>
          <w:b/>
          <w:bCs/>
        </w:rPr>
        <w:t xml:space="preserve">The Five </w:t>
      </w:r>
      <w:proofErr w:type="spellStart"/>
      <w:r>
        <w:rPr>
          <w:rFonts w:ascii="Century Gothic" w:hAnsi="Century Gothic"/>
          <w:b/>
          <w:bCs/>
        </w:rPr>
        <w:t>Solas</w:t>
      </w:r>
      <w:proofErr w:type="spellEnd"/>
      <w:r>
        <w:rPr>
          <w:rFonts w:ascii="Century Gothic" w:hAnsi="Century Gothic"/>
          <w:b/>
          <w:bCs/>
        </w:rPr>
        <w:t xml:space="preserve">: </w:t>
      </w:r>
      <w:r w:rsidR="009E5843">
        <w:rPr>
          <w:rFonts w:ascii="Century Gothic" w:hAnsi="Century Gothic"/>
          <w:b/>
          <w:bCs/>
        </w:rPr>
        <w:t xml:space="preserve">Sola </w:t>
      </w:r>
      <w:r w:rsidR="008D1288">
        <w:rPr>
          <w:rFonts w:ascii="Century Gothic" w:hAnsi="Century Gothic"/>
          <w:b/>
          <w:bCs/>
        </w:rPr>
        <w:t>Scriptura</w:t>
      </w:r>
    </w:p>
    <w:p w:rsidR="00D647B8" w:rsidRPr="005656F2" w:rsidRDefault="00C45425">
      <w:pPr>
        <w:pStyle w:val="BodyA"/>
        <w:tabs>
          <w:tab w:val="center" w:pos="3321"/>
          <w:tab w:val="left" w:pos="5250"/>
        </w:tabs>
        <w:ind w:left="0" w:firstLine="0"/>
        <w:jc w:val="center"/>
        <w:rPr>
          <w:rFonts w:ascii="Century Gothic" w:hAnsi="Century Gothic"/>
          <w:sz w:val="22"/>
          <w:lang w:val="de-DE"/>
        </w:rPr>
      </w:pPr>
      <w:r>
        <w:rPr>
          <w:rFonts w:ascii="Century Gothic" w:hAnsi="Century Gothic"/>
          <w:sz w:val="22"/>
          <w:lang w:val="de-DE"/>
        </w:rPr>
        <w:t>Psalm 19</w:t>
      </w:r>
    </w:p>
    <w:p w:rsidR="00C45425" w:rsidRPr="00C45425" w:rsidRDefault="00C45425" w:rsidP="00C45425">
      <w:pPr>
        <w:pStyle w:val="line"/>
        <w:pBdr>
          <w:top w:val="single" w:sz="4" w:space="1" w:color="auto"/>
          <w:left w:val="single" w:sz="4" w:space="1" w:color="auto"/>
          <w:bottom w:val="single" w:sz="4" w:space="1" w:color="auto"/>
          <w:right w:val="single" w:sz="4" w:space="1" w:color="auto"/>
        </w:pBdr>
        <w:shd w:val="clear" w:color="auto" w:fill="FFFFFF"/>
        <w:spacing w:before="0" w:after="0"/>
        <w:rPr>
          <w:rFonts w:ascii="Century Gothic" w:hAnsi="Century Gothic" w:cs="Segoe UI"/>
          <w:i/>
          <w:sz w:val="20"/>
          <w:szCs w:val="20"/>
        </w:rPr>
      </w:pPr>
      <w:r w:rsidRPr="00C45425">
        <w:rPr>
          <w:rFonts w:ascii="Century Gothic" w:hAnsi="Century Gothic"/>
          <w:b/>
          <w:bCs/>
          <w:sz w:val="20"/>
          <w:szCs w:val="20"/>
          <w:shd w:val="clear" w:color="auto" w:fill="FFFFFF"/>
        </w:rPr>
        <w:t>Psalm 19</w:t>
      </w:r>
      <w:r w:rsidR="002B760D" w:rsidRPr="00C45425">
        <w:rPr>
          <w:rFonts w:ascii="Century Gothic" w:hAnsi="Century Gothic"/>
          <w:i/>
          <w:sz w:val="20"/>
          <w:szCs w:val="20"/>
          <w:shd w:val="clear" w:color="auto" w:fill="FFFFFF"/>
        </w:rPr>
        <w:t>—</w:t>
      </w:r>
      <w:r w:rsidRPr="00C45425">
        <w:rPr>
          <w:rStyle w:val="text"/>
          <w:rFonts w:ascii="Century Gothic" w:hAnsi="Century Gothic" w:cs="Segoe UI"/>
          <w:i/>
          <w:sz w:val="20"/>
          <w:szCs w:val="20"/>
        </w:rPr>
        <w:t>The heavens are telling of the glory of God;</w:t>
      </w:r>
      <w:r w:rsidRPr="00C45425">
        <w:rPr>
          <w:rFonts w:ascii="Century Gothic" w:hAnsi="Century Gothic" w:cs="Segoe UI"/>
          <w:i/>
          <w:sz w:val="20"/>
          <w:szCs w:val="20"/>
        </w:rPr>
        <w:br/>
      </w:r>
      <w:r w:rsidRPr="00C45425">
        <w:rPr>
          <w:rStyle w:val="text"/>
          <w:rFonts w:ascii="Century Gothic" w:hAnsi="Century Gothic" w:cs="Segoe UI"/>
          <w:i/>
          <w:sz w:val="20"/>
          <w:szCs w:val="20"/>
        </w:rPr>
        <w:t>And their expanse is declaring the work of His hands.</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2 </w:t>
      </w:r>
      <w:r w:rsidRPr="00C45425">
        <w:rPr>
          <w:rStyle w:val="text"/>
          <w:rFonts w:ascii="Century Gothic" w:hAnsi="Century Gothic" w:cs="Segoe UI"/>
          <w:i/>
          <w:sz w:val="20"/>
          <w:szCs w:val="20"/>
        </w:rPr>
        <w:t>Day to day pours forth speech,</w:t>
      </w:r>
      <w:r w:rsidRPr="00C45425">
        <w:rPr>
          <w:rFonts w:ascii="Century Gothic" w:hAnsi="Century Gothic" w:cs="Segoe UI"/>
          <w:i/>
          <w:sz w:val="20"/>
          <w:szCs w:val="20"/>
        </w:rPr>
        <w:br/>
      </w:r>
      <w:r w:rsidRPr="00C45425">
        <w:rPr>
          <w:rStyle w:val="text"/>
          <w:rFonts w:ascii="Century Gothic" w:hAnsi="Century Gothic" w:cs="Segoe UI"/>
          <w:i/>
          <w:sz w:val="20"/>
          <w:szCs w:val="20"/>
        </w:rPr>
        <w:t>And night to night reveals knowledge.</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3 </w:t>
      </w:r>
      <w:r w:rsidRPr="00C45425">
        <w:rPr>
          <w:rStyle w:val="text"/>
          <w:rFonts w:ascii="Century Gothic" w:hAnsi="Century Gothic" w:cs="Segoe UI"/>
          <w:i/>
          <w:sz w:val="20"/>
          <w:szCs w:val="20"/>
        </w:rPr>
        <w:t>There is no speech, nor are there words;</w:t>
      </w:r>
      <w:r w:rsidRPr="00C45425">
        <w:rPr>
          <w:rFonts w:ascii="Century Gothic" w:hAnsi="Century Gothic" w:cs="Segoe UI"/>
          <w:i/>
          <w:sz w:val="20"/>
          <w:szCs w:val="20"/>
        </w:rPr>
        <w:br/>
      </w:r>
      <w:r w:rsidRPr="00C45425">
        <w:rPr>
          <w:rStyle w:val="text"/>
          <w:rFonts w:ascii="Century Gothic" w:hAnsi="Century Gothic" w:cs="Segoe UI"/>
          <w:i/>
          <w:sz w:val="20"/>
          <w:szCs w:val="20"/>
        </w:rPr>
        <w:t>Their voice is not heard.</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4 </w:t>
      </w:r>
      <w:r w:rsidRPr="00C45425">
        <w:rPr>
          <w:rStyle w:val="text"/>
          <w:rFonts w:ascii="Century Gothic" w:hAnsi="Century Gothic" w:cs="Segoe UI"/>
          <w:i/>
          <w:sz w:val="20"/>
          <w:szCs w:val="20"/>
        </w:rPr>
        <w:t>Their line has gone out through all the earth,</w:t>
      </w:r>
      <w:r w:rsidRPr="00C45425">
        <w:rPr>
          <w:rFonts w:ascii="Century Gothic" w:hAnsi="Century Gothic" w:cs="Segoe UI"/>
          <w:i/>
          <w:sz w:val="20"/>
          <w:szCs w:val="20"/>
        </w:rPr>
        <w:br/>
      </w:r>
      <w:r w:rsidRPr="00C45425">
        <w:rPr>
          <w:rStyle w:val="text"/>
          <w:rFonts w:ascii="Century Gothic" w:hAnsi="Century Gothic" w:cs="Segoe UI"/>
          <w:i/>
          <w:sz w:val="20"/>
          <w:szCs w:val="20"/>
        </w:rPr>
        <w:t>And their utterances to the end of the world.</w:t>
      </w:r>
      <w:r w:rsidRPr="00C45425">
        <w:rPr>
          <w:rFonts w:ascii="Century Gothic" w:hAnsi="Century Gothic" w:cs="Segoe UI"/>
          <w:i/>
          <w:sz w:val="20"/>
          <w:szCs w:val="20"/>
        </w:rPr>
        <w:br/>
      </w:r>
      <w:r w:rsidRPr="00C45425">
        <w:rPr>
          <w:rStyle w:val="text"/>
          <w:rFonts w:ascii="Century Gothic" w:hAnsi="Century Gothic" w:cs="Segoe UI"/>
          <w:i/>
          <w:sz w:val="20"/>
          <w:szCs w:val="20"/>
        </w:rPr>
        <w:t>In them He has placed a tent for the sun,</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5 </w:t>
      </w:r>
      <w:r w:rsidRPr="00C45425">
        <w:rPr>
          <w:rStyle w:val="text"/>
          <w:rFonts w:ascii="Century Gothic" w:hAnsi="Century Gothic" w:cs="Segoe UI"/>
          <w:i/>
          <w:sz w:val="20"/>
          <w:szCs w:val="20"/>
        </w:rPr>
        <w:t>Which is as a bridegroom coming out of his chamber;</w:t>
      </w:r>
      <w:r w:rsidRPr="00C45425">
        <w:rPr>
          <w:rFonts w:ascii="Century Gothic" w:hAnsi="Century Gothic" w:cs="Segoe UI"/>
          <w:i/>
          <w:sz w:val="20"/>
          <w:szCs w:val="20"/>
        </w:rPr>
        <w:br/>
      </w:r>
      <w:r w:rsidRPr="00C45425">
        <w:rPr>
          <w:rStyle w:val="text"/>
          <w:rFonts w:ascii="Century Gothic" w:hAnsi="Century Gothic" w:cs="Segoe UI"/>
          <w:i/>
          <w:sz w:val="20"/>
          <w:szCs w:val="20"/>
        </w:rPr>
        <w:t>It rejoices as a strong man to run his course.</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6 </w:t>
      </w:r>
      <w:r w:rsidRPr="00C45425">
        <w:rPr>
          <w:rStyle w:val="text"/>
          <w:rFonts w:ascii="Century Gothic" w:hAnsi="Century Gothic" w:cs="Segoe UI"/>
          <w:i/>
          <w:sz w:val="20"/>
          <w:szCs w:val="20"/>
        </w:rPr>
        <w:t>Its rising is from one end of the heavens,</w:t>
      </w:r>
      <w:r w:rsidRPr="00C45425">
        <w:rPr>
          <w:rFonts w:ascii="Century Gothic" w:hAnsi="Century Gothic" w:cs="Segoe UI"/>
          <w:i/>
          <w:sz w:val="20"/>
          <w:szCs w:val="20"/>
        </w:rPr>
        <w:br/>
      </w:r>
      <w:r w:rsidRPr="00C45425">
        <w:rPr>
          <w:rStyle w:val="text"/>
          <w:rFonts w:ascii="Century Gothic" w:hAnsi="Century Gothic" w:cs="Segoe UI"/>
          <w:i/>
          <w:sz w:val="20"/>
          <w:szCs w:val="20"/>
        </w:rPr>
        <w:t>And its circuit to the other end of them;</w:t>
      </w:r>
      <w:r w:rsidRPr="00C45425">
        <w:rPr>
          <w:rFonts w:ascii="Century Gothic" w:hAnsi="Century Gothic" w:cs="Segoe UI"/>
          <w:i/>
          <w:sz w:val="20"/>
          <w:szCs w:val="20"/>
        </w:rPr>
        <w:br/>
      </w:r>
      <w:r w:rsidRPr="00C45425">
        <w:rPr>
          <w:rStyle w:val="text"/>
          <w:rFonts w:ascii="Century Gothic" w:hAnsi="Century Gothic" w:cs="Segoe UI"/>
          <w:i/>
          <w:sz w:val="20"/>
          <w:szCs w:val="20"/>
        </w:rPr>
        <w:t>And there is nothing hidden from its heat.</w:t>
      </w:r>
    </w:p>
    <w:p w:rsidR="00D647B8" w:rsidRPr="0037750F" w:rsidRDefault="00C45425" w:rsidP="00C45425">
      <w:pPr>
        <w:pStyle w:val="line"/>
        <w:pBdr>
          <w:top w:val="single" w:sz="4" w:space="1" w:color="auto"/>
          <w:left w:val="single" w:sz="4" w:space="1" w:color="auto"/>
          <w:bottom w:val="single" w:sz="4" w:space="1" w:color="auto"/>
          <w:right w:val="single" w:sz="4" w:space="1" w:color="auto"/>
        </w:pBdr>
        <w:shd w:val="clear" w:color="auto" w:fill="FFFFFF"/>
        <w:spacing w:before="0" w:after="0"/>
        <w:rPr>
          <w:rFonts w:ascii="Century Gothic" w:eastAsia="Century Gothic" w:hAnsi="Century Gothic" w:cs="Century Gothic"/>
          <w:i/>
          <w:sz w:val="20"/>
          <w:szCs w:val="20"/>
        </w:rPr>
      </w:pPr>
      <w:r w:rsidRPr="00C45425">
        <w:rPr>
          <w:rStyle w:val="text"/>
          <w:rFonts w:ascii="Century Gothic" w:hAnsi="Century Gothic" w:cs="Segoe UI"/>
          <w:b/>
          <w:bCs/>
          <w:i/>
          <w:sz w:val="20"/>
          <w:szCs w:val="20"/>
          <w:vertAlign w:val="superscript"/>
        </w:rPr>
        <w:t>7 </w:t>
      </w:r>
      <w:r w:rsidRPr="00C45425">
        <w:rPr>
          <w:rStyle w:val="text"/>
          <w:rFonts w:ascii="Century Gothic" w:hAnsi="Century Gothic" w:cs="Segoe UI"/>
          <w:i/>
          <w:sz w:val="20"/>
          <w:szCs w:val="20"/>
        </w:rPr>
        <w:t>The law of the </w:t>
      </w:r>
      <w:r w:rsidRPr="00C45425">
        <w:rPr>
          <w:rStyle w:val="small-caps"/>
          <w:rFonts w:ascii="Century Gothic" w:hAnsi="Century Gothic" w:cs="Segoe UI"/>
          <w:i/>
          <w:smallCaps/>
          <w:sz w:val="20"/>
          <w:szCs w:val="20"/>
        </w:rPr>
        <w:t>Lord</w:t>
      </w:r>
      <w:r w:rsidRPr="00C45425">
        <w:rPr>
          <w:rStyle w:val="text"/>
          <w:rFonts w:ascii="Century Gothic" w:hAnsi="Century Gothic" w:cs="Segoe UI"/>
          <w:i/>
          <w:sz w:val="20"/>
          <w:szCs w:val="20"/>
        </w:rPr>
        <w:t> is perfect, restoring the soul;</w:t>
      </w:r>
      <w:r w:rsidRPr="00C45425">
        <w:rPr>
          <w:rFonts w:ascii="Century Gothic" w:hAnsi="Century Gothic" w:cs="Segoe UI"/>
          <w:i/>
          <w:sz w:val="20"/>
          <w:szCs w:val="20"/>
        </w:rPr>
        <w:br/>
      </w:r>
      <w:r w:rsidRPr="00C45425">
        <w:rPr>
          <w:rStyle w:val="text"/>
          <w:rFonts w:ascii="Century Gothic" w:hAnsi="Century Gothic" w:cs="Segoe UI"/>
          <w:i/>
          <w:sz w:val="20"/>
          <w:szCs w:val="20"/>
        </w:rPr>
        <w:t>The testimony of the </w:t>
      </w:r>
      <w:r w:rsidRPr="00C45425">
        <w:rPr>
          <w:rStyle w:val="small-caps"/>
          <w:rFonts w:ascii="Century Gothic" w:hAnsi="Century Gothic" w:cs="Segoe UI"/>
          <w:i/>
          <w:smallCaps/>
          <w:sz w:val="20"/>
          <w:szCs w:val="20"/>
        </w:rPr>
        <w:t>Lord</w:t>
      </w:r>
      <w:r w:rsidRPr="00C45425">
        <w:rPr>
          <w:rStyle w:val="text"/>
          <w:rFonts w:ascii="Century Gothic" w:hAnsi="Century Gothic" w:cs="Segoe UI"/>
          <w:i/>
          <w:sz w:val="20"/>
          <w:szCs w:val="20"/>
        </w:rPr>
        <w:t> is sure, making wise the simple.</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8 </w:t>
      </w:r>
      <w:r w:rsidRPr="00C45425">
        <w:rPr>
          <w:rStyle w:val="text"/>
          <w:rFonts w:ascii="Century Gothic" w:hAnsi="Century Gothic" w:cs="Segoe UI"/>
          <w:i/>
          <w:sz w:val="20"/>
          <w:szCs w:val="20"/>
        </w:rPr>
        <w:t>The precepts of the </w:t>
      </w:r>
      <w:r w:rsidRPr="00C45425">
        <w:rPr>
          <w:rStyle w:val="small-caps"/>
          <w:rFonts w:ascii="Century Gothic" w:hAnsi="Century Gothic" w:cs="Segoe UI"/>
          <w:i/>
          <w:smallCaps/>
          <w:sz w:val="20"/>
          <w:szCs w:val="20"/>
        </w:rPr>
        <w:t>Lord</w:t>
      </w:r>
      <w:r w:rsidRPr="00C45425">
        <w:rPr>
          <w:rStyle w:val="text"/>
          <w:rFonts w:ascii="Century Gothic" w:hAnsi="Century Gothic" w:cs="Segoe UI"/>
          <w:i/>
          <w:sz w:val="20"/>
          <w:szCs w:val="20"/>
        </w:rPr>
        <w:t> are right, rejoicing the heart;</w:t>
      </w:r>
      <w:r w:rsidRPr="00C45425">
        <w:rPr>
          <w:rFonts w:ascii="Century Gothic" w:hAnsi="Century Gothic" w:cs="Segoe UI"/>
          <w:i/>
          <w:sz w:val="20"/>
          <w:szCs w:val="20"/>
        </w:rPr>
        <w:br/>
      </w:r>
      <w:r w:rsidRPr="00C45425">
        <w:rPr>
          <w:rStyle w:val="text"/>
          <w:rFonts w:ascii="Century Gothic" w:hAnsi="Century Gothic" w:cs="Segoe UI"/>
          <w:i/>
          <w:sz w:val="20"/>
          <w:szCs w:val="20"/>
        </w:rPr>
        <w:t>The commandment of the </w:t>
      </w:r>
      <w:r w:rsidRPr="00C45425">
        <w:rPr>
          <w:rStyle w:val="small-caps"/>
          <w:rFonts w:ascii="Century Gothic" w:hAnsi="Century Gothic" w:cs="Segoe UI"/>
          <w:i/>
          <w:smallCaps/>
          <w:sz w:val="20"/>
          <w:szCs w:val="20"/>
        </w:rPr>
        <w:t>Lord</w:t>
      </w:r>
      <w:r w:rsidRPr="00C45425">
        <w:rPr>
          <w:rStyle w:val="text"/>
          <w:rFonts w:ascii="Century Gothic" w:hAnsi="Century Gothic" w:cs="Segoe UI"/>
          <w:i/>
          <w:sz w:val="20"/>
          <w:szCs w:val="20"/>
        </w:rPr>
        <w:t> is pure, enlightening the eyes.</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9 </w:t>
      </w:r>
      <w:r w:rsidRPr="00C45425">
        <w:rPr>
          <w:rStyle w:val="text"/>
          <w:rFonts w:ascii="Century Gothic" w:hAnsi="Century Gothic" w:cs="Segoe UI"/>
          <w:i/>
          <w:sz w:val="20"/>
          <w:szCs w:val="20"/>
        </w:rPr>
        <w:t>The fear of the </w:t>
      </w:r>
      <w:r w:rsidRPr="00C45425">
        <w:rPr>
          <w:rStyle w:val="small-caps"/>
          <w:rFonts w:ascii="Century Gothic" w:hAnsi="Century Gothic" w:cs="Segoe UI"/>
          <w:i/>
          <w:smallCaps/>
          <w:sz w:val="20"/>
          <w:szCs w:val="20"/>
        </w:rPr>
        <w:t>Lord</w:t>
      </w:r>
      <w:r w:rsidRPr="00C45425">
        <w:rPr>
          <w:rStyle w:val="text"/>
          <w:rFonts w:ascii="Century Gothic" w:hAnsi="Century Gothic" w:cs="Segoe UI"/>
          <w:i/>
          <w:sz w:val="20"/>
          <w:szCs w:val="20"/>
        </w:rPr>
        <w:t> is clean, enduring forever;</w:t>
      </w:r>
      <w:r w:rsidRPr="00C45425">
        <w:rPr>
          <w:rFonts w:ascii="Century Gothic" w:hAnsi="Century Gothic" w:cs="Segoe UI"/>
          <w:i/>
          <w:sz w:val="20"/>
          <w:szCs w:val="20"/>
        </w:rPr>
        <w:br/>
      </w:r>
      <w:r w:rsidRPr="00C45425">
        <w:rPr>
          <w:rStyle w:val="text"/>
          <w:rFonts w:ascii="Century Gothic" w:hAnsi="Century Gothic" w:cs="Segoe UI"/>
          <w:i/>
          <w:sz w:val="20"/>
          <w:szCs w:val="20"/>
        </w:rPr>
        <w:t>The judgments of the </w:t>
      </w:r>
      <w:r w:rsidRPr="00C45425">
        <w:rPr>
          <w:rStyle w:val="small-caps"/>
          <w:rFonts w:ascii="Century Gothic" w:hAnsi="Century Gothic" w:cs="Segoe UI"/>
          <w:i/>
          <w:smallCaps/>
          <w:sz w:val="20"/>
          <w:szCs w:val="20"/>
        </w:rPr>
        <w:t>Lord</w:t>
      </w:r>
      <w:r w:rsidRPr="00C45425">
        <w:rPr>
          <w:rStyle w:val="text"/>
          <w:rFonts w:ascii="Century Gothic" w:hAnsi="Century Gothic" w:cs="Segoe UI"/>
          <w:i/>
          <w:sz w:val="20"/>
          <w:szCs w:val="20"/>
        </w:rPr>
        <w:t> are true; they are righteous altogether.</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10 </w:t>
      </w:r>
      <w:r w:rsidRPr="00C45425">
        <w:rPr>
          <w:rStyle w:val="text"/>
          <w:rFonts w:ascii="Century Gothic" w:hAnsi="Century Gothic" w:cs="Segoe UI"/>
          <w:i/>
          <w:sz w:val="20"/>
          <w:szCs w:val="20"/>
        </w:rPr>
        <w:t>They are more desirable than gold, yes, than much fine gold;</w:t>
      </w:r>
      <w:r w:rsidRPr="00C45425">
        <w:rPr>
          <w:rFonts w:ascii="Century Gothic" w:hAnsi="Century Gothic" w:cs="Segoe UI"/>
          <w:i/>
          <w:sz w:val="20"/>
          <w:szCs w:val="20"/>
        </w:rPr>
        <w:br/>
      </w:r>
      <w:r w:rsidRPr="00C45425">
        <w:rPr>
          <w:rStyle w:val="text"/>
          <w:rFonts w:ascii="Century Gothic" w:hAnsi="Century Gothic" w:cs="Segoe UI"/>
          <w:i/>
          <w:sz w:val="20"/>
          <w:szCs w:val="20"/>
        </w:rPr>
        <w:t>Sweeter also than honey and the drippings of the honeycomb.</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11 </w:t>
      </w:r>
      <w:r w:rsidRPr="00C45425">
        <w:rPr>
          <w:rStyle w:val="text"/>
          <w:rFonts w:ascii="Century Gothic" w:hAnsi="Century Gothic" w:cs="Segoe UI"/>
          <w:i/>
          <w:sz w:val="20"/>
          <w:szCs w:val="20"/>
        </w:rPr>
        <w:t>Moreover, by them Your servant is warned;</w:t>
      </w:r>
      <w:r w:rsidRPr="00C45425">
        <w:rPr>
          <w:rFonts w:ascii="Century Gothic" w:hAnsi="Century Gothic" w:cs="Segoe UI"/>
          <w:i/>
          <w:sz w:val="20"/>
          <w:szCs w:val="20"/>
        </w:rPr>
        <w:br/>
      </w:r>
      <w:r w:rsidRPr="00C45425">
        <w:rPr>
          <w:rStyle w:val="text"/>
          <w:rFonts w:ascii="Century Gothic" w:hAnsi="Century Gothic" w:cs="Segoe UI"/>
          <w:i/>
          <w:sz w:val="20"/>
          <w:szCs w:val="20"/>
        </w:rPr>
        <w:t>In keeping them there is great reward.</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12 </w:t>
      </w:r>
      <w:r w:rsidRPr="00C45425">
        <w:rPr>
          <w:rStyle w:val="text"/>
          <w:rFonts w:ascii="Century Gothic" w:hAnsi="Century Gothic" w:cs="Segoe UI"/>
          <w:i/>
          <w:sz w:val="20"/>
          <w:szCs w:val="20"/>
        </w:rPr>
        <w:t>Who can discern </w:t>
      </w:r>
      <w:r w:rsidRPr="00C45425">
        <w:rPr>
          <w:rStyle w:val="text"/>
          <w:rFonts w:ascii="Century Gothic" w:hAnsi="Century Gothic" w:cs="Segoe UI"/>
          <w:i/>
          <w:iCs/>
          <w:sz w:val="20"/>
          <w:szCs w:val="20"/>
        </w:rPr>
        <w:t>his</w:t>
      </w:r>
      <w:r w:rsidRPr="00C45425">
        <w:rPr>
          <w:rStyle w:val="text"/>
          <w:rFonts w:ascii="Century Gothic" w:hAnsi="Century Gothic" w:cs="Segoe UI"/>
          <w:i/>
          <w:sz w:val="20"/>
          <w:szCs w:val="20"/>
        </w:rPr>
        <w:t> errors? Acquit me of hidden </w:t>
      </w:r>
      <w:r w:rsidRPr="00C45425">
        <w:rPr>
          <w:rStyle w:val="text"/>
          <w:rFonts w:ascii="Century Gothic" w:hAnsi="Century Gothic" w:cs="Segoe UI"/>
          <w:i/>
          <w:iCs/>
          <w:sz w:val="20"/>
          <w:szCs w:val="20"/>
        </w:rPr>
        <w:t>faults</w:t>
      </w:r>
      <w:r w:rsidRPr="00C45425">
        <w:rPr>
          <w:rStyle w:val="text"/>
          <w:rFonts w:ascii="Century Gothic" w:hAnsi="Century Gothic" w:cs="Segoe UI"/>
          <w:i/>
          <w:sz w:val="20"/>
          <w:szCs w:val="20"/>
        </w:rPr>
        <w:t>.</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13 </w:t>
      </w:r>
      <w:r w:rsidRPr="00C45425">
        <w:rPr>
          <w:rStyle w:val="text"/>
          <w:rFonts w:ascii="Century Gothic" w:hAnsi="Century Gothic" w:cs="Segoe UI"/>
          <w:i/>
          <w:sz w:val="20"/>
          <w:szCs w:val="20"/>
        </w:rPr>
        <w:t>Also keep back Your servant from presumptuous </w:t>
      </w:r>
      <w:r w:rsidRPr="00C45425">
        <w:rPr>
          <w:rStyle w:val="text"/>
          <w:rFonts w:ascii="Century Gothic" w:hAnsi="Century Gothic" w:cs="Segoe UI"/>
          <w:i/>
          <w:iCs/>
          <w:sz w:val="20"/>
          <w:szCs w:val="20"/>
        </w:rPr>
        <w:t>sins</w:t>
      </w:r>
      <w:r w:rsidRPr="00C45425">
        <w:rPr>
          <w:rStyle w:val="text"/>
          <w:rFonts w:ascii="Century Gothic" w:hAnsi="Century Gothic" w:cs="Segoe UI"/>
          <w:i/>
          <w:sz w:val="20"/>
          <w:szCs w:val="20"/>
        </w:rPr>
        <w:t>;</w:t>
      </w:r>
      <w:r w:rsidRPr="00C45425">
        <w:rPr>
          <w:rFonts w:ascii="Century Gothic" w:hAnsi="Century Gothic" w:cs="Segoe UI"/>
          <w:i/>
          <w:sz w:val="20"/>
          <w:szCs w:val="20"/>
        </w:rPr>
        <w:br/>
      </w:r>
      <w:r w:rsidRPr="00C45425">
        <w:rPr>
          <w:rStyle w:val="text"/>
          <w:rFonts w:ascii="Century Gothic" w:hAnsi="Century Gothic" w:cs="Segoe UI"/>
          <w:i/>
          <w:sz w:val="20"/>
          <w:szCs w:val="20"/>
        </w:rPr>
        <w:t>Let them not rule over me;</w:t>
      </w:r>
      <w:r w:rsidRPr="00C45425">
        <w:rPr>
          <w:rFonts w:ascii="Century Gothic" w:hAnsi="Century Gothic" w:cs="Segoe UI"/>
          <w:i/>
          <w:sz w:val="20"/>
          <w:szCs w:val="20"/>
        </w:rPr>
        <w:br/>
      </w:r>
      <w:r w:rsidRPr="00C45425">
        <w:rPr>
          <w:rStyle w:val="text"/>
          <w:rFonts w:ascii="Century Gothic" w:hAnsi="Century Gothic" w:cs="Segoe UI"/>
          <w:i/>
          <w:sz w:val="20"/>
          <w:szCs w:val="20"/>
        </w:rPr>
        <w:t>Then I will be blameless,</w:t>
      </w:r>
      <w:r w:rsidRPr="00C45425">
        <w:rPr>
          <w:rFonts w:ascii="Century Gothic" w:hAnsi="Century Gothic" w:cs="Segoe UI"/>
          <w:i/>
          <w:sz w:val="20"/>
          <w:szCs w:val="20"/>
        </w:rPr>
        <w:br/>
      </w:r>
      <w:r w:rsidRPr="00C45425">
        <w:rPr>
          <w:rStyle w:val="text"/>
          <w:rFonts w:ascii="Century Gothic" w:hAnsi="Century Gothic" w:cs="Segoe UI"/>
          <w:i/>
          <w:sz w:val="20"/>
          <w:szCs w:val="20"/>
        </w:rPr>
        <w:t>And I shall be acquitted of great transgression.</w:t>
      </w:r>
      <w:r w:rsidRPr="00C45425">
        <w:rPr>
          <w:rFonts w:ascii="Century Gothic" w:hAnsi="Century Gothic" w:cs="Segoe UI"/>
          <w:i/>
          <w:sz w:val="20"/>
          <w:szCs w:val="20"/>
        </w:rPr>
        <w:br/>
      </w:r>
      <w:r w:rsidRPr="00C45425">
        <w:rPr>
          <w:rStyle w:val="text"/>
          <w:rFonts w:ascii="Century Gothic" w:hAnsi="Century Gothic" w:cs="Segoe UI"/>
          <w:b/>
          <w:bCs/>
          <w:i/>
          <w:sz w:val="20"/>
          <w:szCs w:val="20"/>
          <w:vertAlign w:val="superscript"/>
        </w:rPr>
        <w:t>14 </w:t>
      </w:r>
      <w:r w:rsidRPr="00C45425">
        <w:rPr>
          <w:rStyle w:val="text"/>
          <w:rFonts w:ascii="Century Gothic" w:hAnsi="Century Gothic" w:cs="Segoe UI"/>
          <w:i/>
          <w:sz w:val="20"/>
          <w:szCs w:val="20"/>
        </w:rPr>
        <w:t>Let the words of my mouth and the meditation of my heart</w:t>
      </w:r>
      <w:r w:rsidRPr="00C45425">
        <w:rPr>
          <w:rFonts w:ascii="Century Gothic" w:hAnsi="Century Gothic" w:cs="Segoe UI"/>
          <w:i/>
          <w:sz w:val="20"/>
          <w:szCs w:val="20"/>
        </w:rPr>
        <w:br/>
      </w:r>
      <w:r w:rsidRPr="00C45425">
        <w:rPr>
          <w:rStyle w:val="text"/>
          <w:rFonts w:ascii="Century Gothic" w:hAnsi="Century Gothic" w:cs="Segoe UI"/>
          <w:i/>
          <w:sz w:val="20"/>
          <w:szCs w:val="20"/>
        </w:rPr>
        <w:t>Be acceptable in Your sight,</w:t>
      </w:r>
      <w:r w:rsidRPr="00C45425">
        <w:rPr>
          <w:rFonts w:ascii="Century Gothic" w:hAnsi="Century Gothic" w:cs="Segoe UI"/>
          <w:i/>
          <w:sz w:val="20"/>
          <w:szCs w:val="20"/>
        </w:rPr>
        <w:br/>
      </w:r>
      <w:r w:rsidRPr="00C45425">
        <w:rPr>
          <w:rStyle w:val="text"/>
          <w:rFonts w:ascii="Century Gothic" w:hAnsi="Century Gothic" w:cs="Segoe UI"/>
          <w:i/>
          <w:sz w:val="20"/>
          <w:szCs w:val="20"/>
        </w:rPr>
        <w:t>O </w:t>
      </w:r>
      <w:r w:rsidRPr="00C45425">
        <w:rPr>
          <w:rStyle w:val="small-caps"/>
          <w:rFonts w:ascii="Century Gothic" w:hAnsi="Century Gothic" w:cs="Segoe UI"/>
          <w:i/>
          <w:smallCaps/>
          <w:sz w:val="20"/>
          <w:szCs w:val="20"/>
        </w:rPr>
        <w:t>Lord</w:t>
      </w:r>
      <w:r w:rsidRPr="00C45425">
        <w:rPr>
          <w:rStyle w:val="text"/>
          <w:rFonts w:ascii="Century Gothic" w:hAnsi="Century Gothic" w:cs="Segoe UI"/>
          <w:i/>
          <w:sz w:val="20"/>
          <w:szCs w:val="20"/>
        </w:rPr>
        <w:t>, my rock and my Redeemer.</w:t>
      </w:r>
    </w:p>
    <w:p w:rsidR="00C45425" w:rsidRDefault="00C45425" w:rsidP="000C63AB">
      <w:pPr>
        <w:pStyle w:val="Header"/>
        <w:pBdr>
          <w:bottom w:val="single" w:sz="4" w:space="1" w:color="auto"/>
        </w:pBdr>
        <w:tabs>
          <w:tab w:val="clear" w:pos="8640"/>
          <w:tab w:val="right" w:pos="6802"/>
        </w:tabs>
        <w:ind w:left="0" w:firstLine="0"/>
        <w:rPr>
          <w:rFonts w:ascii="Century Gothic" w:hAnsi="Century Gothic"/>
          <w:b/>
          <w:bCs/>
          <w:szCs w:val="22"/>
        </w:rPr>
      </w:pPr>
    </w:p>
    <w:p w:rsidR="000C63AB" w:rsidRDefault="002B760D" w:rsidP="000C63AB">
      <w:pPr>
        <w:pStyle w:val="Header"/>
        <w:pBdr>
          <w:bottom w:val="single" w:sz="4" w:space="1" w:color="auto"/>
        </w:pBdr>
        <w:tabs>
          <w:tab w:val="clear" w:pos="8640"/>
          <w:tab w:val="right" w:pos="6802"/>
        </w:tabs>
        <w:ind w:left="0" w:firstLine="0"/>
        <w:rPr>
          <w:rFonts w:ascii="Century Gothic" w:hAnsi="Century Gothic"/>
          <w:b/>
          <w:bCs/>
          <w:szCs w:val="22"/>
        </w:rPr>
      </w:pPr>
      <w:r w:rsidRPr="001A602D">
        <w:rPr>
          <w:rFonts w:ascii="Century Gothic" w:hAnsi="Century Gothic"/>
          <w:b/>
          <w:bCs/>
          <w:szCs w:val="22"/>
        </w:rPr>
        <w:t>Context</w:t>
      </w:r>
    </w:p>
    <w:p w:rsidR="007B56C9" w:rsidRPr="003D2883" w:rsidRDefault="003D2883" w:rsidP="00C45425">
      <w:pPr>
        <w:pStyle w:val="NormalWeb"/>
        <w:shd w:val="clear" w:color="auto" w:fill="FFFFFF"/>
        <w:jc w:val="both"/>
        <w:rPr>
          <w:rFonts w:ascii="Century Gothic" w:hAnsi="Century Gothic"/>
          <w:color w:val="auto"/>
          <w:sz w:val="20"/>
          <w:szCs w:val="20"/>
        </w:rPr>
      </w:pPr>
      <w:r w:rsidRPr="003D2883">
        <w:rPr>
          <w:rFonts w:ascii="Century Gothic" w:hAnsi="Century Gothic"/>
          <w:color w:val="auto"/>
          <w:sz w:val="20"/>
          <w:szCs w:val="20"/>
        </w:rPr>
        <w:t>For the vast majority of church history, the bible has been accepted as the Word of God.  That likewise would be true for the Jews in their acceptance of the inerrancy of their OT.  It was in the 18</w:t>
      </w:r>
      <w:r w:rsidRPr="003D2883">
        <w:rPr>
          <w:rFonts w:ascii="Century Gothic" w:hAnsi="Century Gothic"/>
          <w:color w:val="auto"/>
          <w:sz w:val="20"/>
          <w:szCs w:val="20"/>
          <w:vertAlign w:val="superscript"/>
        </w:rPr>
        <w:t>th</w:t>
      </w:r>
      <w:r w:rsidRPr="003D2883">
        <w:rPr>
          <w:rFonts w:ascii="Century Gothic" w:hAnsi="Century Gothic"/>
          <w:color w:val="auto"/>
          <w:sz w:val="20"/>
          <w:szCs w:val="20"/>
        </w:rPr>
        <w:t xml:space="preserve"> century during the Enlightenment that human reason and skepticism began to attack the Scriptures.</w:t>
      </w:r>
      <w:r w:rsidR="003D2A15" w:rsidRPr="003D2883">
        <w:rPr>
          <w:rFonts w:ascii="Century Gothic" w:hAnsi="Century Gothic"/>
          <w:color w:val="auto"/>
          <w:sz w:val="20"/>
          <w:szCs w:val="20"/>
        </w:rPr>
        <w:t xml:space="preserve"> </w:t>
      </w:r>
    </w:p>
    <w:p w:rsidR="00341613" w:rsidRDefault="003D2883" w:rsidP="00341613">
      <w:pPr>
        <w:pStyle w:val="NormalWeb"/>
        <w:pBdr>
          <w:bottom w:val="none" w:sz="0" w:space="0" w:color="auto"/>
        </w:pBdr>
        <w:shd w:val="clear" w:color="auto" w:fill="FFFFFF"/>
        <w:tabs>
          <w:tab w:val="left" w:pos="4350"/>
        </w:tabs>
        <w:jc w:val="both"/>
        <w:rPr>
          <w:rFonts w:ascii="Century Gothic" w:hAnsi="Century Gothic"/>
          <w:color w:val="auto"/>
          <w:sz w:val="20"/>
          <w:szCs w:val="20"/>
        </w:rPr>
      </w:pPr>
      <w:r w:rsidRPr="003D2883">
        <w:rPr>
          <w:rFonts w:ascii="Century Gothic" w:hAnsi="Century Gothic"/>
          <w:color w:val="auto"/>
          <w:sz w:val="20"/>
          <w:szCs w:val="20"/>
        </w:rPr>
        <w:t xml:space="preserve">In response to such criticism, the church began to suffer the effects. </w:t>
      </w:r>
    </w:p>
    <w:p w:rsidR="00341613" w:rsidRPr="00341613" w:rsidRDefault="00341613" w:rsidP="0034161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404040"/>
        <w:spacing w:line="293" w:lineRule="atLeast"/>
        <w:jc w:val="both"/>
        <w:outlineLvl w:val="2"/>
        <w:rPr>
          <w:rFonts w:ascii="Century Gothic" w:eastAsia="Times New Roman" w:hAnsi="Century Gothic"/>
          <w:color w:val="F2F2F2"/>
          <w:sz w:val="20"/>
          <w:szCs w:val="20"/>
          <w:bdr w:val="none" w:sz="0" w:space="0" w:color="auto"/>
        </w:rPr>
      </w:pPr>
      <w:r w:rsidRPr="00932A5C">
        <w:rPr>
          <w:rFonts w:ascii="Century Gothic" w:eastAsia="Times New Roman" w:hAnsi="Century Gothic"/>
          <w:b/>
          <w:bCs/>
          <w:color w:val="EFF0F3"/>
          <w:spacing w:val="15"/>
          <w:sz w:val="20"/>
          <w:szCs w:val="20"/>
          <w:bdr w:val="none" w:sz="0" w:space="0" w:color="auto"/>
        </w:rPr>
        <w:lastRenderedPageBreak/>
        <w:t xml:space="preserve">PRAYER REQUESTS FOR ARGENTINA: </w:t>
      </w:r>
      <w:r w:rsidRPr="00932A5C">
        <w:rPr>
          <w:rFonts w:ascii="Century Gothic" w:eastAsia="Times New Roman" w:hAnsi="Century Gothic"/>
          <w:color w:val="F2F2F2"/>
          <w:sz w:val="20"/>
          <w:szCs w:val="20"/>
          <w:bdr w:val="none" w:sz="0" w:space="0" w:color="auto"/>
        </w:rPr>
        <w:t>For the raising of a new generation of pastors in South America who will lead with both humility and conviction. Many Spanish scholars and church leaders have rejected the inerrancy and sufficiency of Scripture; a return to truth is necessary for the health of the church.</w:t>
      </w:r>
    </w:p>
    <w:p w:rsidR="003D2883" w:rsidRPr="003D2883" w:rsidRDefault="003D2883" w:rsidP="00CD41A6">
      <w:pPr>
        <w:pStyle w:val="NormalWeb"/>
        <w:pBdr>
          <w:bottom w:val="single" w:sz="4" w:space="1" w:color="auto"/>
        </w:pBdr>
        <w:shd w:val="clear" w:color="auto" w:fill="FFFFFF"/>
        <w:tabs>
          <w:tab w:val="left" w:pos="4350"/>
        </w:tabs>
        <w:jc w:val="both"/>
        <w:rPr>
          <w:rFonts w:ascii="Century Gothic" w:hAnsi="Century Gothic"/>
          <w:color w:val="auto"/>
          <w:sz w:val="20"/>
          <w:szCs w:val="20"/>
        </w:rPr>
      </w:pPr>
      <w:r w:rsidRPr="003D2883">
        <w:rPr>
          <w:rFonts w:ascii="Century Gothic" w:hAnsi="Century Gothic"/>
          <w:color w:val="auto"/>
          <w:sz w:val="20"/>
          <w:szCs w:val="20"/>
        </w:rPr>
        <w:t xml:space="preserve">There certainly have been times that the Lord has raised Godly men and great scholars to reclaim the ground that was taken.  </w:t>
      </w:r>
    </w:p>
    <w:p w:rsidR="00CD41A6" w:rsidRPr="00CD41A6" w:rsidRDefault="003D2883" w:rsidP="00CD41A6">
      <w:pPr>
        <w:pStyle w:val="NormalWeb"/>
        <w:pBdr>
          <w:bottom w:val="single" w:sz="4" w:space="1" w:color="auto"/>
        </w:pBdr>
        <w:shd w:val="clear" w:color="auto" w:fill="FFFFFF"/>
        <w:jc w:val="both"/>
        <w:rPr>
          <w:rFonts w:ascii="Century Gothic" w:hAnsi="Century Gothic" w:cs="Arial"/>
          <w:color w:val="auto"/>
          <w:sz w:val="20"/>
          <w:szCs w:val="20"/>
          <w:shd w:val="clear" w:color="auto" w:fill="FFFFFF"/>
        </w:rPr>
      </w:pPr>
      <w:r w:rsidRPr="003D2883">
        <w:rPr>
          <w:rFonts w:ascii="Century Gothic" w:hAnsi="Century Gothic" w:cs="Arial"/>
          <w:color w:val="auto"/>
          <w:sz w:val="20"/>
          <w:szCs w:val="20"/>
          <w:shd w:val="clear" w:color="auto" w:fill="FFFFFF"/>
        </w:rPr>
        <w:t xml:space="preserve">The Chicago Statement on Biblical Inerrancy in 1978 was such a time.  </w:t>
      </w:r>
      <w:r w:rsidR="003F3680">
        <w:rPr>
          <w:rFonts w:ascii="Century Gothic" w:hAnsi="Century Gothic" w:cs="Arial"/>
          <w:color w:val="auto"/>
          <w:sz w:val="20"/>
          <w:szCs w:val="20"/>
          <w:shd w:val="clear" w:color="auto" w:fill="FFFFFF"/>
        </w:rPr>
        <w:t xml:space="preserve">It </w:t>
      </w:r>
      <w:r w:rsidR="003F3680" w:rsidRPr="00CD41A6">
        <w:rPr>
          <w:rFonts w:ascii="Century Gothic" w:hAnsi="Century Gothic" w:cs="Arial"/>
          <w:color w:val="auto"/>
          <w:sz w:val="20"/>
          <w:szCs w:val="20"/>
          <w:shd w:val="clear" w:color="auto" w:fill="FFFFFF"/>
        </w:rPr>
        <w:t xml:space="preserve">seems that the relentless attack on the Word of God and a high view of Scripture is always at stake and requires each generation to stand firm in its conviction.  We maintain a high view of God </w:t>
      </w:r>
      <w:r w:rsidR="00CD41A6" w:rsidRPr="00CD41A6">
        <w:rPr>
          <w:rFonts w:ascii="Century Gothic" w:hAnsi="Century Gothic" w:cs="Arial"/>
          <w:color w:val="auto"/>
          <w:sz w:val="20"/>
          <w:szCs w:val="20"/>
          <w:shd w:val="clear" w:color="auto" w:fill="FFFFFF"/>
        </w:rPr>
        <w:t>(</w:t>
      </w:r>
      <w:r w:rsidR="00CD41A6" w:rsidRPr="00CD41A6">
        <w:rPr>
          <w:rFonts w:ascii="Century Gothic" w:hAnsi="Century Gothic" w:cs="Arial"/>
          <w:color w:val="auto"/>
          <w:sz w:val="20"/>
          <w:szCs w:val="20"/>
        </w:rPr>
        <w:t>understanding, knowing, and worshipping God as He really is</w:t>
      </w:r>
      <w:r w:rsidR="00CD41A6" w:rsidRPr="00CD41A6">
        <w:rPr>
          <w:rFonts w:ascii="Century Gothic" w:hAnsi="Century Gothic" w:cs="Arial"/>
          <w:color w:val="auto"/>
          <w:sz w:val="20"/>
          <w:szCs w:val="20"/>
          <w:shd w:val="clear" w:color="auto" w:fill="FFFFFF"/>
        </w:rPr>
        <w:t xml:space="preserve">) </w:t>
      </w:r>
      <w:r w:rsidR="003F3680" w:rsidRPr="00CD41A6">
        <w:rPr>
          <w:rFonts w:ascii="Century Gothic" w:hAnsi="Century Gothic" w:cs="Arial"/>
          <w:color w:val="auto"/>
          <w:sz w:val="20"/>
          <w:szCs w:val="20"/>
          <w:shd w:val="clear" w:color="auto" w:fill="FFFFFF"/>
        </w:rPr>
        <w:t>and a high view of His Word</w:t>
      </w:r>
      <w:r w:rsidR="00CD41A6" w:rsidRPr="00CD41A6">
        <w:rPr>
          <w:rFonts w:ascii="Century Gothic" w:hAnsi="Century Gothic" w:cs="Arial"/>
          <w:color w:val="auto"/>
          <w:sz w:val="20"/>
          <w:szCs w:val="20"/>
          <w:shd w:val="clear" w:color="auto" w:fill="FFFFFF"/>
        </w:rPr>
        <w:t xml:space="preserve"> (as revealed in</w:t>
      </w:r>
      <w:r w:rsidR="00CD41A6" w:rsidRPr="00CD41A6">
        <w:rPr>
          <w:rFonts w:ascii="Century Gothic" w:hAnsi="Century Gothic" w:cs="Arial"/>
          <w:color w:val="auto"/>
          <w:sz w:val="20"/>
          <w:szCs w:val="20"/>
        </w:rPr>
        <w:t xml:space="preserve"> the Bible).</w:t>
      </w:r>
    </w:p>
    <w:p w:rsidR="00CD41A6" w:rsidRDefault="00CD41A6" w:rsidP="00CD41A6">
      <w:pPr>
        <w:pStyle w:val="Header"/>
        <w:pBdr>
          <w:bottom w:val="single" w:sz="4" w:space="1" w:color="auto"/>
        </w:pBdr>
        <w:tabs>
          <w:tab w:val="clear" w:pos="8640"/>
          <w:tab w:val="right" w:pos="6802"/>
        </w:tabs>
        <w:ind w:left="0" w:firstLine="0"/>
        <w:rPr>
          <w:rFonts w:ascii="Century Gothic" w:hAnsi="Century Gothic"/>
          <w:b/>
          <w:bCs/>
          <w:szCs w:val="22"/>
        </w:rPr>
      </w:pPr>
    </w:p>
    <w:p w:rsidR="00CD41A6" w:rsidRDefault="00CD41A6" w:rsidP="00CD41A6">
      <w:pPr>
        <w:pStyle w:val="NormalWeb"/>
        <w:pBdr>
          <w:bottom w:val="none" w:sz="0" w:space="0" w:color="auto"/>
        </w:pBdr>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 xml:space="preserve">When we examine what the Gospels record, the evidence is clear.  Jesus consistently treated Scripture as the final word in every dispute.  </w:t>
      </w:r>
    </w:p>
    <w:p w:rsidR="00CD41A6" w:rsidRDefault="00CD41A6" w:rsidP="00CD41A6">
      <w:pPr>
        <w:pStyle w:val="NormalWeb"/>
        <w:numPr>
          <w:ilvl w:val="0"/>
          <w:numId w:val="38"/>
        </w:numPr>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When the lawyer tested Him, Jesus did not appeal to rabbinic opinion or cultural consensus but directed the man to the written Word: “What is written in the Law? How do you read it?” (</w:t>
      </w:r>
      <w:r w:rsidRPr="009453E8">
        <w:rPr>
          <w:rFonts w:ascii="Century Gothic" w:hAnsi="Century Gothic" w:cs="Arial"/>
          <w:b/>
          <w:color w:val="auto"/>
          <w:sz w:val="20"/>
          <w:szCs w:val="20"/>
          <w:shd w:val="clear" w:color="auto" w:fill="FFFFFF"/>
        </w:rPr>
        <w:t>Luke 10:26</w:t>
      </w:r>
      <w:r>
        <w:rPr>
          <w:rFonts w:ascii="Century Gothic" w:hAnsi="Century Gothic" w:cs="Arial"/>
          <w:color w:val="auto"/>
          <w:sz w:val="20"/>
          <w:szCs w:val="20"/>
          <w:shd w:val="clear" w:color="auto" w:fill="FFFFFF"/>
        </w:rPr>
        <w:t>).</w:t>
      </w:r>
    </w:p>
    <w:p w:rsidR="00CD41A6" w:rsidRDefault="00CD41A6" w:rsidP="00CD41A6">
      <w:pPr>
        <w:pStyle w:val="NormalWeb"/>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 xml:space="preserve">Throughout His ministry, Jesus settled questions by pointing to what God had spoken in the text.  </w:t>
      </w:r>
    </w:p>
    <w:p w:rsidR="00CD41A6" w:rsidRDefault="00CD41A6" w:rsidP="00CD41A6">
      <w:pPr>
        <w:pStyle w:val="NormalWeb"/>
        <w:numPr>
          <w:ilvl w:val="0"/>
          <w:numId w:val="38"/>
        </w:numPr>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He rebuked the Sadducees for not knowing the Scriptures (</w:t>
      </w:r>
      <w:r w:rsidRPr="009453E8">
        <w:rPr>
          <w:rFonts w:ascii="Century Gothic" w:hAnsi="Century Gothic" w:cs="Arial"/>
          <w:b/>
          <w:color w:val="auto"/>
          <w:sz w:val="20"/>
          <w:szCs w:val="20"/>
          <w:shd w:val="clear" w:color="auto" w:fill="FFFFFF"/>
        </w:rPr>
        <w:t>Matt 22:29</w:t>
      </w:r>
      <w:r>
        <w:rPr>
          <w:rFonts w:ascii="Century Gothic" w:hAnsi="Century Gothic" w:cs="Arial"/>
          <w:color w:val="auto"/>
          <w:sz w:val="20"/>
          <w:szCs w:val="20"/>
          <w:shd w:val="clear" w:color="auto" w:fill="FFFFFF"/>
        </w:rPr>
        <w:t>).</w:t>
      </w:r>
    </w:p>
    <w:p w:rsidR="00CD41A6" w:rsidRDefault="00CD41A6" w:rsidP="00CD41A6">
      <w:pPr>
        <w:pStyle w:val="NormalWeb"/>
        <w:numPr>
          <w:ilvl w:val="0"/>
          <w:numId w:val="38"/>
        </w:numPr>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He confronted the devil in the wilderness by quoting Deuteronomy (</w:t>
      </w:r>
      <w:r w:rsidRPr="009453E8">
        <w:rPr>
          <w:rFonts w:ascii="Century Gothic" w:hAnsi="Century Gothic" w:cs="Arial"/>
          <w:b/>
          <w:color w:val="auto"/>
          <w:sz w:val="20"/>
          <w:szCs w:val="20"/>
          <w:shd w:val="clear" w:color="auto" w:fill="FFFFFF"/>
        </w:rPr>
        <w:t>Matt 4:1-11</w:t>
      </w:r>
      <w:r>
        <w:rPr>
          <w:rFonts w:ascii="Century Gothic" w:hAnsi="Century Gothic" w:cs="Arial"/>
          <w:color w:val="auto"/>
          <w:sz w:val="20"/>
          <w:szCs w:val="20"/>
          <w:shd w:val="clear" w:color="auto" w:fill="FFFFFF"/>
        </w:rPr>
        <w:t>).</w:t>
      </w:r>
    </w:p>
    <w:p w:rsidR="00CD41A6" w:rsidRDefault="00CD41A6" w:rsidP="00CD41A6">
      <w:pPr>
        <w:pStyle w:val="NormalWeb"/>
        <w:numPr>
          <w:ilvl w:val="0"/>
          <w:numId w:val="38"/>
        </w:numPr>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He built His understanding of His own mission on what Moses, the prophets, and the Psalms had written about Him (</w:t>
      </w:r>
      <w:r w:rsidRPr="009453E8">
        <w:rPr>
          <w:rFonts w:ascii="Century Gothic" w:hAnsi="Century Gothic" w:cs="Arial"/>
          <w:b/>
          <w:color w:val="auto"/>
          <w:sz w:val="20"/>
          <w:szCs w:val="20"/>
          <w:shd w:val="clear" w:color="auto" w:fill="FFFFFF"/>
        </w:rPr>
        <w:t>Luke 24:44</w:t>
      </w:r>
      <w:r>
        <w:rPr>
          <w:rFonts w:ascii="Century Gothic" w:hAnsi="Century Gothic" w:cs="Arial"/>
          <w:color w:val="auto"/>
          <w:sz w:val="20"/>
          <w:szCs w:val="20"/>
          <w:shd w:val="clear" w:color="auto" w:fill="FFFFFF"/>
        </w:rPr>
        <w:t>).</w:t>
      </w:r>
    </w:p>
    <w:p w:rsidR="00CD41A6" w:rsidRDefault="00CD41A6" w:rsidP="00CD41A6">
      <w:pPr>
        <w:pStyle w:val="NormalWeb"/>
        <w:numPr>
          <w:ilvl w:val="0"/>
          <w:numId w:val="38"/>
        </w:numPr>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He declared that the Scriptures “cannot be broken” (</w:t>
      </w:r>
      <w:r w:rsidRPr="009453E8">
        <w:rPr>
          <w:rFonts w:ascii="Century Gothic" w:hAnsi="Century Gothic" w:cs="Arial"/>
          <w:b/>
          <w:color w:val="auto"/>
          <w:sz w:val="20"/>
          <w:szCs w:val="20"/>
          <w:shd w:val="clear" w:color="auto" w:fill="FFFFFF"/>
        </w:rPr>
        <w:t>John 10:35</w:t>
      </w:r>
      <w:r>
        <w:rPr>
          <w:rFonts w:ascii="Century Gothic" w:hAnsi="Century Gothic" w:cs="Arial"/>
          <w:color w:val="auto"/>
          <w:sz w:val="20"/>
          <w:szCs w:val="20"/>
          <w:shd w:val="clear" w:color="auto" w:fill="FFFFFF"/>
        </w:rPr>
        <w:t>).</w:t>
      </w:r>
    </w:p>
    <w:p w:rsidR="00CD41A6" w:rsidRDefault="00CD41A6" w:rsidP="00CD41A6">
      <w:pPr>
        <w:pStyle w:val="NormalWeb"/>
        <w:numPr>
          <w:ilvl w:val="0"/>
          <w:numId w:val="38"/>
        </w:numPr>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He told his disciples that not the smallest letter or stroke of a letter would pass from the law until all is accomplished (</w:t>
      </w:r>
      <w:r w:rsidRPr="009453E8">
        <w:rPr>
          <w:rFonts w:ascii="Century Gothic" w:hAnsi="Century Gothic" w:cs="Arial"/>
          <w:b/>
          <w:color w:val="auto"/>
          <w:sz w:val="20"/>
          <w:szCs w:val="20"/>
          <w:shd w:val="clear" w:color="auto" w:fill="FFFFFF"/>
        </w:rPr>
        <w:t>Matt 5:18</w:t>
      </w:r>
      <w:r>
        <w:rPr>
          <w:rFonts w:ascii="Century Gothic" w:hAnsi="Century Gothic" w:cs="Arial"/>
          <w:color w:val="auto"/>
          <w:sz w:val="20"/>
          <w:szCs w:val="20"/>
          <w:shd w:val="clear" w:color="auto" w:fill="FFFFFF"/>
        </w:rPr>
        <w:t>).</w:t>
      </w:r>
    </w:p>
    <w:p w:rsidR="00CD41A6" w:rsidRDefault="00CD41A6" w:rsidP="00CD41A6">
      <w:pPr>
        <w:pStyle w:val="NormalWeb"/>
        <w:numPr>
          <w:ilvl w:val="0"/>
          <w:numId w:val="38"/>
        </w:numPr>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He affirmed the historicity of OT events that modern skeptics dismiss, such as the creation of Adam and Eve, the flood of Noah, and the account of Jonah.</w:t>
      </w:r>
    </w:p>
    <w:p w:rsidR="00CD41A6" w:rsidRPr="00CD41A6" w:rsidRDefault="00CD41A6" w:rsidP="00CD41A6">
      <w:pPr>
        <w:pStyle w:val="NormalWeb"/>
        <w:shd w:val="clear" w:color="auto" w:fill="FFFFFF"/>
        <w:jc w:val="both"/>
        <w:rPr>
          <w:rFonts w:ascii="Century Gothic" w:hAnsi="Century Gothic" w:cs="Arial"/>
          <w:color w:val="auto"/>
          <w:sz w:val="20"/>
          <w:szCs w:val="20"/>
          <w:shd w:val="clear" w:color="auto" w:fill="FFFFFF"/>
        </w:rPr>
      </w:pPr>
      <w:r>
        <w:rPr>
          <w:rFonts w:ascii="Century Gothic" w:hAnsi="Century Gothic" w:cs="Arial"/>
          <w:color w:val="auto"/>
          <w:sz w:val="20"/>
          <w:szCs w:val="20"/>
          <w:shd w:val="clear" w:color="auto" w:fill="FFFFFF"/>
        </w:rPr>
        <w:t>If we claim Jesus as our Lord, intellectual honesty demands that we embrace His view of Scripture.</w:t>
      </w:r>
      <w:r>
        <w:rPr>
          <w:rStyle w:val="FootnoteReference"/>
          <w:rFonts w:ascii="Century Gothic" w:hAnsi="Century Gothic" w:cs="Arial"/>
          <w:color w:val="auto"/>
          <w:sz w:val="20"/>
          <w:szCs w:val="20"/>
          <w:shd w:val="clear" w:color="auto" w:fill="FFFFFF"/>
        </w:rPr>
        <w:footnoteReference w:id="2"/>
      </w:r>
    </w:p>
    <w:p w:rsidR="00CD41A6" w:rsidRDefault="00CD41A6" w:rsidP="00CD41A6">
      <w:pPr>
        <w:pBdr>
          <w:bottom w:val="single" w:sz="4" w:space="1" w:color="auto"/>
        </w:pBdr>
        <w:rPr>
          <w:rFonts w:ascii="Century Gothic" w:hAnsi="Century Gothic"/>
          <w:b/>
          <w:bCs/>
          <w:szCs w:val="22"/>
        </w:rPr>
      </w:pPr>
    </w:p>
    <w:p w:rsidR="00E008A3" w:rsidRDefault="00E008A3" w:rsidP="00E008A3">
      <w:pPr>
        <w:jc w:val="both"/>
        <w:rPr>
          <w:rFonts w:ascii="Century Gothic" w:hAnsi="Century Gothic"/>
          <w:bCs/>
          <w:sz w:val="20"/>
          <w:szCs w:val="20"/>
        </w:rPr>
      </w:pPr>
    </w:p>
    <w:p w:rsidR="003D2A15" w:rsidRPr="003D2A15" w:rsidRDefault="00CD41A6" w:rsidP="00E008A3">
      <w:pPr>
        <w:jc w:val="both"/>
        <w:rPr>
          <w:rFonts w:ascii="Century Gothic" w:hAnsi="Century Gothic"/>
          <w:bCs/>
          <w:color w:val="272727"/>
          <w:sz w:val="20"/>
          <w:szCs w:val="20"/>
          <w:shd w:val="clear" w:color="auto" w:fill="FFFFFF"/>
        </w:rPr>
      </w:pPr>
      <w:r w:rsidRPr="00E008A3">
        <w:rPr>
          <w:rFonts w:ascii="Century Gothic" w:hAnsi="Century Gothic"/>
          <w:bCs/>
          <w:sz w:val="20"/>
          <w:szCs w:val="20"/>
        </w:rPr>
        <w:t xml:space="preserve">As we think about Sola </w:t>
      </w:r>
      <w:r w:rsidR="00E008A3">
        <w:rPr>
          <w:rFonts w:ascii="Century Gothic" w:hAnsi="Century Gothic"/>
          <w:bCs/>
          <w:sz w:val="20"/>
          <w:szCs w:val="20"/>
        </w:rPr>
        <w:t>Scriptura</w:t>
      </w:r>
      <w:r w:rsidRPr="00E008A3">
        <w:rPr>
          <w:rFonts w:ascii="Century Gothic" w:hAnsi="Century Gothic"/>
          <w:bCs/>
          <w:sz w:val="20"/>
          <w:szCs w:val="20"/>
        </w:rPr>
        <w:t xml:space="preserve"> </w:t>
      </w:r>
      <w:r w:rsidR="00E008A3" w:rsidRPr="00E008A3">
        <w:rPr>
          <w:rFonts w:ascii="Century Gothic" w:hAnsi="Century Gothic"/>
          <w:bCs/>
          <w:sz w:val="20"/>
          <w:szCs w:val="20"/>
        </w:rPr>
        <w:t xml:space="preserve">in the context of the Reformation, Martin </w:t>
      </w:r>
      <w:r w:rsidR="003D2A15" w:rsidRPr="00E008A3">
        <w:rPr>
          <w:rFonts w:ascii="Century Gothic" w:hAnsi="Century Gothic"/>
          <w:bCs/>
          <w:sz w:val="20"/>
          <w:szCs w:val="20"/>
          <w:shd w:val="clear" w:color="auto" w:fill="FFFFFF"/>
        </w:rPr>
        <w:t xml:space="preserve">Luther </w:t>
      </w:r>
      <w:r w:rsidR="003D2A15" w:rsidRPr="003D2A15">
        <w:rPr>
          <w:rFonts w:ascii="Century Gothic" w:hAnsi="Century Gothic"/>
          <w:bCs/>
          <w:color w:val="272727"/>
          <w:sz w:val="20"/>
          <w:szCs w:val="20"/>
          <w:shd w:val="clear" w:color="auto" w:fill="FFFFFF"/>
        </w:rPr>
        <w:t>came to see that the Scriptures stand over the church and all other writings as the final arbiter in matters of faith and Christian living.</w:t>
      </w:r>
    </w:p>
    <w:p w:rsidR="003D2A15" w:rsidRPr="003D2A15" w:rsidRDefault="003D2A15" w:rsidP="00C45425">
      <w:pPr>
        <w:pStyle w:val="NormalWeb"/>
        <w:shd w:val="clear" w:color="auto" w:fill="FFFFFF"/>
        <w:jc w:val="both"/>
        <w:rPr>
          <w:rFonts w:ascii="Century Gothic" w:hAnsi="Century Gothic"/>
          <w:color w:val="272727"/>
          <w:sz w:val="20"/>
          <w:szCs w:val="20"/>
          <w:shd w:val="clear" w:color="auto" w:fill="FFFFFF"/>
        </w:rPr>
      </w:pPr>
      <w:r w:rsidRPr="003D2A15">
        <w:rPr>
          <w:rFonts w:ascii="Century Gothic" w:hAnsi="Century Gothic"/>
          <w:color w:val="272727"/>
          <w:sz w:val="20"/>
          <w:szCs w:val="20"/>
          <w:shd w:val="clear" w:color="auto" w:fill="FFFFFF"/>
        </w:rPr>
        <w:t xml:space="preserve">Luther was convinced that the Bible is uniquely God’s written Word. This truth </w:t>
      </w:r>
      <w:r w:rsidR="00B069AD">
        <w:rPr>
          <w:rFonts w:ascii="Century Gothic" w:hAnsi="Century Gothic"/>
          <w:color w:val="272727"/>
          <w:sz w:val="20"/>
          <w:szCs w:val="20"/>
          <w:shd w:val="clear" w:color="auto" w:fill="FFFFFF"/>
        </w:rPr>
        <w:t>gave rise to</w:t>
      </w:r>
      <w:r w:rsidRPr="003D2A15">
        <w:rPr>
          <w:rFonts w:ascii="Century Gothic" w:hAnsi="Century Gothic"/>
          <w:color w:val="272727"/>
          <w:sz w:val="20"/>
          <w:szCs w:val="20"/>
          <w:shd w:val="clear" w:color="auto" w:fill="FFFFFF"/>
        </w:rPr>
        <w:t xml:space="preserve"> his three highly influential convictions about the Bible.</w:t>
      </w:r>
    </w:p>
    <w:p w:rsidR="003D2A15" w:rsidRPr="00E008A3" w:rsidRDefault="003D2A15" w:rsidP="003D2A15">
      <w:pPr>
        <w:pStyle w:val="Heading4"/>
        <w:numPr>
          <w:ilvl w:val="0"/>
          <w:numId w:val="36"/>
        </w:numPr>
        <w:shd w:val="clear" w:color="auto" w:fill="FFFFFF"/>
        <w:spacing w:before="0"/>
        <w:rPr>
          <w:rFonts w:ascii="Century Gothic" w:hAnsi="Century Gothic" w:cs="Arial"/>
          <w:i w:val="0"/>
          <w:color w:val="272727"/>
          <w:sz w:val="20"/>
          <w:szCs w:val="20"/>
        </w:rPr>
      </w:pPr>
      <w:r w:rsidRPr="00E008A3">
        <w:rPr>
          <w:rFonts w:ascii="Century Gothic" w:hAnsi="Century Gothic" w:cs="Arial"/>
          <w:i w:val="0"/>
          <w:color w:val="272727"/>
          <w:sz w:val="20"/>
          <w:szCs w:val="20"/>
        </w:rPr>
        <w:t>Only God’s Word can bind the conscience.</w:t>
      </w:r>
    </w:p>
    <w:p w:rsidR="003D2A15" w:rsidRPr="00E008A3" w:rsidRDefault="003D2A15" w:rsidP="003D2A15">
      <w:pPr>
        <w:pStyle w:val="Heading4"/>
        <w:numPr>
          <w:ilvl w:val="0"/>
          <w:numId w:val="36"/>
        </w:numPr>
        <w:shd w:val="clear" w:color="auto" w:fill="FFFFFF"/>
        <w:spacing w:before="0"/>
        <w:rPr>
          <w:rFonts w:ascii="Century Gothic" w:hAnsi="Century Gothic" w:cs="Arial"/>
          <w:i w:val="0"/>
          <w:color w:val="272727"/>
          <w:sz w:val="20"/>
          <w:szCs w:val="20"/>
        </w:rPr>
      </w:pPr>
      <w:r w:rsidRPr="00E008A3">
        <w:rPr>
          <w:rFonts w:ascii="Century Gothic" w:hAnsi="Century Gothic" w:cs="Arial"/>
          <w:i w:val="0"/>
          <w:color w:val="272727"/>
          <w:sz w:val="20"/>
          <w:szCs w:val="20"/>
        </w:rPr>
        <w:t>The Bible is its own interpreter.</w:t>
      </w:r>
    </w:p>
    <w:p w:rsidR="003D2A15" w:rsidRPr="00E008A3" w:rsidRDefault="003D2A15" w:rsidP="003D2A15">
      <w:pPr>
        <w:pStyle w:val="Heading4"/>
        <w:numPr>
          <w:ilvl w:val="0"/>
          <w:numId w:val="36"/>
        </w:numPr>
        <w:shd w:val="clear" w:color="auto" w:fill="FFFFFF"/>
        <w:spacing w:before="0"/>
        <w:rPr>
          <w:rFonts w:ascii="Century Gothic" w:hAnsi="Century Gothic" w:cs="Arial"/>
          <w:i w:val="0"/>
          <w:color w:val="272727"/>
          <w:sz w:val="20"/>
          <w:szCs w:val="20"/>
        </w:rPr>
      </w:pPr>
      <w:r w:rsidRPr="00E008A3">
        <w:rPr>
          <w:rFonts w:ascii="Century Gothic" w:hAnsi="Century Gothic" w:cs="Arial"/>
          <w:i w:val="0"/>
          <w:color w:val="272727"/>
          <w:sz w:val="20"/>
          <w:szCs w:val="20"/>
        </w:rPr>
        <w:t>The Bible is a means to an end, and that end is Christ.</w:t>
      </w:r>
    </w:p>
    <w:p w:rsidR="00E008A3" w:rsidRDefault="00A3091D" w:rsidP="00C45425">
      <w:pPr>
        <w:pStyle w:val="NormalWeb"/>
        <w:shd w:val="clear" w:color="auto" w:fill="FFFFFF"/>
        <w:jc w:val="both"/>
        <w:rPr>
          <w:rFonts w:ascii="Century Gothic" w:hAnsi="Century Gothic" w:cs="Arial"/>
          <w:color w:val="202122"/>
          <w:sz w:val="20"/>
          <w:szCs w:val="20"/>
          <w:shd w:val="clear" w:color="auto" w:fill="FFFFFF"/>
        </w:rPr>
      </w:pPr>
      <w:r>
        <w:rPr>
          <w:rFonts w:ascii="Century Gothic" w:hAnsi="Century Gothic" w:cs="Arial"/>
          <w:color w:val="202122"/>
          <w:sz w:val="20"/>
          <w:szCs w:val="20"/>
          <w:shd w:val="clear" w:color="auto" w:fill="FFFFFF"/>
        </w:rPr>
        <w:t xml:space="preserve">In the first chapter of 2 Peter, </w:t>
      </w:r>
      <w:r w:rsidR="00B069AD">
        <w:rPr>
          <w:rFonts w:ascii="Century Gothic" w:hAnsi="Century Gothic" w:cs="Arial"/>
          <w:color w:val="202122"/>
          <w:sz w:val="20"/>
          <w:szCs w:val="20"/>
          <w:shd w:val="clear" w:color="auto" w:fill="FFFFFF"/>
        </w:rPr>
        <w:t>some verses have</w:t>
      </w:r>
      <w:r>
        <w:rPr>
          <w:rFonts w:ascii="Century Gothic" w:hAnsi="Century Gothic" w:cs="Arial"/>
          <w:color w:val="202122"/>
          <w:sz w:val="20"/>
          <w:szCs w:val="20"/>
          <w:shd w:val="clear" w:color="auto" w:fill="FFFFFF"/>
        </w:rPr>
        <w:t xml:space="preserve"> bearing on Psalm 19.  Peter is an old man at this point, and he has been reflecting on the time he and two other disciples saw the Lord Jesus transfigured before them on the mountain.  It was an overwhelming experience.   </w:t>
      </w:r>
    </w:p>
    <w:p w:rsidR="00267087" w:rsidRPr="001F1939" w:rsidRDefault="00267087" w:rsidP="00A3091D">
      <w:pPr>
        <w:pStyle w:val="NormalWeb"/>
        <w:shd w:val="clear" w:color="auto" w:fill="FFFFFF"/>
        <w:ind w:left="360"/>
        <w:jc w:val="both"/>
        <w:rPr>
          <w:rFonts w:ascii="Century Gothic" w:hAnsi="Century Gothic" w:cs="Segoe UI"/>
          <w:i/>
          <w:sz w:val="18"/>
          <w:szCs w:val="18"/>
        </w:rPr>
      </w:pPr>
      <w:r w:rsidRPr="001F1939">
        <w:rPr>
          <w:rFonts w:ascii="Century Gothic" w:hAnsi="Century Gothic" w:cs="Arial"/>
          <w:b/>
          <w:color w:val="202122"/>
          <w:sz w:val="18"/>
          <w:szCs w:val="18"/>
          <w:shd w:val="clear" w:color="auto" w:fill="FFFFFF"/>
        </w:rPr>
        <w:t>2 Peter 1:17-19</w:t>
      </w:r>
      <w:r w:rsidRPr="001F1939">
        <w:rPr>
          <w:rFonts w:ascii="Century Gothic" w:hAnsi="Century Gothic" w:cs="Arial"/>
          <w:i/>
          <w:color w:val="202122"/>
          <w:sz w:val="18"/>
          <w:szCs w:val="18"/>
          <w:shd w:val="clear" w:color="auto" w:fill="FFFFFF"/>
        </w:rPr>
        <w:t>—</w:t>
      </w:r>
      <w:r w:rsidRPr="001F1939">
        <w:rPr>
          <w:rStyle w:val="text"/>
          <w:rFonts w:ascii="Century Gothic" w:hAnsi="Century Gothic" w:cs="Segoe UI"/>
          <w:i/>
          <w:sz w:val="18"/>
          <w:szCs w:val="18"/>
        </w:rPr>
        <w:t xml:space="preserve">For when He received honor and glory from God the Father, such an utterance as this was made to Him by the Majestic Glory, “This is My </w:t>
      </w:r>
      <w:proofErr w:type="gramStart"/>
      <w:r w:rsidRPr="001F1939">
        <w:rPr>
          <w:rStyle w:val="text"/>
          <w:rFonts w:ascii="Century Gothic" w:hAnsi="Century Gothic" w:cs="Segoe UI"/>
          <w:i/>
          <w:sz w:val="18"/>
          <w:szCs w:val="18"/>
        </w:rPr>
        <w:t>beloved</w:t>
      </w:r>
      <w:proofErr w:type="gramEnd"/>
      <w:r w:rsidRPr="001F1939">
        <w:rPr>
          <w:rStyle w:val="text"/>
          <w:rFonts w:ascii="Century Gothic" w:hAnsi="Century Gothic" w:cs="Segoe UI"/>
          <w:i/>
          <w:sz w:val="18"/>
          <w:szCs w:val="18"/>
        </w:rPr>
        <w:t xml:space="preserve"> Son with whom I am well-pleased”—</w:t>
      </w:r>
      <w:r w:rsidRPr="001F1939">
        <w:rPr>
          <w:rFonts w:ascii="Century Gothic" w:hAnsi="Century Gothic" w:cs="Segoe UI"/>
          <w:i/>
          <w:sz w:val="18"/>
          <w:szCs w:val="18"/>
        </w:rPr>
        <w:t> </w:t>
      </w:r>
      <w:r w:rsidRPr="001F1939">
        <w:rPr>
          <w:rStyle w:val="text"/>
          <w:rFonts w:ascii="Century Gothic" w:hAnsi="Century Gothic" w:cs="Segoe UI"/>
          <w:b/>
          <w:bCs/>
          <w:i/>
          <w:sz w:val="18"/>
          <w:szCs w:val="18"/>
          <w:vertAlign w:val="superscript"/>
        </w:rPr>
        <w:t>18 </w:t>
      </w:r>
      <w:r w:rsidRPr="001F1939">
        <w:rPr>
          <w:rStyle w:val="text"/>
          <w:rFonts w:ascii="Century Gothic" w:hAnsi="Century Gothic" w:cs="Segoe UI"/>
          <w:i/>
          <w:sz w:val="18"/>
          <w:szCs w:val="18"/>
        </w:rPr>
        <w:t xml:space="preserve">and we ourselves heard this utterance made from heaven when we were with Him on the holy mountain. </w:t>
      </w:r>
      <w:r w:rsidRPr="001F1939">
        <w:rPr>
          <w:rStyle w:val="text"/>
          <w:rFonts w:ascii="Century Gothic" w:hAnsi="Century Gothic" w:cs="Segoe UI"/>
          <w:b/>
          <w:bCs/>
          <w:i/>
          <w:sz w:val="18"/>
          <w:szCs w:val="18"/>
          <w:vertAlign w:val="superscript"/>
        </w:rPr>
        <w:t>19 </w:t>
      </w:r>
      <w:r w:rsidRPr="001F1939">
        <w:rPr>
          <w:rStyle w:val="text"/>
          <w:rFonts w:ascii="Century Gothic" w:hAnsi="Century Gothic" w:cs="Segoe UI"/>
          <w:i/>
          <w:iCs/>
          <w:sz w:val="18"/>
          <w:szCs w:val="18"/>
        </w:rPr>
        <w:t>So</w:t>
      </w:r>
      <w:r w:rsidRPr="001F1939">
        <w:rPr>
          <w:rStyle w:val="text"/>
          <w:rFonts w:ascii="Century Gothic" w:hAnsi="Century Gothic" w:cs="Segoe UI"/>
          <w:i/>
          <w:sz w:val="18"/>
          <w:szCs w:val="18"/>
        </w:rPr>
        <w:t> we have the prophetic word </w:t>
      </w:r>
      <w:r w:rsidRPr="001F1939">
        <w:rPr>
          <w:rStyle w:val="text"/>
          <w:rFonts w:ascii="Century Gothic" w:hAnsi="Century Gothic" w:cs="Segoe UI"/>
          <w:i/>
          <w:iCs/>
          <w:sz w:val="18"/>
          <w:szCs w:val="18"/>
        </w:rPr>
        <w:t>made</w:t>
      </w:r>
      <w:r w:rsidRPr="001F1939">
        <w:rPr>
          <w:rStyle w:val="text"/>
          <w:rFonts w:ascii="Century Gothic" w:hAnsi="Century Gothic" w:cs="Segoe UI"/>
          <w:i/>
          <w:sz w:val="18"/>
          <w:szCs w:val="18"/>
        </w:rPr>
        <w:t> more sure, to which you do well to pay attention as to a lamp shining in a dark place, until the day dawns and the morning star arises in your hearts.</w:t>
      </w:r>
      <w:r w:rsidRPr="001F1939">
        <w:rPr>
          <w:rFonts w:ascii="Century Gothic" w:hAnsi="Century Gothic" w:cs="Segoe UI"/>
          <w:i/>
          <w:sz w:val="18"/>
          <w:szCs w:val="18"/>
        </w:rPr>
        <w:t> </w:t>
      </w:r>
    </w:p>
    <w:p w:rsidR="00267087" w:rsidRDefault="00267087" w:rsidP="00C45425">
      <w:pPr>
        <w:pStyle w:val="NormalWeb"/>
        <w:shd w:val="clear" w:color="auto" w:fill="FFFFFF"/>
        <w:jc w:val="both"/>
        <w:rPr>
          <w:rFonts w:ascii="Century Gothic" w:hAnsi="Century Gothic" w:cs="Arial"/>
          <w:color w:val="202122"/>
          <w:sz w:val="20"/>
          <w:szCs w:val="20"/>
          <w:shd w:val="clear" w:color="auto" w:fill="FFFFFF"/>
        </w:rPr>
      </w:pPr>
      <w:r>
        <w:rPr>
          <w:rFonts w:ascii="Century Gothic" w:hAnsi="Century Gothic" w:cs="Arial"/>
          <w:color w:val="202122"/>
          <w:sz w:val="20"/>
          <w:szCs w:val="20"/>
          <w:shd w:val="clear" w:color="auto" w:fill="FFFFFF"/>
        </w:rPr>
        <w:t>The revelation of God in nature is glorious, just as the visible transfiguration of Jesus and the heavenly voice were glorious.  But glorious as it is, it cannot compare to the written revelation.  It is that “more certain” or “more sure” revelation that concerns David in the second half of this psalm.</w:t>
      </w:r>
      <w:r>
        <w:rPr>
          <w:rStyle w:val="FootnoteReference"/>
          <w:rFonts w:ascii="Century Gothic" w:hAnsi="Century Gothic" w:cs="Arial"/>
          <w:color w:val="202122"/>
          <w:sz w:val="20"/>
          <w:szCs w:val="20"/>
          <w:shd w:val="clear" w:color="auto" w:fill="FFFFFF"/>
        </w:rPr>
        <w:footnoteReference w:id="3"/>
      </w:r>
    </w:p>
    <w:p w:rsidR="002059E8" w:rsidRPr="002059E8" w:rsidRDefault="0046167E" w:rsidP="002059E8">
      <w:pPr>
        <w:pStyle w:val="NormalWeb"/>
        <w:pBdr>
          <w:bottom w:val="single" w:sz="4" w:space="0" w:color="auto"/>
        </w:pBdr>
        <w:shd w:val="clear" w:color="auto" w:fill="FFFFFF"/>
        <w:jc w:val="center"/>
        <w:rPr>
          <w:rFonts w:ascii="Century Gothic" w:hAnsi="Century Gothic"/>
          <w:b/>
          <w:szCs w:val="20"/>
        </w:rPr>
      </w:pPr>
      <w:r>
        <w:rPr>
          <w:rFonts w:ascii="Century Gothic" w:hAnsi="Century Gothic" w:cs="Arial"/>
          <w:b/>
          <w:szCs w:val="20"/>
        </w:rPr>
        <w:t xml:space="preserve">2 Primary Ways God </w:t>
      </w:r>
      <w:proofErr w:type="gramStart"/>
      <w:r>
        <w:rPr>
          <w:rFonts w:ascii="Century Gothic" w:hAnsi="Century Gothic" w:cs="Arial"/>
          <w:b/>
          <w:szCs w:val="20"/>
        </w:rPr>
        <w:t>has</w:t>
      </w:r>
      <w:proofErr w:type="gramEnd"/>
      <w:r>
        <w:rPr>
          <w:rFonts w:ascii="Century Gothic" w:hAnsi="Century Gothic" w:cs="Arial"/>
          <w:b/>
          <w:szCs w:val="20"/>
        </w:rPr>
        <w:t xml:space="preserve"> Revealed Himself and His Glory </w:t>
      </w:r>
    </w:p>
    <w:p w:rsidR="004E3CBC" w:rsidRDefault="004E3CBC" w:rsidP="004E3CBC">
      <w:pPr>
        <w:pStyle w:val="Heading3"/>
        <w:spacing w:before="0" w:beforeAutospacing="0" w:after="0" w:afterAutospacing="0"/>
        <w:jc w:val="both"/>
        <w:rPr>
          <w:rFonts w:ascii="Century Gothic" w:hAnsi="Century Gothic"/>
          <w:b w:val="0"/>
          <w:sz w:val="20"/>
          <w:szCs w:val="20"/>
        </w:rPr>
      </w:pPr>
    </w:p>
    <w:tbl>
      <w:tblPr>
        <w:tblStyle w:val="TableGrid"/>
        <w:tblW w:w="0" w:type="auto"/>
        <w:tblLook w:val="04A0" w:firstRow="1" w:lastRow="0" w:firstColumn="1" w:lastColumn="0" w:noHBand="0" w:noVBand="1"/>
      </w:tblPr>
      <w:tblGrid>
        <w:gridCol w:w="3451"/>
        <w:gridCol w:w="3451"/>
      </w:tblGrid>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World</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Word</w:t>
            </w:r>
          </w:p>
        </w:tc>
      </w:tr>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General</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Specific</w:t>
            </w:r>
          </w:p>
        </w:tc>
      </w:tr>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Nonverbal Revelation</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Verbal Revelation</w:t>
            </w:r>
          </w:p>
        </w:tc>
      </w:tr>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Unwritten</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Written</w:t>
            </w:r>
          </w:p>
        </w:tc>
      </w:tr>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Revelation without words</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Revelation with words</w:t>
            </w:r>
          </w:p>
        </w:tc>
      </w:tr>
    </w:tbl>
    <w:p w:rsidR="00A35A68" w:rsidRDefault="000F7F22" w:rsidP="002A47B3">
      <w:pPr>
        <w:pStyle w:val="Heading3"/>
        <w:numPr>
          <w:ilvl w:val="0"/>
          <w:numId w:val="21"/>
        </w:numPr>
        <w:ind w:left="360" w:hanging="360"/>
        <w:jc w:val="both"/>
        <w:rPr>
          <w:rFonts w:ascii="Century Gothic" w:hAnsi="Century Gothic"/>
          <w:sz w:val="24"/>
          <w:szCs w:val="20"/>
        </w:rPr>
      </w:pPr>
      <w:r>
        <w:rPr>
          <w:rFonts w:ascii="Century Gothic" w:hAnsi="Century Gothic"/>
          <w:sz w:val="24"/>
          <w:szCs w:val="20"/>
        </w:rPr>
        <w:t xml:space="preserve">General </w:t>
      </w:r>
      <w:r w:rsidRPr="001F1939">
        <w:rPr>
          <w:rFonts w:ascii="Century Gothic" w:hAnsi="Century Gothic"/>
          <w:sz w:val="24"/>
          <w:szCs w:val="20"/>
          <w:u w:val="single"/>
        </w:rPr>
        <w:t>Revelation</w:t>
      </w:r>
      <w:r w:rsidR="0046167E">
        <w:rPr>
          <w:rFonts w:ascii="Century Gothic" w:hAnsi="Century Gothic"/>
          <w:sz w:val="24"/>
          <w:szCs w:val="20"/>
        </w:rPr>
        <w:t xml:space="preserve">, </w:t>
      </w:r>
      <w:r w:rsidR="007A7F83">
        <w:rPr>
          <w:rFonts w:ascii="Century Gothic" w:hAnsi="Century Gothic"/>
          <w:sz w:val="24"/>
          <w:szCs w:val="20"/>
        </w:rPr>
        <w:t>vv</w:t>
      </w:r>
      <w:r w:rsidR="0046167E">
        <w:rPr>
          <w:rFonts w:ascii="Century Gothic" w:hAnsi="Century Gothic"/>
          <w:sz w:val="24"/>
          <w:szCs w:val="20"/>
        </w:rPr>
        <w:t>1-6</w:t>
      </w:r>
    </w:p>
    <w:p w:rsidR="004E3CBC" w:rsidRPr="004E3CBC" w:rsidRDefault="004E3CBC" w:rsidP="004E3CBC">
      <w:pPr>
        <w:pStyle w:val="Heading3"/>
        <w:ind w:left="360"/>
        <w:jc w:val="both"/>
        <w:rPr>
          <w:rFonts w:ascii="Century Gothic" w:hAnsi="Century Gothic"/>
          <w:b w:val="0"/>
          <w:sz w:val="20"/>
          <w:szCs w:val="20"/>
        </w:rPr>
      </w:pPr>
      <w:r>
        <w:rPr>
          <w:rFonts w:ascii="Century Gothic" w:hAnsi="Century Gothic"/>
          <w:b w:val="0"/>
          <w:sz w:val="20"/>
          <w:szCs w:val="20"/>
        </w:rPr>
        <w:t xml:space="preserve">General revelation in that </w:t>
      </w:r>
      <w:r w:rsidR="009453E8">
        <w:rPr>
          <w:rFonts w:ascii="Century Gothic" w:hAnsi="Century Gothic"/>
          <w:b w:val="0"/>
          <w:sz w:val="20"/>
          <w:szCs w:val="20"/>
        </w:rPr>
        <w:t>it is</w:t>
      </w:r>
      <w:r>
        <w:rPr>
          <w:rFonts w:ascii="Century Gothic" w:hAnsi="Century Gothic"/>
          <w:b w:val="0"/>
          <w:sz w:val="20"/>
          <w:szCs w:val="20"/>
        </w:rPr>
        <w:t xml:space="preserve"> available to all.</w:t>
      </w:r>
    </w:p>
    <w:p w:rsidR="0046167E" w:rsidRDefault="009453E8" w:rsidP="0046167E">
      <w:pPr>
        <w:pStyle w:val="Heading3"/>
        <w:numPr>
          <w:ilvl w:val="0"/>
          <w:numId w:val="32"/>
        </w:numPr>
        <w:spacing w:before="120" w:beforeAutospacing="0" w:after="120" w:afterAutospacing="0"/>
        <w:jc w:val="both"/>
        <w:rPr>
          <w:rFonts w:ascii="Century Gothic" w:hAnsi="Century Gothic"/>
          <w:b w:val="0"/>
          <w:sz w:val="20"/>
          <w:szCs w:val="20"/>
        </w:rPr>
      </w:pPr>
      <w:r>
        <w:rPr>
          <w:rFonts w:ascii="Century Gothic" w:hAnsi="Century Gothic"/>
          <w:b w:val="0"/>
          <w:sz w:val="20"/>
          <w:szCs w:val="20"/>
        </w:rPr>
        <w:t>God’s Creation.</w:t>
      </w:r>
    </w:p>
    <w:p w:rsidR="000F7F22" w:rsidRDefault="000F7F22"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lastRenderedPageBreak/>
        <w:t>It is a praise to God.</w:t>
      </w:r>
    </w:p>
    <w:p w:rsidR="000F7F22" w:rsidRDefault="000F7F22" w:rsidP="000F7F22">
      <w:pPr>
        <w:pStyle w:val="Heading3"/>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t xml:space="preserve">The first part of the psalm is not a hymn to nature.  It is a hymn of praise to God, who has revealed </w:t>
      </w:r>
      <w:r w:rsidR="004E3CBC">
        <w:rPr>
          <w:rFonts w:ascii="Century Gothic" w:hAnsi="Century Gothic"/>
          <w:b w:val="0"/>
          <w:sz w:val="20"/>
          <w:szCs w:val="20"/>
        </w:rPr>
        <w:t>Himself</w:t>
      </w:r>
      <w:r>
        <w:rPr>
          <w:rFonts w:ascii="Century Gothic" w:hAnsi="Century Gothic"/>
          <w:b w:val="0"/>
          <w:sz w:val="20"/>
          <w:szCs w:val="20"/>
        </w:rPr>
        <w:t xml:space="preserve"> in the glories of the universe.</w:t>
      </w:r>
      <w:r>
        <w:rPr>
          <w:rStyle w:val="FootnoteReference"/>
          <w:rFonts w:ascii="Century Gothic" w:hAnsi="Century Gothic"/>
          <w:b w:val="0"/>
          <w:sz w:val="20"/>
          <w:szCs w:val="20"/>
        </w:rPr>
        <w:footnoteReference w:id="4"/>
      </w:r>
    </w:p>
    <w:p w:rsidR="0046167E" w:rsidRDefault="0046167E"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t>God put Himself on display through the created universe and all that is in it.</w:t>
      </w:r>
    </w:p>
    <w:p w:rsidR="0046167E" w:rsidRDefault="00AB48D7"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t>Although all the created ord</w:t>
      </w:r>
      <w:r w:rsidR="00AF1380">
        <w:rPr>
          <w:rFonts w:ascii="Century Gothic" w:hAnsi="Century Gothic"/>
          <w:b w:val="0"/>
          <w:sz w:val="20"/>
          <w:szCs w:val="20"/>
        </w:rPr>
        <w:t xml:space="preserve">er points to Him, the Psalmist </w:t>
      </w:r>
      <w:r>
        <w:rPr>
          <w:rFonts w:ascii="Century Gothic" w:hAnsi="Century Gothic"/>
          <w:b w:val="0"/>
          <w:sz w:val="20"/>
          <w:szCs w:val="20"/>
        </w:rPr>
        <w:t>identifies particular things.</w:t>
      </w:r>
    </w:p>
    <w:p w:rsidR="00AB48D7" w:rsidRDefault="00AB48D7"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t>He identifies things in the macro</w:t>
      </w:r>
      <w:r w:rsidR="00970441">
        <w:rPr>
          <w:rFonts w:ascii="Century Gothic" w:hAnsi="Century Gothic"/>
          <w:b w:val="0"/>
          <w:sz w:val="20"/>
          <w:szCs w:val="20"/>
        </w:rPr>
        <w:t>-creation</w:t>
      </w:r>
      <w:r>
        <w:rPr>
          <w:rFonts w:ascii="Century Gothic" w:hAnsi="Century Gothic"/>
          <w:b w:val="0"/>
          <w:sz w:val="20"/>
          <w:szCs w:val="20"/>
        </w:rPr>
        <w:t>—the</w:t>
      </w:r>
      <w:r w:rsidR="00970441">
        <w:rPr>
          <w:rFonts w:ascii="Century Gothic" w:hAnsi="Century Gothic"/>
          <w:b w:val="0"/>
          <w:sz w:val="20"/>
          <w:szCs w:val="20"/>
        </w:rPr>
        <w:t xml:space="preserve"> heavens, but in particular, the sun.</w:t>
      </w:r>
    </w:p>
    <w:p w:rsidR="00AB48D7" w:rsidRDefault="00AB48D7"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t>Perhaps in part because you cannot miss these realities.</w:t>
      </w:r>
      <w:r w:rsidR="00970441">
        <w:rPr>
          <w:rFonts w:ascii="Century Gothic" w:hAnsi="Century Gothic"/>
          <w:b w:val="0"/>
          <w:sz w:val="20"/>
          <w:szCs w:val="20"/>
        </w:rPr>
        <w:t xml:space="preserve">  That which is most obvious.</w:t>
      </w:r>
    </w:p>
    <w:p w:rsidR="00970441" w:rsidRDefault="00FF459A"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t xml:space="preserve">God’s glory is on display throughout the created universe. </w:t>
      </w:r>
    </w:p>
    <w:p w:rsidR="00FF459A" w:rsidRDefault="00FF459A"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t>Only a fool would suggest otherwise.</w:t>
      </w:r>
    </w:p>
    <w:p w:rsidR="00FF459A" w:rsidRPr="001F1939" w:rsidRDefault="00FF459A" w:rsidP="00FF459A">
      <w:pPr>
        <w:pStyle w:val="Heading3"/>
        <w:spacing w:before="120" w:beforeAutospacing="0" w:after="120" w:afterAutospacing="0"/>
        <w:ind w:left="1080"/>
        <w:jc w:val="both"/>
        <w:rPr>
          <w:rFonts w:ascii="Century Gothic" w:hAnsi="Century Gothic" w:cs="Segoe UI"/>
          <w:b w:val="0"/>
          <w:i/>
          <w:color w:val="000000"/>
          <w:sz w:val="18"/>
          <w:szCs w:val="18"/>
          <w:shd w:val="clear" w:color="auto" w:fill="FFFFFF"/>
        </w:rPr>
      </w:pPr>
      <w:r w:rsidRPr="001F1939">
        <w:rPr>
          <w:rFonts w:ascii="Century Gothic" w:hAnsi="Century Gothic"/>
          <w:sz w:val="18"/>
          <w:szCs w:val="18"/>
        </w:rPr>
        <w:t>Psalm 14:1</w:t>
      </w:r>
      <w:r w:rsidRPr="001F1939">
        <w:rPr>
          <w:rFonts w:ascii="Century Gothic" w:hAnsi="Century Gothic"/>
          <w:b w:val="0"/>
          <w:i/>
          <w:sz w:val="18"/>
          <w:szCs w:val="18"/>
        </w:rPr>
        <w:t>—</w:t>
      </w:r>
      <w:r w:rsidRPr="001F1939">
        <w:rPr>
          <w:rFonts w:ascii="Century Gothic" w:hAnsi="Century Gothic" w:cs="Segoe UI"/>
          <w:b w:val="0"/>
          <w:i/>
          <w:color w:val="000000"/>
          <w:sz w:val="18"/>
          <w:szCs w:val="18"/>
          <w:shd w:val="clear" w:color="auto" w:fill="FFFFFF"/>
        </w:rPr>
        <w:t>The fool has said in his heart, “There is no God.”</w:t>
      </w:r>
    </w:p>
    <w:p w:rsidR="00FF459A" w:rsidRPr="001F1939" w:rsidRDefault="00FF459A" w:rsidP="00FF459A">
      <w:pPr>
        <w:pStyle w:val="Heading3"/>
        <w:spacing w:before="120" w:beforeAutospacing="0" w:after="120" w:afterAutospacing="0"/>
        <w:ind w:left="1080"/>
        <w:rPr>
          <w:rFonts w:ascii="Century Gothic" w:hAnsi="Century Gothic"/>
          <w:b w:val="0"/>
          <w:i/>
          <w:sz w:val="18"/>
          <w:szCs w:val="18"/>
        </w:rPr>
      </w:pPr>
      <w:r w:rsidRPr="001F1939">
        <w:rPr>
          <w:rStyle w:val="text"/>
          <w:rFonts w:ascii="Century Gothic" w:hAnsi="Century Gothic" w:cs="Segoe UI"/>
          <w:b w:val="0"/>
          <w:bCs w:val="0"/>
          <w:i/>
          <w:sz w:val="18"/>
          <w:szCs w:val="18"/>
          <w:vertAlign w:val="superscript"/>
        </w:rPr>
        <w:t>2 </w:t>
      </w:r>
      <w:r w:rsidRPr="001F1939">
        <w:rPr>
          <w:rStyle w:val="text"/>
          <w:rFonts w:ascii="Century Gothic" w:hAnsi="Century Gothic" w:cs="Segoe UI"/>
          <w:b w:val="0"/>
          <w:i/>
          <w:sz w:val="18"/>
          <w:szCs w:val="18"/>
        </w:rPr>
        <w:t>Day to day pours forth speech,</w:t>
      </w:r>
      <w:r w:rsidR="00B069AD" w:rsidRPr="001F1939">
        <w:rPr>
          <w:rStyle w:val="text"/>
          <w:rFonts w:ascii="Century Gothic" w:hAnsi="Century Gothic" w:cs="Segoe UI"/>
          <w:b w:val="0"/>
          <w:i/>
          <w:sz w:val="18"/>
          <w:szCs w:val="18"/>
        </w:rPr>
        <w:t xml:space="preserve"> </w:t>
      </w:r>
      <w:r w:rsidRPr="001F1939">
        <w:rPr>
          <w:rStyle w:val="text"/>
          <w:rFonts w:ascii="Century Gothic" w:hAnsi="Century Gothic" w:cs="Segoe UI"/>
          <w:b w:val="0"/>
          <w:i/>
          <w:sz w:val="18"/>
          <w:szCs w:val="18"/>
        </w:rPr>
        <w:t>And night to night reveals knowledge.</w:t>
      </w:r>
    </w:p>
    <w:p w:rsidR="0046167E" w:rsidRDefault="00FF459A" w:rsidP="0046167E">
      <w:pPr>
        <w:pStyle w:val="Heading3"/>
        <w:numPr>
          <w:ilvl w:val="0"/>
          <w:numId w:val="32"/>
        </w:numPr>
        <w:spacing w:before="120" w:beforeAutospacing="0" w:after="120" w:afterAutospacing="0"/>
        <w:jc w:val="both"/>
        <w:rPr>
          <w:rFonts w:ascii="Century Gothic" w:hAnsi="Century Gothic"/>
          <w:b w:val="0"/>
          <w:sz w:val="20"/>
          <w:szCs w:val="20"/>
        </w:rPr>
      </w:pPr>
      <w:r>
        <w:rPr>
          <w:rFonts w:ascii="Century Gothic" w:hAnsi="Century Gothic"/>
          <w:b w:val="0"/>
          <w:sz w:val="20"/>
          <w:szCs w:val="20"/>
        </w:rPr>
        <w:t xml:space="preserve">The </w:t>
      </w:r>
      <w:r w:rsidR="00AF1380">
        <w:rPr>
          <w:rFonts w:ascii="Century Gothic" w:hAnsi="Century Gothic"/>
          <w:b w:val="0"/>
          <w:sz w:val="20"/>
          <w:szCs w:val="20"/>
        </w:rPr>
        <w:t>consistency</w:t>
      </w:r>
      <w:r>
        <w:rPr>
          <w:rFonts w:ascii="Century Gothic" w:hAnsi="Century Gothic"/>
          <w:b w:val="0"/>
          <w:sz w:val="20"/>
          <w:szCs w:val="20"/>
        </w:rPr>
        <w:t xml:space="preserve"> and routine of the sun’s power is seen.</w:t>
      </w:r>
    </w:p>
    <w:p w:rsidR="00AF1380" w:rsidRPr="001F1939" w:rsidRDefault="00AF1380" w:rsidP="00AF1380">
      <w:pPr>
        <w:pStyle w:val="Heading3"/>
        <w:spacing w:before="120" w:beforeAutospacing="0" w:after="120" w:afterAutospacing="0"/>
        <w:ind w:left="720"/>
        <w:jc w:val="both"/>
        <w:rPr>
          <w:rFonts w:ascii="Century Gothic" w:hAnsi="Century Gothic"/>
          <w:b w:val="0"/>
          <w:sz w:val="18"/>
          <w:szCs w:val="18"/>
        </w:rPr>
      </w:pPr>
      <w:r w:rsidRPr="001F1939">
        <w:rPr>
          <w:rFonts w:ascii="Century Gothic" w:hAnsi="Century Gothic"/>
          <w:sz w:val="18"/>
          <w:szCs w:val="18"/>
        </w:rPr>
        <w:t>Romans 1:20</w:t>
      </w:r>
      <w:r w:rsidRPr="001F1939">
        <w:rPr>
          <w:rFonts w:ascii="Century Gothic" w:hAnsi="Century Gothic"/>
          <w:b w:val="0"/>
          <w:sz w:val="18"/>
          <w:szCs w:val="18"/>
        </w:rPr>
        <w:t>—</w:t>
      </w:r>
      <w:r w:rsidRPr="001F1939">
        <w:rPr>
          <w:rStyle w:val="text"/>
          <w:rFonts w:ascii="Century Gothic" w:hAnsi="Century Gothic" w:cs="Segoe UI"/>
          <w:b w:val="0"/>
          <w:i/>
          <w:color w:val="000000"/>
          <w:sz w:val="18"/>
          <w:szCs w:val="18"/>
          <w:shd w:val="clear" w:color="auto" w:fill="FFFFFF"/>
        </w:rPr>
        <w:t>For since the creation of the world His invisible attributes, His eternal power and divine nature, have been clearly seen, being understood through what has been made, so that they are without excuse.</w:t>
      </w:r>
    </w:p>
    <w:p w:rsidR="00FF459A" w:rsidRPr="00AF1380" w:rsidRDefault="00AF1380" w:rsidP="00872593">
      <w:pPr>
        <w:pStyle w:val="ListParagraph"/>
        <w:spacing w:before="120" w:after="120"/>
        <w:rPr>
          <w:rFonts w:ascii="Century Gothic" w:hAnsi="Century Gothic"/>
          <w:sz w:val="20"/>
          <w:szCs w:val="20"/>
        </w:rPr>
      </w:pPr>
      <w:r w:rsidRPr="00AF1380">
        <w:rPr>
          <w:rStyle w:val="text"/>
          <w:rFonts w:ascii="Century Gothic" w:hAnsi="Century Gothic" w:cs="Segoe UI"/>
          <w:bCs/>
          <w:i/>
          <w:sz w:val="20"/>
          <w:szCs w:val="20"/>
          <w:vertAlign w:val="superscript"/>
        </w:rPr>
        <w:t>3 </w:t>
      </w:r>
      <w:r w:rsidRPr="00AF1380">
        <w:rPr>
          <w:rStyle w:val="text"/>
          <w:rFonts w:ascii="Century Gothic" w:hAnsi="Century Gothic" w:cs="Segoe UI"/>
          <w:i/>
          <w:sz w:val="20"/>
          <w:szCs w:val="20"/>
        </w:rPr>
        <w:t>There is no speech, nor are there words;</w:t>
      </w:r>
      <w:r w:rsidR="009453E8">
        <w:rPr>
          <w:rStyle w:val="text"/>
          <w:rFonts w:ascii="Century Gothic" w:hAnsi="Century Gothic" w:cs="Segoe UI"/>
          <w:i/>
          <w:sz w:val="20"/>
          <w:szCs w:val="20"/>
        </w:rPr>
        <w:t xml:space="preserve"> </w:t>
      </w:r>
      <w:r w:rsidRPr="00AF1380">
        <w:rPr>
          <w:rStyle w:val="text"/>
          <w:rFonts w:ascii="Century Gothic" w:hAnsi="Century Gothic" w:cs="Segoe UI"/>
          <w:i/>
          <w:sz w:val="20"/>
          <w:szCs w:val="20"/>
        </w:rPr>
        <w:t xml:space="preserve">Their voice is not </w:t>
      </w:r>
      <w:r w:rsidR="009453E8">
        <w:rPr>
          <w:rStyle w:val="text"/>
          <w:rFonts w:ascii="Century Gothic" w:hAnsi="Century Gothic" w:cs="Segoe UI"/>
          <w:i/>
          <w:sz w:val="20"/>
          <w:szCs w:val="20"/>
        </w:rPr>
        <w:t>heard.</w:t>
      </w:r>
    </w:p>
    <w:p w:rsidR="0046167E" w:rsidRDefault="00872593" w:rsidP="0046167E">
      <w:pPr>
        <w:pStyle w:val="Heading3"/>
        <w:numPr>
          <w:ilvl w:val="0"/>
          <w:numId w:val="32"/>
        </w:numPr>
        <w:spacing w:before="120" w:beforeAutospacing="0" w:after="120" w:afterAutospacing="0"/>
        <w:jc w:val="both"/>
        <w:rPr>
          <w:rFonts w:ascii="Century Gothic" w:hAnsi="Century Gothic"/>
          <w:b w:val="0"/>
          <w:sz w:val="20"/>
          <w:szCs w:val="20"/>
        </w:rPr>
      </w:pPr>
      <w:r>
        <w:rPr>
          <w:rFonts w:ascii="Century Gothic" w:hAnsi="Century Gothic"/>
          <w:b w:val="0"/>
          <w:sz w:val="20"/>
          <w:szCs w:val="20"/>
        </w:rPr>
        <w:t>He has put the sun in the tent of the universe to put Himself on display.</w:t>
      </w:r>
    </w:p>
    <w:p w:rsidR="00AF1380" w:rsidRPr="001F1939" w:rsidRDefault="00AF1380" w:rsidP="00872593">
      <w:pPr>
        <w:pStyle w:val="Heading3"/>
        <w:spacing w:before="120" w:beforeAutospacing="0" w:after="120" w:afterAutospacing="0"/>
        <w:ind w:left="720"/>
        <w:rPr>
          <w:rFonts w:ascii="Century Gothic" w:hAnsi="Century Gothic"/>
          <w:b w:val="0"/>
          <w:sz w:val="18"/>
          <w:szCs w:val="18"/>
        </w:rPr>
      </w:pPr>
      <w:r w:rsidRPr="001F1939">
        <w:rPr>
          <w:rStyle w:val="text"/>
          <w:rFonts w:ascii="Century Gothic" w:hAnsi="Century Gothic" w:cs="Segoe UI"/>
          <w:b w:val="0"/>
          <w:i/>
          <w:sz w:val="18"/>
          <w:szCs w:val="18"/>
          <w:vertAlign w:val="superscript"/>
        </w:rPr>
        <w:t>4 </w:t>
      </w:r>
      <w:r w:rsidRPr="001F1939">
        <w:rPr>
          <w:rStyle w:val="text"/>
          <w:rFonts w:ascii="Century Gothic" w:hAnsi="Century Gothic" w:cs="Segoe UI"/>
          <w:b w:val="0"/>
          <w:i/>
          <w:sz w:val="18"/>
          <w:szCs w:val="18"/>
        </w:rPr>
        <w:t>Their line has gone out through all the earth,</w:t>
      </w:r>
      <w:r w:rsidR="009453E8" w:rsidRPr="001F1939">
        <w:rPr>
          <w:rStyle w:val="text"/>
          <w:rFonts w:ascii="Century Gothic" w:hAnsi="Century Gothic" w:cs="Segoe UI"/>
          <w:b w:val="0"/>
          <w:i/>
          <w:sz w:val="18"/>
          <w:szCs w:val="18"/>
        </w:rPr>
        <w:t xml:space="preserve"> </w:t>
      </w:r>
      <w:r w:rsidRPr="001F1939">
        <w:rPr>
          <w:rStyle w:val="text"/>
          <w:rFonts w:ascii="Century Gothic" w:hAnsi="Century Gothic" w:cs="Segoe UI"/>
          <w:b w:val="0"/>
          <w:i/>
          <w:sz w:val="18"/>
          <w:szCs w:val="18"/>
        </w:rPr>
        <w:t>And their utterances to the end of the world.</w:t>
      </w:r>
      <w:r w:rsidR="009453E8" w:rsidRPr="001F1939">
        <w:rPr>
          <w:rStyle w:val="text"/>
          <w:rFonts w:ascii="Century Gothic" w:hAnsi="Century Gothic" w:cs="Segoe UI"/>
          <w:b w:val="0"/>
          <w:i/>
          <w:sz w:val="18"/>
          <w:szCs w:val="18"/>
        </w:rPr>
        <w:t xml:space="preserve"> </w:t>
      </w:r>
      <w:r w:rsidRPr="001F1939">
        <w:rPr>
          <w:rStyle w:val="text"/>
          <w:rFonts w:ascii="Century Gothic" w:hAnsi="Century Gothic" w:cs="Segoe UI"/>
          <w:b w:val="0"/>
          <w:i/>
          <w:sz w:val="18"/>
          <w:szCs w:val="18"/>
        </w:rPr>
        <w:t>In them He has placed a tent for the sun,</w:t>
      </w:r>
    </w:p>
    <w:p w:rsidR="0046167E" w:rsidRPr="001F1939" w:rsidRDefault="00AF1380" w:rsidP="00B935BF">
      <w:pPr>
        <w:pStyle w:val="Heading3"/>
        <w:numPr>
          <w:ilvl w:val="0"/>
          <w:numId w:val="32"/>
        </w:numPr>
        <w:spacing w:before="120" w:beforeAutospacing="0" w:after="120" w:afterAutospacing="0"/>
        <w:jc w:val="both"/>
        <w:rPr>
          <w:rFonts w:ascii="Century Gothic" w:hAnsi="Century Gothic"/>
          <w:b w:val="0"/>
          <w:sz w:val="4"/>
          <w:szCs w:val="4"/>
        </w:rPr>
      </w:pPr>
      <w:r w:rsidRPr="009453E8">
        <w:rPr>
          <w:rStyle w:val="text"/>
          <w:rFonts w:ascii="Century Gothic" w:hAnsi="Century Gothic" w:cs="Segoe UI"/>
          <w:b w:val="0"/>
          <w:i/>
          <w:sz w:val="20"/>
          <w:szCs w:val="20"/>
          <w:vertAlign w:val="superscript"/>
        </w:rPr>
        <w:t>5 </w:t>
      </w:r>
      <w:r w:rsidRPr="009453E8">
        <w:rPr>
          <w:rStyle w:val="text"/>
          <w:rFonts w:ascii="Century Gothic" w:hAnsi="Century Gothic" w:cs="Segoe UI"/>
          <w:b w:val="0"/>
          <w:i/>
          <w:sz w:val="20"/>
          <w:szCs w:val="20"/>
        </w:rPr>
        <w:t>Which is as a bridegroom coming out of his chamber;</w:t>
      </w:r>
      <w:r w:rsidRPr="009453E8">
        <w:rPr>
          <w:rFonts w:ascii="Century Gothic" w:hAnsi="Century Gothic" w:cs="Segoe UI"/>
          <w:b w:val="0"/>
          <w:i/>
          <w:sz w:val="20"/>
          <w:szCs w:val="20"/>
        </w:rPr>
        <w:br/>
      </w:r>
      <w:r w:rsidRPr="009453E8">
        <w:rPr>
          <w:rStyle w:val="text"/>
          <w:rFonts w:ascii="Century Gothic" w:hAnsi="Century Gothic" w:cs="Segoe UI"/>
          <w:b w:val="0"/>
          <w:i/>
          <w:sz w:val="20"/>
          <w:szCs w:val="20"/>
        </w:rPr>
        <w:t>It rejoices as a strong man to run his course.</w:t>
      </w:r>
      <w:r w:rsidRPr="001F1939">
        <w:rPr>
          <w:rFonts w:ascii="Century Gothic" w:hAnsi="Century Gothic" w:cs="Segoe UI"/>
          <w:b w:val="0"/>
          <w:i/>
          <w:sz w:val="4"/>
          <w:szCs w:val="4"/>
        </w:rPr>
        <w:br/>
      </w:r>
    </w:p>
    <w:p w:rsidR="0046167E" w:rsidRDefault="00AF1380" w:rsidP="00872593">
      <w:pPr>
        <w:pStyle w:val="Heading3"/>
        <w:spacing w:before="120" w:beforeAutospacing="0" w:after="120" w:afterAutospacing="0"/>
        <w:ind w:left="720"/>
        <w:rPr>
          <w:rStyle w:val="text"/>
          <w:rFonts w:ascii="Century Gothic" w:hAnsi="Century Gothic" w:cs="Segoe UI"/>
          <w:i/>
          <w:sz w:val="20"/>
          <w:szCs w:val="20"/>
        </w:rPr>
      </w:pPr>
      <w:r w:rsidRPr="00AF1380">
        <w:rPr>
          <w:rStyle w:val="text"/>
          <w:rFonts w:ascii="Century Gothic" w:hAnsi="Century Gothic" w:cs="Segoe UI"/>
          <w:b w:val="0"/>
          <w:i/>
          <w:sz w:val="20"/>
          <w:szCs w:val="20"/>
          <w:vertAlign w:val="superscript"/>
        </w:rPr>
        <w:t>6 </w:t>
      </w:r>
      <w:r w:rsidRPr="00AF1380">
        <w:rPr>
          <w:rStyle w:val="text"/>
          <w:rFonts w:ascii="Century Gothic" w:hAnsi="Century Gothic" w:cs="Segoe UI"/>
          <w:b w:val="0"/>
          <w:i/>
          <w:sz w:val="20"/>
          <w:szCs w:val="20"/>
        </w:rPr>
        <w:t>Its rising is from one end of the heavens,</w:t>
      </w:r>
      <w:r w:rsidR="009453E8">
        <w:rPr>
          <w:rStyle w:val="text"/>
          <w:rFonts w:ascii="Century Gothic" w:hAnsi="Century Gothic" w:cs="Segoe UI"/>
          <w:b w:val="0"/>
          <w:i/>
          <w:sz w:val="20"/>
          <w:szCs w:val="20"/>
        </w:rPr>
        <w:t xml:space="preserve"> </w:t>
      </w:r>
      <w:proofErr w:type="gramStart"/>
      <w:r w:rsidRPr="00AF1380">
        <w:rPr>
          <w:rStyle w:val="text"/>
          <w:rFonts w:ascii="Century Gothic" w:hAnsi="Century Gothic" w:cs="Segoe UI"/>
          <w:b w:val="0"/>
          <w:i/>
          <w:sz w:val="20"/>
          <w:szCs w:val="20"/>
        </w:rPr>
        <w:t>And</w:t>
      </w:r>
      <w:proofErr w:type="gramEnd"/>
      <w:r w:rsidRPr="00AF1380">
        <w:rPr>
          <w:rStyle w:val="text"/>
          <w:rFonts w:ascii="Century Gothic" w:hAnsi="Century Gothic" w:cs="Segoe UI"/>
          <w:b w:val="0"/>
          <w:i/>
          <w:sz w:val="20"/>
          <w:szCs w:val="20"/>
        </w:rPr>
        <w:t xml:space="preserve"> its circuit to the other end of them;</w:t>
      </w:r>
      <w:r w:rsidR="009453E8">
        <w:rPr>
          <w:rStyle w:val="text"/>
          <w:rFonts w:ascii="Century Gothic" w:hAnsi="Century Gothic" w:cs="Segoe UI"/>
          <w:b w:val="0"/>
          <w:i/>
          <w:sz w:val="20"/>
          <w:szCs w:val="20"/>
        </w:rPr>
        <w:t xml:space="preserve"> </w:t>
      </w:r>
      <w:r w:rsidRPr="00AF1380">
        <w:rPr>
          <w:rStyle w:val="text"/>
          <w:rFonts w:ascii="Century Gothic" w:hAnsi="Century Gothic" w:cs="Segoe UI"/>
          <w:b w:val="0"/>
          <w:i/>
          <w:sz w:val="20"/>
          <w:szCs w:val="20"/>
        </w:rPr>
        <w:t>And there is nothing hidden</w:t>
      </w:r>
      <w:r>
        <w:rPr>
          <w:rStyle w:val="text"/>
          <w:rFonts w:ascii="Century Gothic" w:hAnsi="Century Gothic" w:cs="Segoe UI"/>
          <w:i/>
          <w:sz w:val="20"/>
          <w:szCs w:val="20"/>
        </w:rPr>
        <w:t xml:space="preserve"> </w:t>
      </w:r>
      <w:r w:rsidRPr="00945D48">
        <w:rPr>
          <w:rStyle w:val="text"/>
          <w:rFonts w:ascii="Century Gothic" w:hAnsi="Century Gothic" w:cs="Segoe UI"/>
          <w:b w:val="0"/>
          <w:i/>
          <w:sz w:val="20"/>
          <w:szCs w:val="20"/>
        </w:rPr>
        <w:t>from its heat.</w:t>
      </w:r>
    </w:p>
    <w:p w:rsidR="0046167E" w:rsidRDefault="00872593" w:rsidP="00AF01DC">
      <w:pPr>
        <w:pStyle w:val="Heading3"/>
        <w:numPr>
          <w:ilvl w:val="0"/>
          <w:numId w:val="32"/>
        </w:numPr>
        <w:spacing w:before="120" w:beforeAutospacing="0" w:after="120" w:afterAutospacing="0"/>
        <w:jc w:val="both"/>
        <w:rPr>
          <w:rFonts w:ascii="Century Gothic" w:hAnsi="Century Gothic"/>
          <w:b w:val="0"/>
          <w:sz w:val="20"/>
          <w:szCs w:val="20"/>
        </w:rPr>
      </w:pPr>
      <w:r>
        <w:rPr>
          <w:rFonts w:ascii="Century Gothic" w:hAnsi="Century Gothic"/>
          <w:b w:val="0"/>
          <w:sz w:val="20"/>
          <w:szCs w:val="20"/>
        </w:rPr>
        <w:t>The sun has a course.</w:t>
      </w:r>
    </w:p>
    <w:p w:rsidR="00872593" w:rsidRDefault="00872593" w:rsidP="00945D48">
      <w:pPr>
        <w:pStyle w:val="Heading3"/>
        <w:numPr>
          <w:ilvl w:val="1"/>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t xml:space="preserve">Its rising, and </w:t>
      </w:r>
      <w:r w:rsidR="00945D48">
        <w:rPr>
          <w:rFonts w:ascii="Century Gothic" w:hAnsi="Century Gothic"/>
          <w:b w:val="0"/>
          <w:sz w:val="20"/>
          <w:szCs w:val="20"/>
        </w:rPr>
        <w:t>its movement</w:t>
      </w:r>
      <w:r>
        <w:rPr>
          <w:rFonts w:ascii="Century Gothic" w:hAnsi="Century Gothic"/>
          <w:b w:val="0"/>
          <w:sz w:val="20"/>
          <w:szCs w:val="20"/>
        </w:rPr>
        <w:t xml:space="preserve"> is from one end of the heavens and its circuit to the other end of them.</w:t>
      </w:r>
    </w:p>
    <w:p w:rsidR="00872593" w:rsidRDefault="00872593" w:rsidP="00945D48">
      <w:pPr>
        <w:pStyle w:val="Heading3"/>
        <w:numPr>
          <w:ilvl w:val="1"/>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lastRenderedPageBreak/>
        <w:t xml:space="preserve">This </w:t>
      </w:r>
      <w:r w:rsidR="00945D48">
        <w:rPr>
          <w:rFonts w:ascii="Century Gothic" w:hAnsi="Century Gothic"/>
          <w:b w:val="0"/>
          <w:sz w:val="20"/>
          <w:szCs w:val="20"/>
        </w:rPr>
        <w:t>is not</w:t>
      </w:r>
      <w:r>
        <w:rPr>
          <w:rFonts w:ascii="Century Gothic" w:hAnsi="Century Gothic"/>
          <w:b w:val="0"/>
          <w:sz w:val="20"/>
          <w:szCs w:val="20"/>
        </w:rPr>
        <w:t xml:space="preserve"> the day, but </w:t>
      </w:r>
      <w:r w:rsidR="00945D48">
        <w:rPr>
          <w:rFonts w:ascii="Century Gothic" w:hAnsi="Century Gothic"/>
          <w:b w:val="0"/>
          <w:sz w:val="20"/>
          <w:szCs w:val="20"/>
        </w:rPr>
        <w:t>the sun moving through the universe.</w:t>
      </w:r>
    </w:p>
    <w:p w:rsidR="00945D48" w:rsidRDefault="00945D48" w:rsidP="00945D48">
      <w:pPr>
        <w:pStyle w:val="Heading3"/>
        <w:numPr>
          <w:ilvl w:val="1"/>
          <w:numId w:val="32"/>
        </w:numPr>
        <w:spacing w:before="120" w:beforeAutospacing="0" w:after="120" w:afterAutospacing="0"/>
        <w:ind w:left="1080"/>
        <w:jc w:val="both"/>
        <w:rPr>
          <w:rFonts w:ascii="Century Gothic" w:hAnsi="Century Gothic"/>
          <w:b w:val="0"/>
          <w:sz w:val="20"/>
          <w:szCs w:val="20"/>
        </w:rPr>
      </w:pPr>
      <w:r>
        <w:rPr>
          <w:rFonts w:ascii="Century Gothic" w:hAnsi="Century Gothic"/>
          <w:b w:val="0"/>
          <w:sz w:val="20"/>
          <w:szCs w:val="20"/>
        </w:rPr>
        <w:t>The sun going from one end of heaven to the other end</w:t>
      </w:r>
      <w:r w:rsidR="004F5F79">
        <w:rPr>
          <w:rFonts w:ascii="Century Gothic" w:hAnsi="Century Gothic"/>
          <w:b w:val="0"/>
          <w:sz w:val="20"/>
          <w:szCs w:val="20"/>
        </w:rPr>
        <w:t>,</w:t>
      </w:r>
      <w:r>
        <w:rPr>
          <w:rFonts w:ascii="Century Gothic" w:hAnsi="Century Gothic"/>
          <w:b w:val="0"/>
          <w:sz w:val="20"/>
          <w:szCs w:val="20"/>
        </w:rPr>
        <w:t xml:space="preserve"> running </w:t>
      </w:r>
      <w:r w:rsidR="004F5F79">
        <w:rPr>
          <w:rFonts w:ascii="Century Gothic" w:hAnsi="Century Gothic"/>
          <w:b w:val="0"/>
          <w:sz w:val="20"/>
          <w:szCs w:val="20"/>
        </w:rPr>
        <w:t>its circuit.</w:t>
      </w:r>
    </w:p>
    <w:p w:rsidR="00945D48" w:rsidRDefault="00945D48" w:rsidP="00945D48">
      <w:pPr>
        <w:pStyle w:val="Heading3"/>
        <w:numPr>
          <w:ilvl w:val="0"/>
          <w:numId w:val="32"/>
        </w:numPr>
        <w:spacing w:before="120" w:beforeAutospacing="0" w:after="120" w:afterAutospacing="0"/>
        <w:jc w:val="both"/>
        <w:rPr>
          <w:rFonts w:ascii="Century Gothic" w:hAnsi="Century Gothic"/>
          <w:b w:val="0"/>
          <w:sz w:val="20"/>
          <w:szCs w:val="20"/>
        </w:rPr>
      </w:pPr>
      <w:r w:rsidRPr="00945D48">
        <w:rPr>
          <w:rFonts w:ascii="Century Gothic" w:hAnsi="Century Gothic"/>
          <w:sz w:val="20"/>
          <w:szCs w:val="20"/>
        </w:rPr>
        <w:t>The Point:</w:t>
      </w:r>
      <w:r>
        <w:rPr>
          <w:rFonts w:ascii="Century Gothic" w:hAnsi="Century Gothic"/>
          <w:b w:val="0"/>
          <w:sz w:val="20"/>
          <w:szCs w:val="20"/>
        </w:rPr>
        <w:t xml:space="preserve"> the </w:t>
      </w:r>
      <w:r w:rsidR="004F5F79">
        <w:rPr>
          <w:rFonts w:ascii="Century Gothic" w:hAnsi="Century Gothic"/>
          <w:b w:val="0"/>
          <w:sz w:val="20"/>
          <w:szCs w:val="20"/>
        </w:rPr>
        <w:t>universe's</w:t>
      </w:r>
      <w:r>
        <w:rPr>
          <w:rFonts w:ascii="Century Gothic" w:hAnsi="Century Gothic"/>
          <w:b w:val="0"/>
          <w:sz w:val="20"/>
          <w:szCs w:val="20"/>
        </w:rPr>
        <w:t xml:space="preserve"> revelation of God in His world is clear and unmistakable.  It all points to the Creator and His deity so that men are without excuse if they do not believe.</w:t>
      </w:r>
    </w:p>
    <w:p w:rsidR="002A47B3" w:rsidRDefault="0046167E" w:rsidP="002A47B3">
      <w:pPr>
        <w:pStyle w:val="Heading3"/>
        <w:numPr>
          <w:ilvl w:val="0"/>
          <w:numId w:val="21"/>
        </w:numPr>
        <w:ind w:left="360" w:hanging="360"/>
        <w:jc w:val="both"/>
        <w:rPr>
          <w:rFonts w:ascii="Century Gothic" w:hAnsi="Century Gothic"/>
          <w:sz w:val="24"/>
          <w:szCs w:val="20"/>
        </w:rPr>
      </w:pPr>
      <w:r>
        <w:rPr>
          <w:rFonts w:ascii="Century Gothic" w:hAnsi="Century Gothic"/>
          <w:sz w:val="24"/>
          <w:szCs w:val="20"/>
        </w:rPr>
        <w:t xml:space="preserve">His </w:t>
      </w:r>
      <w:r w:rsidRPr="001F1939">
        <w:rPr>
          <w:rFonts w:ascii="Century Gothic" w:hAnsi="Century Gothic"/>
          <w:sz w:val="24"/>
          <w:szCs w:val="20"/>
          <w:u w:val="single"/>
        </w:rPr>
        <w:t>Word</w:t>
      </w:r>
      <w:r>
        <w:rPr>
          <w:rFonts w:ascii="Century Gothic" w:hAnsi="Century Gothic"/>
          <w:sz w:val="24"/>
          <w:szCs w:val="20"/>
        </w:rPr>
        <w:t xml:space="preserve">, </w:t>
      </w:r>
      <w:r w:rsidR="007A7F83">
        <w:rPr>
          <w:rFonts w:ascii="Century Gothic" w:hAnsi="Century Gothic"/>
          <w:sz w:val="24"/>
          <w:szCs w:val="20"/>
        </w:rPr>
        <w:t>vv</w:t>
      </w:r>
      <w:r w:rsidR="000F7F22">
        <w:rPr>
          <w:rFonts w:ascii="Century Gothic" w:hAnsi="Century Gothic"/>
          <w:sz w:val="24"/>
          <w:szCs w:val="20"/>
        </w:rPr>
        <w:t>7-11</w:t>
      </w:r>
    </w:p>
    <w:p w:rsidR="00E75518" w:rsidRPr="001F1939" w:rsidRDefault="0046167E" w:rsidP="0046167E">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360"/>
        <w:rPr>
          <w:rStyle w:val="text"/>
          <w:rFonts w:ascii="Century Gothic" w:hAnsi="Century Gothic" w:cs="Segoe UI"/>
          <w:i/>
          <w:sz w:val="18"/>
          <w:szCs w:val="18"/>
        </w:rPr>
      </w:pPr>
      <w:r w:rsidRPr="001F1939">
        <w:rPr>
          <w:rStyle w:val="text"/>
          <w:rFonts w:ascii="Century Gothic" w:hAnsi="Century Gothic" w:cs="Segoe UI"/>
          <w:b/>
          <w:bCs/>
          <w:i/>
          <w:sz w:val="18"/>
          <w:szCs w:val="18"/>
          <w:vertAlign w:val="superscript"/>
        </w:rPr>
        <w:t>7 </w:t>
      </w:r>
      <w:r w:rsidRPr="001F1939">
        <w:rPr>
          <w:rStyle w:val="text"/>
          <w:rFonts w:ascii="Century Gothic" w:hAnsi="Century Gothic" w:cs="Segoe UI"/>
          <w:i/>
          <w:sz w:val="18"/>
          <w:szCs w:val="18"/>
        </w:rPr>
        <w:t>The</w:t>
      </w:r>
      <w:r w:rsidRPr="001F1939">
        <w:rPr>
          <w:rStyle w:val="text"/>
          <w:rFonts w:ascii="Century Gothic" w:hAnsi="Century Gothic" w:cs="Segoe UI"/>
          <w:i/>
          <w:sz w:val="18"/>
          <w:szCs w:val="18"/>
          <w:u w:val="single"/>
        </w:rPr>
        <w:t xml:space="preserve"> law</w:t>
      </w:r>
      <w:r w:rsidRPr="001F1939">
        <w:rPr>
          <w:rStyle w:val="text"/>
          <w:rFonts w:ascii="Century Gothic" w:hAnsi="Century Gothic" w:cs="Segoe UI"/>
          <w:i/>
          <w:sz w:val="18"/>
          <w:szCs w:val="18"/>
        </w:rPr>
        <w:t xml:space="preserve"> </w:t>
      </w:r>
      <w:r w:rsidRPr="001F1939">
        <w:rPr>
          <w:rStyle w:val="text"/>
          <w:rFonts w:ascii="Century Gothic" w:hAnsi="Century Gothic" w:cs="Segoe UI"/>
          <w:i/>
          <w:sz w:val="18"/>
          <w:szCs w:val="18"/>
          <w:u w:val="wave"/>
        </w:rPr>
        <w:t>of the </w:t>
      </w:r>
      <w:r w:rsidRPr="001F1939">
        <w:rPr>
          <w:rStyle w:val="small-caps"/>
          <w:rFonts w:ascii="Century Gothic" w:hAnsi="Century Gothic" w:cs="Segoe UI"/>
          <w:i/>
          <w:smallCaps/>
          <w:sz w:val="18"/>
          <w:szCs w:val="18"/>
          <w:u w:val="wave"/>
        </w:rPr>
        <w:t>Lord</w:t>
      </w:r>
      <w:r w:rsidRPr="001F1939">
        <w:rPr>
          <w:rStyle w:val="text"/>
          <w:rFonts w:ascii="Century Gothic" w:hAnsi="Century Gothic" w:cs="Segoe UI"/>
          <w:i/>
          <w:sz w:val="18"/>
          <w:szCs w:val="18"/>
        </w:rPr>
        <w:t> </w:t>
      </w:r>
      <w:r w:rsidRPr="001F1939">
        <w:rPr>
          <w:rStyle w:val="text"/>
          <w:rFonts w:ascii="Century Gothic" w:hAnsi="Century Gothic" w:cs="Segoe UI"/>
          <w:i/>
          <w:sz w:val="18"/>
          <w:szCs w:val="18"/>
          <w:bdr w:val="single" w:sz="4" w:space="0" w:color="auto"/>
        </w:rPr>
        <w:t>is perfect</w:t>
      </w:r>
      <w:r w:rsidRPr="001F1939">
        <w:rPr>
          <w:rStyle w:val="text"/>
          <w:rFonts w:ascii="Century Gothic" w:hAnsi="Century Gothic" w:cs="Segoe UI"/>
          <w:i/>
          <w:sz w:val="18"/>
          <w:szCs w:val="18"/>
        </w:rPr>
        <w:t>, </w:t>
      </w:r>
      <w:r w:rsidRPr="001F1939">
        <w:rPr>
          <w:rStyle w:val="text"/>
          <w:rFonts w:ascii="Century Gothic" w:hAnsi="Century Gothic" w:cs="Segoe UI"/>
          <w:i/>
          <w:sz w:val="18"/>
          <w:szCs w:val="18"/>
          <w:u w:val="double"/>
        </w:rPr>
        <w:t>restoring the soul</w:t>
      </w:r>
      <w:r w:rsidRPr="001F1939">
        <w:rPr>
          <w:rStyle w:val="text"/>
          <w:rFonts w:ascii="Century Gothic" w:hAnsi="Century Gothic" w:cs="Segoe UI"/>
          <w:i/>
          <w:sz w:val="18"/>
          <w:szCs w:val="18"/>
        </w:rPr>
        <w:t>;</w:t>
      </w:r>
      <w:r w:rsidRPr="001F1939">
        <w:rPr>
          <w:rFonts w:ascii="Century Gothic" w:hAnsi="Century Gothic" w:cs="Segoe UI"/>
          <w:i/>
          <w:sz w:val="18"/>
          <w:szCs w:val="18"/>
        </w:rPr>
        <w:br/>
      </w:r>
      <w:r w:rsidRPr="001F1939">
        <w:rPr>
          <w:rStyle w:val="text"/>
          <w:rFonts w:ascii="Century Gothic" w:hAnsi="Century Gothic" w:cs="Segoe UI"/>
          <w:i/>
          <w:sz w:val="18"/>
          <w:szCs w:val="18"/>
        </w:rPr>
        <w:t xml:space="preserve">The </w:t>
      </w:r>
      <w:r w:rsidRPr="001F1939">
        <w:rPr>
          <w:rStyle w:val="text"/>
          <w:rFonts w:ascii="Century Gothic" w:hAnsi="Century Gothic" w:cs="Segoe UI"/>
          <w:sz w:val="18"/>
          <w:szCs w:val="18"/>
          <w:u w:val="single"/>
        </w:rPr>
        <w:t>testimony</w:t>
      </w:r>
      <w:r w:rsidRPr="001F1939">
        <w:rPr>
          <w:rStyle w:val="text"/>
          <w:rFonts w:ascii="Century Gothic" w:hAnsi="Century Gothic" w:cs="Segoe UI"/>
          <w:i/>
          <w:sz w:val="18"/>
          <w:szCs w:val="18"/>
        </w:rPr>
        <w:t xml:space="preserve"> </w:t>
      </w:r>
      <w:r w:rsidRPr="001F1939">
        <w:rPr>
          <w:rStyle w:val="text"/>
          <w:rFonts w:ascii="Century Gothic" w:hAnsi="Century Gothic" w:cs="Segoe UI"/>
          <w:i/>
          <w:sz w:val="18"/>
          <w:szCs w:val="18"/>
          <w:u w:val="wave"/>
        </w:rPr>
        <w:t>of the </w:t>
      </w:r>
      <w:r w:rsidRPr="001F1939">
        <w:rPr>
          <w:rStyle w:val="small-caps"/>
          <w:rFonts w:ascii="Century Gothic" w:hAnsi="Century Gothic" w:cs="Segoe UI"/>
          <w:i/>
          <w:smallCaps/>
          <w:sz w:val="18"/>
          <w:szCs w:val="18"/>
          <w:u w:val="wave"/>
        </w:rPr>
        <w:t>Lord</w:t>
      </w:r>
      <w:r w:rsidRPr="001F1939">
        <w:rPr>
          <w:rStyle w:val="text"/>
          <w:rFonts w:ascii="Century Gothic" w:hAnsi="Century Gothic" w:cs="Segoe UI"/>
          <w:i/>
          <w:sz w:val="18"/>
          <w:szCs w:val="18"/>
        </w:rPr>
        <w:t> </w:t>
      </w:r>
      <w:r w:rsidRPr="001F1939">
        <w:rPr>
          <w:rStyle w:val="text"/>
          <w:rFonts w:ascii="Century Gothic" w:hAnsi="Century Gothic" w:cs="Segoe UI"/>
          <w:i/>
          <w:sz w:val="18"/>
          <w:szCs w:val="18"/>
          <w:bdr w:val="single" w:sz="4" w:space="0" w:color="auto"/>
        </w:rPr>
        <w:t>is sure</w:t>
      </w:r>
      <w:r w:rsidRPr="001F1939">
        <w:rPr>
          <w:rStyle w:val="text"/>
          <w:rFonts w:ascii="Century Gothic" w:hAnsi="Century Gothic" w:cs="Segoe UI"/>
          <w:i/>
          <w:sz w:val="18"/>
          <w:szCs w:val="18"/>
        </w:rPr>
        <w:t xml:space="preserve">, </w:t>
      </w:r>
      <w:r w:rsidRPr="001F1939">
        <w:rPr>
          <w:rStyle w:val="text"/>
          <w:rFonts w:ascii="Century Gothic" w:hAnsi="Century Gothic" w:cs="Segoe UI"/>
          <w:i/>
          <w:sz w:val="18"/>
          <w:szCs w:val="18"/>
          <w:u w:val="double"/>
        </w:rPr>
        <w:t>making wise the simple</w:t>
      </w:r>
      <w:r w:rsidRPr="001F1939">
        <w:rPr>
          <w:rStyle w:val="text"/>
          <w:rFonts w:ascii="Century Gothic" w:hAnsi="Century Gothic" w:cs="Segoe UI"/>
          <w:i/>
          <w:sz w:val="18"/>
          <w:szCs w:val="18"/>
        </w:rPr>
        <w:t>.</w:t>
      </w:r>
      <w:r w:rsidRPr="001F1939">
        <w:rPr>
          <w:rFonts w:ascii="Century Gothic" w:hAnsi="Century Gothic" w:cs="Segoe UI"/>
          <w:i/>
          <w:sz w:val="18"/>
          <w:szCs w:val="18"/>
        </w:rPr>
        <w:br/>
      </w:r>
      <w:r w:rsidRPr="001F1939">
        <w:rPr>
          <w:rStyle w:val="text"/>
          <w:rFonts w:ascii="Century Gothic" w:hAnsi="Century Gothic" w:cs="Segoe UI"/>
          <w:b/>
          <w:bCs/>
          <w:i/>
          <w:sz w:val="18"/>
          <w:szCs w:val="18"/>
          <w:vertAlign w:val="superscript"/>
        </w:rPr>
        <w:t>8 </w:t>
      </w:r>
      <w:r w:rsidRPr="001F1939">
        <w:rPr>
          <w:rStyle w:val="text"/>
          <w:rFonts w:ascii="Century Gothic" w:hAnsi="Century Gothic" w:cs="Segoe UI"/>
          <w:i/>
          <w:sz w:val="18"/>
          <w:szCs w:val="18"/>
        </w:rPr>
        <w:t xml:space="preserve">The </w:t>
      </w:r>
      <w:r w:rsidR="00945D48" w:rsidRPr="001F1939">
        <w:rPr>
          <w:rStyle w:val="text"/>
          <w:rFonts w:ascii="Century Gothic" w:hAnsi="Century Gothic" w:cs="Segoe UI"/>
          <w:i/>
          <w:sz w:val="18"/>
          <w:szCs w:val="18"/>
          <w:u w:val="single"/>
        </w:rPr>
        <w:t>precepts</w:t>
      </w:r>
      <w:r w:rsidRPr="001F1939">
        <w:rPr>
          <w:rStyle w:val="text"/>
          <w:rFonts w:ascii="Century Gothic" w:hAnsi="Century Gothic" w:cs="Segoe UI"/>
          <w:i/>
          <w:sz w:val="18"/>
          <w:szCs w:val="18"/>
        </w:rPr>
        <w:t xml:space="preserve"> </w:t>
      </w:r>
      <w:r w:rsidRPr="001F1939">
        <w:rPr>
          <w:rStyle w:val="text"/>
          <w:rFonts w:ascii="Century Gothic" w:hAnsi="Century Gothic" w:cs="Segoe UI"/>
          <w:i/>
          <w:sz w:val="18"/>
          <w:szCs w:val="18"/>
          <w:u w:val="wave"/>
        </w:rPr>
        <w:t>of the </w:t>
      </w:r>
      <w:r w:rsidRPr="001F1939">
        <w:rPr>
          <w:rStyle w:val="small-caps"/>
          <w:rFonts w:ascii="Century Gothic" w:hAnsi="Century Gothic" w:cs="Segoe UI"/>
          <w:i/>
          <w:smallCaps/>
          <w:sz w:val="18"/>
          <w:szCs w:val="18"/>
          <w:u w:val="wave"/>
        </w:rPr>
        <w:t>Lord</w:t>
      </w:r>
      <w:r w:rsidRPr="001F1939">
        <w:rPr>
          <w:rStyle w:val="text"/>
          <w:rFonts w:ascii="Century Gothic" w:hAnsi="Century Gothic" w:cs="Segoe UI"/>
          <w:i/>
          <w:sz w:val="18"/>
          <w:szCs w:val="18"/>
        </w:rPr>
        <w:t> </w:t>
      </w:r>
      <w:r w:rsidRPr="001F1939">
        <w:rPr>
          <w:rStyle w:val="text"/>
          <w:rFonts w:ascii="Century Gothic" w:hAnsi="Century Gothic" w:cs="Segoe UI"/>
          <w:i/>
          <w:sz w:val="18"/>
          <w:szCs w:val="18"/>
          <w:bdr w:val="single" w:sz="4" w:space="0" w:color="auto"/>
        </w:rPr>
        <w:t>are right</w:t>
      </w:r>
      <w:r w:rsidRPr="001F1939">
        <w:rPr>
          <w:rStyle w:val="text"/>
          <w:rFonts w:ascii="Century Gothic" w:hAnsi="Century Gothic" w:cs="Segoe UI"/>
          <w:i/>
          <w:sz w:val="18"/>
          <w:szCs w:val="18"/>
        </w:rPr>
        <w:t>, </w:t>
      </w:r>
      <w:r w:rsidRPr="001F1939">
        <w:rPr>
          <w:rStyle w:val="text"/>
          <w:rFonts w:ascii="Century Gothic" w:hAnsi="Century Gothic" w:cs="Segoe UI"/>
          <w:i/>
          <w:sz w:val="18"/>
          <w:szCs w:val="18"/>
          <w:u w:val="double"/>
        </w:rPr>
        <w:t>rejoicing the heart</w:t>
      </w:r>
      <w:r w:rsidRPr="001F1939">
        <w:rPr>
          <w:rStyle w:val="text"/>
          <w:rFonts w:ascii="Century Gothic" w:hAnsi="Century Gothic" w:cs="Segoe UI"/>
          <w:i/>
          <w:sz w:val="18"/>
          <w:szCs w:val="18"/>
        </w:rPr>
        <w:t>;</w:t>
      </w:r>
      <w:r w:rsidRPr="001F1939">
        <w:rPr>
          <w:rFonts w:ascii="Century Gothic" w:hAnsi="Century Gothic" w:cs="Segoe UI"/>
          <w:i/>
          <w:sz w:val="18"/>
          <w:szCs w:val="18"/>
        </w:rPr>
        <w:br/>
      </w:r>
      <w:r w:rsidRPr="001F1939">
        <w:rPr>
          <w:rStyle w:val="text"/>
          <w:rFonts w:ascii="Century Gothic" w:hAnsi="Century Gothic" w:cs="Segoe UI"/>
          <w:i/>
          <w:sz w:val="18"/>
          <w:szCs w:val="18"/>
        </w:rPr>
        <w:t xml:space="preserve">The </w:t>
      </w:r>
      <w:r w:rsidRPr="001F1939">
        <w:rPr>
          <w:rStyle w:val="text"/>
          <w:rFonts w:ascii="Century Gothic" w:hAnsi="Century Gothic" w:cs="Segoe UI"/>
          <w:i/>
          <w:sz w:val="18"/>
          <w:szCs w:val="18"/>
          <w:u w:val="single"/>
        </w:rPr>
        <w:t>commandment</w:t>
      </w:r>
      <w:r w:rsidRPr="001F1939">
        <w:rPr>
          <w:rStyle w:val="text"/>
          <w:rFonts w:ascii="Century Gothic" w:hAnsi="Century Gothic" w:cs="Segoe UI"/>
          <w:i/>
          <w:sz w:val="18"/>
          <w:szCs w:val="18"/>
        </w:rPr>
        <w:t xml:space="preserve"> </w:t>
      </w:r>
      <w:r w:rsidRPr="001F1939">
        <w:rPr>
          <w:rStyle w:val="text"/>
          <w:rFonts w:ascii="Century Gothic" w:hAnsi="Century Gothic" w:cs="Segoe UI"/>
          <w:i/>
          <w:sz w:val="18"/>
          <w:szCs w:val="18"/>
          <w:u w:val="wave"/>
        </w:rPr>
        <w:t>of the </w:t>
      </w:r>
      <w:r w:rsidRPr="001F1939">
        <w:rPr>
          <w:rStyle w:val="small-caps"/>
          <w:rFonts w:ascii="Century Gothic" w:hAnsi="Century Gothic" w:cs="Segoe UI"/>
          <w:i/>
          <w:smallCaps/>
          <w:sz w:val="18"/>
          <w:szCs w:val="18"/>
          <w:u w:val="wave"/>
        </w:rPr>
        <w:t>Lord</w:t>
      </w:r>
      <w:r w:rsidRPr="001F1939">
        <w:rPr>
          <w:rStyle w:val="text"/>
          <w:rFonts w:ascii="Century Gothic" w:hAnsi="Century Gothic" w:cs="Segoe UI"/>
          <w:i/>
          <w:sz w:val="18"/>
          <w:szCs w:val="18"/>
        </w:rPr>
        <w:t> </w:t>
      </w:r>
      <w:r w:rsidRPr="001F1939">
        <w:rPr>
          <w:rStyle w:val="text"/>
          <w:rFonts w:ascii="Century Gothic" w:hAnsi="Century Gothic" w:cs="Segoe UI"/>
          <w:i/>
          <w:sz w:val="18"/>
          <w:szCs w:val="18"/>
          <w:bdr w:val="single" w:sz="4" w:space="0" w:color="auto"/>
        </w:rPr>
        <w:t>is pure</w:t>
      </w:r>
      <w:r w:rsidRPr="001F1939">
        <w:rPr>
          <w:rStyle w:val="text"/>
          <w:rFonts w:ascii="Century Gothic" w:hAnsi="Century Gothic" w:cs="Segoe UI"/>
          <w:i/>
          <w:sz w:val="18"/>
          <w:szCs w:val="18"/>
        </w:rPr>
        <w:t>, </w:t>
      </w:r>
      <w:r w:rsidRPr="001F1939">
        <w:rPr>
          <w:rStyle w:val="text"/>
          <w:rFonts w:ascii="Century Gothic" w:hAnsi="Century Gothic" w:cs="Segoe UI"/>
          <w:i/>
          <w:sz w:val="18"/>
          <w:szCs w:val="18"/>
          <w:u w:val="double"/>
        </w:rPr>
        <w:t>enlightening the eyes</w:t>
      </w:r>
      <w:r w:rsidRPr="001F1939">
        <w:rPr>
          <w:rStyle w:val="text"/>
          <w:rFonts w:ascii="Century Gothic" w:hAnsi="Century Gothic" w:cs="Segoe UI"/>
          <w:i/>
          <w:sz w:val="18"/>
          <w:szCs w:val="18"/>
        </w:rPr>
        <w:t>.</w:t>
      </w:r>
      <w:r w:rsidRPr="001F1939">
        <w:rPr>
          <w:rFonts w:ascii="Century Gothic" w:hAnsi="Century Gothic" w:cs="Segoe UI"/>
          <w:i/>
          <w:sz w:val="18"/>
          <w:szCs w:val="18"/>
        </w:rPr>
        <w:br/>
      </w:r>
      <w:r w:rsidRPr="001F1939">
        <w:rPr>
          <w:rStyle w:val="text"/>
          <w:rFonts w:ascii="Century Gothic" w:hAnsi="Century Gothic" w:cs="Segoe UI"/>
          <w:b/>
          <w:bCs/>
          <w:i/>
          <w:sz w:val="18"/>
          <w:szCs w:val="18"/>
          <w:vertAlign w:val="superscript"/>
        </w:rPr>
        <w:t>9 </w:t>
      </w:r>
      <w:r w:rsidRPr="001F1939">
        <w:rPr>
          <w:rStyle w:val="text"/>
          <w:rFonts w:ascii="Century Gothic" w:hAnsi="Century Gothic" w:cs="Segoe UI"/>
          <w:i/>
          <w:sz w:val="18"/>
          <w:szCs w:val="18"/>
        </w:rPr>
        <w:t xml:space="preserve">The </w:t>
      </w:r>
      <w:r w:rsidRPr="001F1939">
        <w:rPr>
          <w:rStyle w:val="text"/>
          <w:rFonts w:ascii="Century Gothic" w:hAnsi="Century Gothic" w:cs="Segoe UI"/>
          <w:i/>
          <w:sz w:val="18"/>
          <w:szCs w:val="18"/>
          <w:u w:val="single"/>
        </w:rPr>
        <w:t>fe</w:t>
      </w:r>
      <w:r w:rsidR="00945D48" w:rsidRPr="001F1939">
        <w:rPr>
          <w:rStyle w:val="text"/>
          <w:rFonts w:ascii="Century Gothic" w:hAnsi="Century Gothic" w:cs="Segoe UI"/>
          <w:i/>
          <w:sz w:val="18"/>
          <w:szCs w:val="18"/>
          <w:u w:val="single"/>
        </w:rPr>
        <w:t>ar</w:t>
      </w:r>
      <w:r w:rsidR="00945D48" w:rsidRPr="001F1939">
        <w:rPr>
          <w:rStyle w:val="text"/>
          <w:rFonts w:ascii="Century Gothic" w:hAnsi="Century Gothic" w:cs="Segoe UI"/>
          <w:i/>
          <w:sz w:val="18"/>
          <w:szCs w:val="18"/>
        </w:rPr>
        <w:t xml:space="preserve"> </w:t>
      </w:r>
      <w:r w:rsidRPr="001F1939">
        <w:rPr>
          <w:rStyle w:val="text"/>
          <w:rFonts w:ascii="Century Gothic" w:hAnsi="Century Gothic" w:cs="Segoe UI"/>
          <w:i/>
          <w:sz w:val="18"/>
          <w:szCs w:val="18"/>
          <w:u w:val="wave"/>
        </w:rPr>
        <w:t>of the </w:t>
      </w:r>
      <w:r w:rsidRPr="001F1939">
        <w:rPr>
          <w:rStyle w:val="small-caps"/>
          <w:rFonts w:ascii="Century Gothic" w:hAnsi="Century Gothic" w:cs="Segoe UI"/>
          <w:i/>
          <w:smallCaps/>
          <w:sz w:val="18"/>
          <w:szCs w:val="18"/>
          <w:u w:val="wave"/>
        </w:rPr>
        <w:t>Lord</w:t>
      </w:r>
      <w:r w:rsidRPr="001F1939">
        <w:rPr>
          <w:rStyle w:val="text"/>
          <w:rFonts w:ascii="Century Gothic" w:hAnsi="Century Gothic" w:cs="Segoe UI"/>
          <w:i/>
          <w:sz w:val="18"/>
          <w:szCs w:val="18"/>
        </w:rPr>
        <w:t> </w:t>
      </w:r>
      <w:r w:rsidRPr="001F1939">
        <w:rPr>
          <w:rStyle w:val="text"/>
          <w:rFonts w:ascii="Century Gothic" w:hAnsi="Century Gothic" w:cs="Segoe UI"/>
          <w:i/>
          <w:sz w:val="18"/>
          <w:szCs w:val="18"/>
          <w:bdr w:val="single" w:sz="4" w:space="0" w:color="auto"/>
        </w:rPr>
        <w:t>is clean</w:t>
      </w:r>
      <w:r w:rsidRPr="001F1939">
        <w:rPr>
          <w:rStyle w:val="text"/>
          <w:rFonts w:ascii="Century Gothic" w:hAnsi="Century Gothic" w:cs="Segoe UI"/>
          <w:i/>
          <w:sz w:val="18"/>
          <w:szCs w:val="18"/>
        </w:rPr>
        <w:t xml:space="preserve">, </w:t>
      </w:r>
      <w:r w:rsidRPr="001F1939">
        <w:rPr>
          <w:rStyle w:val="text"/>
          <w:rFonts w:ascii="Century Gothic" w:hAnsi="Century Gothic" w:cs="Segoe UI"/>
          <w:i/>
          <w:sz w:val="18"/>
          <w:szCs w:val="18"/>
          <w:u w:val="double"/>
        </w:rPr>
        <w:t>enduring forever</w:t>
      </w:r>
      <w:r w:rsidRPr="001F1939">
        <w:rPr>
          <w:rStyle w:val="text"/>
          <w:rFonts w:ascii="Century Gothic" w:hAnsi="Century Gothic" w:cs="Segoe UI"/>
          <w:i/>
          <w:sz w:val="18"/>
          <w:szCs w:val="18"/>
        </w:rPr>
        <w:t>;</w:t>
      </w:r>
      <w:r w:rsidRPr="001F1939">
        <w:rPr>
          <w:rFonts w:ascii="Century Gothic" w:hAnsi="Century Gothic" w:cs="Segoe UI"/>
          <w:i/>
          <w:sz w:val="18"/>
          <w:szCs w:val="18"/>
        </w:rPr>
        <w:br/>
      </w:r>
      <w:r w:rsidRPr="001F1939">
        <w:rPr>
          <w:rStyle w:val="text"/>
          <w:rFonts w:ascii="Century Gothic" w:hAnsi="Century Gothic" w:cs="Segoe UI"/>
          <w:i/>
          <w:sz w:val="18"/>
          <w:szCs w:val="18"/>
        </w:rPr>
        <w:t xml:space="preserve">The </w:t>
      </w:r>
      <w:r w:rsidRPr="001F1939">
        <w:rPr>
          <w:rStyle w:val="text"/>
          <w:rFonts w:ascii="Century Gothic" w:hAnsi="Century Gothic" w:cs="Segoe UI"/>
          <w:i/>
          <w:sz w:val="18"/>
          <w:szCs w:val="18"/>
          <w:u w:val="single"/>
        </w:rPr>
        <w:t>judgments</w:t>
      </w:r>
      <w:r w:rsidRPr="001F1939">
        <w:rPr>
          <w:rStyle w:val="text"/>
          <w:rFonts w:ascii="Century Gothic" w:hAnsi="Century Gothic" w:cs="Segoe UI"/>
          <w:i/>
          <w:sz w:val="18"/>
          <w:szCs w:val="18"/>
        </w:rPr>
        <w:t xml:space="preserve"> </w:t>
      </w:r>
      <w:r w:rsidRPr="001F1939">
        <w:rPr>
          <w:rStyle w:val="text"/>
          <w:rFonts w:ascii="Century Gothic" w:hAnsi="Century Gothic" w:cs="Segoe UI"/>
          <w:i/>
          <w:sz w:val="18"/>
          <w:szCs w:val="18"/>
          <w:u w:val="wave"/>
        </w:rPr>
        <w:t>of the </w:t>
      </w:r>
      <w:r w:rsidRPr="001F1939">
        <w:rPr>
          <w:rStyle w:val="small-caps"/>
          <w:rFonts w:ascii="Century Gothic" w:hAnsi="Century Gothic" w:cs="Segoe UI"/>
          <w:i/>
          <w:smallCaps/>
          <w:sz w:val="18"/>
          <w:szCs w:val="18"/>
          <w:u w:val="wave"/>
        </w:rPr>
        <w:t>Lord</w:t>
      </w:r>
      <w:r w:rsidRPr="001F1939">
        <w:rPr>
          <w:rStyle w:val="text"/>
          <w:rFonts w:ascii="Century Gothic" w:hAnsi="Century Gothic" w:cs="Segoe UI"/>
          <w:i/>
          <w:sz w:val="18"/>
          <w:szCs w:val="18"/>
        </w:rPr>
        <w:t> </w:t>
      </w:r>
      <w:r w:rsidRPr="001F1939">
        <w:rPr>
          <w:rStyle w:val="text"/>
          <w:rFonts w:ascii="Century Gothic" w:hAnsi="Century Gothic" w:cs="Segoe UI"/>
          <w:i/>
          <w:sz w:val="18"/>
          <w:szCs w:val="18"/>
          <w:bdr w:val="single" w:sz="4" w:space="0" w:color="auto"/>
        </w:rPr>
        <w:t>are true</w:t>
      </w:r>
      <w:r w:rsidRPr="001F1939">
        <w:rPr>
          <w:rStyle w:val="text"/>
          <w:rFonts w:ascii="Century Gothic" w:hAnsi="Century Gothic" w:cs="Segoe UI"/>
          <w:i/>
          <w:sz w:val="18"/>
          <w:szCs w:val="18"/>
        </w:rPr>
        <w:t xml:space="preserve">; they </w:t>
      </w:r>
      <w:r w:rsidRPr="001F1939">
        <w:rPr>
          <w:rStyle w:val="text"/>
          <w:rFonts w:ascii="Century Gothic" w:hAnsi="Century Gothic" w:cs="Segoe UI"/>
          <w:i/>
          <w:sz w:val="18"/>
          <w:szCs w:val="18"/>
          <w:u w:val="double"/>
        </w:rPr>
        <w:t>are righteous altogether</w:t>
      </w:r>
      <w:r w:rsidRPr="001F1939">
        <w:rPr>
          <w:rStyle w:val="text"/>
          <w:rFonts w:ascii="Century Gothic" w:hAnsi="Century Gothic" w:cs="Segoe UI"/>
          <w:i/>
          <w:sz w:val="18"/>
          <w:szCs w:val="18"/>
        </w:rPr>
        <w:t>.</w:t>
      </w:r>
    </w:p>
    <w:p w:rsidR="00E75518" w:rsidRPr="001F1939" w:rsidRDefault="00E75518" w:rsidP="0046167E">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360"/>
        <w:rPr>
          <w:rFonts w:ascii="Century Gothic" w:hAnsi="Century Gothic" w:cs="Segoe UI"/>
          <w:i/>
          <w:sz w:val="10"/>
          <w:szCs w:val="10"/>
        </w:rPr>
      </w:pPr>
    </w:p>
    <w:p w:rsidR="00E75518" w:rsidRDefault="00E75518" w:rsidP="00E75518">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rPr>
          <w:rFonts w:ascii="Century Gothic" w:hAnsi="Century Gothic" w:cs="Segoe UI"/>
          <w:sz w:val="20"/>
          <w:szCs w:val="20"/>
        </w:rPr>
      </w:pPr>
      <w:r w:rsidRPr="00E75518">
        <w:rPr>
          <w:rFonts w:ascii="Century Gothic" w:hAnsi="Century Gothic" w:cs="Segoe UI"/>
          <w:sz w:val="20"/>
          <w:szCs w:val="20"/>
        </w:rPr>
        <w:t xml:space="preserve">There are </w:t>
      </w:r>
      <w:r>
        <w:rPr>
          <w:rFonts w:ascii="Century Gothic" w:hAnsi="Century Gothic" w:cs="Segoe UI"/>
          <w:sz w:val="20"/>
          <w:szCs w:val="20"/>
        </w:rPr>
        <w:t>6 lines of parallel thoughts.</w:t>
      </w:r>
    </w:p>
    <w:p w:rsidR="00E75518" w:rsidRDefault="00E75518" w:rsidP="00E75518">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rPr>
          <w:rFonts w:ascii="Century Gothic" w:hAnsi="Century Gothic" w:cs="Segoe UI"/>
          <w:sz w:val="20"/>
          <w:szCs w:val="20"/>
        </w:rPr>
      </w:pPr>
      <w:r>
        <w:rPr>
          <w:rFonts w:ascii="Century Gothic" w:hAnsi="Century Gothic" w:cs="Segoe UI"/>
          <w:sz w:val="20"/>
          <w:szCs w:val="20"/>
        </w:rPr>
        <w:t>There are 6 times the covenant name of Yahweh God the Creator is used</w:t>
      </w:r>
      <w:r w:rsidR="00DC032C">
        <w:rPr>
          <w:rFonts w:ascii="Century Gothic" w:hAnsi="Century Gothic" w:cs="Segoe UI"/>
          <w:sz w:val="20"/>
          <w:szCs w:val="20"/>
        </w:rPr>
        <w:t xml:space="preserve"> (</w:t>
      </w:r>
      <w:r w:rsidR="00DC032C">
        <w:rPr>
          <w:rFonts w:ascii="Century Gothic" w:hAnsi="Century Gothic" w:cs="Segoe UI"/>
          <w:sz w:val="20"/>
          <w:szCs w:val="20"/>
          <w:u w:val="wave"/>
        </w:rPr>
        <w:t>o</w:t>
      </w:r>
      <w:r w:rsidR="00DC032C" w:rsidRPr="00DC032C">
        <w:rPr>
          <w:rFonts w:ascii="Century Gothic" w:hAnsi="Century Gothic" w:cs="Segoe UI"/>
          <w:sz w:val="20"/>
          <w:szCs w:val="20"/>
          <w:u w:val="wave"/>
        </w:rPr>
        <w:t>f the Lord</w:t>
      </w:r>
      <w:r w:rsidR="00DC032C">
        <w:rPr>
          <w:rFonts w:ascii="Century Gothic" w:hAnsi="Century Gothic" w:cs="Segoe UI"/>
          <w:sz w:val="20"/>
          <w:szCs w:val="20"/>
        </w:rPr>
        <w:t>)</w:t>
      </w:r>
      <w:r>
        <w:rPr>
          <w:rFonts w:ascii="Century Gothic" w:hAnsi="Century Gothic" w:cs="Segoe UI"/>
          <w:sz w:val="20"/>
          <w:szCs w:val="20"/>
        </w:rPr>
        <w:t>. Because Scripture comes from God (God-breathed).</w:t>
      </w:r>
    </w:p>
    <w:p w:rsidR="001F1939" w:rsidRPr="001F1939" w:rsidRDefault="001F1939" w:rsidP="00E75518">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Fonts w:ascii="Century Gothic" w:hAnsi="Century Gothic" w:cs="Segoe UI"/>
          <w:b/>
          <w:sz w:val="10"/>
          <w:szCs w:val="10"/>
        </w:rPr>
      </w:pPr>
    </w:p>
    <w:p w:rsidR="00E75518" w:rsidRPr="001F1939" w:rsidRDefault="00E75518" w:rsidP="00E75518">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Fonts w:ascii="Century Gothic" w:hAnsi="Century Gothic" w:cs="Segoe UI"/>
          <w:i/>
          <w:sz w:val="18"/>
          <w:szCs w:val="18"/>
        </w:rPr>
      </w:pPr>
      <w:r w:rsidRPr="001F1939">
        <w:rPr>
          <w:rFonts w:ascii="Century Gothic" w:hAnsi="Century Gothic" w:cs="Segoe UI"/>
          <w:b/>
          <w:sz w:val="18"/>
          <w:szCs w:val="18"/>
        </w:rPr>
        <w:t>Hebrews 1:1-2</w:t>
      </w:r>
      <w:r w:rsidRPr="001F1939">
        <w:rPr>
          <w:rFonts w:ascii="Century Gothic" w:hAnsi="Century Gothic" w:cs="Segoe UI"/>
          <w:sz w:val="18"/>
          <w:szCs w:val="18"/>
        </w:rPr>
        <w:t>—</w:t>
      </w:r>
      <w:r w:rsidRPr="001F1939">
        <w:rPr>
          <w:rStyle w:val="text"/>
          <w:rFonts w:ascii="Century Gothic" w:hAnsi="Century Gothic" w:cs="Segoe UI"/>
          <w:i/>
          <w:sz w:val="18"/>
          <w:szCs w:val="18"/>
          <w:shd w:val="clear" w:color="auto" w:fill="FFFFFF"/>
        </w:rPr>
        <w:t>God, after He spoke long ago to the fathers in the prophets in many portions and in many ways,</w:t>
      </w:r>
      <w:r w:rsidRPr="001F1939">
        <w:rPr>
          <w:rFonts w:ascii="Century Gothic" w:hAnsi="Century Gothic" w:cs="Segoe UI"/>
          <w:i/>
          <w:sz w:val="18"/>
          <w:szCs w:val="18"/>
          <w:shd w:val="clear" w:color="auto" w:fill="FFFFFF"/>
        </w:rPr>
        <w:t> </w:t>
      </w:r>
      <w:r w:rsidRPr="001F1939">
        <w:rPr>
          <w:rStyle w:val="text"/>
          <w:rFonts w:ascii="Century Gothic" w:hAnsi="Century Gothic" w:cs="Segoe UI"/>
          <w:b/>
          <w:bCs/>
          <w:i/>
          <w:sz w:val="18"/>
          <w:szCs w:val="18"/>
          <w:shd w:val="clear" w:color="auto" w:fill="FFFFFF"/>
          <w:vertAlign w:val="superscript"/>
        </w:rPr>
        <w:t>2 </w:t>
      </w:r>
      <w:r w:rsidRPr="001F1939">
        <w:rPr>
          <w:rStyle w:val="text"/>
          <w:rFonts w:ascii="Century Gothic" w:hAnsi="Century Gothic" w:cs="Segoe UI"/>
          <w:i/>
          <w:sz w:val="18"/>
          <w:szCs w:val="18"/>
          <w:shd w:val="clear" w:color="auto" w:fill="FFFFFF"/>
        </w:rPr>
        <w:t>in these last days has spoken to us in His Son, whom He appointed heir of all things, through whom also He made the world.</w:t>
      </w:r>
    </w:p>
    <w:p w:rsidR="00E75518" w:rsidRPr="001F1939" w:rsidRDefault="00E75518" w:rsidP="00E75518">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Fonts w:ascii="Century Gothic" w:hAnsi="Century Gothic" w:cs="Segoe UI"/>
          <w:i/>
          <w:sz w:val="10"/>
          <w:szCs w:val="10"/>
        </w:rPr>
      </w:pPr>
    </w:p>
    <w:p w:rsidR="00E75518" w:rsidRPr="001F1939" w:rsidRDefault="00E75518" w:rsidP="00E75518">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Fonts w:ascii="Century Gothic" w:hAnsi="Century Gothic" w:cs="Segoe UI"/>
          <w:i/>
          <w:sz w:val="18"/>
          <w:szCs w:val="18"/>
        </w:rPr>
      </w:pPr>
      <w:r w:rsidRPr="001F1939">
        <w:rPr>
          <w:rFonts w:ascii="Century Gothic" w:hAnsi="Century Gothic" w:cs="Segoe UI"/>
          <w:b/>
          <w:sz w:val="18"/>
          <w:szCs w:val="18"/>
        </w:rPr>
        <w:t>2 Timothy 3:16</w:t>
      </w:r>
      <w:r w:rsidRPr="001F1939">
        <w:rPr>
          <w:rFonts w:ascii="Century Gothic" w:hAnsi="Century Gothic" w:cs="Segoe UI"/>
          <w:sz w:val="18"/>
          <w:szCs w:val="18"/>
        </w:rPr>
        <w:t>—</w:t>
      </w:r>
      <w:r w:rsidRPr="001F1939">
        <w:rPr>
          <w:rFonts w:ascii="Century Gothic" w:hAnsi="Century Gothic" w:cs="Segoe UI"/>
          <w:sz w:val="18"/>
          <w:szCs w:val="18"/>
          <w:shd w:val="clear" w:color="auto" w:fill="FFFFFF"/>
        </w:rPr>
        <w:t>All Scripture is inspired by God and profitable</w:t>
      </w:r>
      <w:r w:rsidRPr="001F1939">
        <w:rPr>
          <w:rFonts w:ascii="Century Gothic" w:hAnsi="Century Gothic" w:cs="Segoe UI"/>
          <w:i/>
          <w:sz w:val="18"/>
          <w:szCs w:val="18"/>
          <w:shd w:val="clear" w:color="auto" w:fill="FFFFFF"/>
        </w:rPr>
        <w:t xml:space="preserve"> for teaching, for reproof, for correction, for </w:t>
      </w:r>
      <w:r w:rsidR="00DC032C" w:rsidRPr="001F1939">
        <w:rPr>
          <w:rFonts w:ascii="Century Gothic" w:hAnsi="Century Gothic" w:cs="Segoe UI"/>
          <w:i/>
          <w:sz w:val="18"/>
          <w:szCs w:val="18"/>
          <w:shd w:val="clear" w:color="auto" w:fill="FFFFFF"/>
        </w:rPr>
        <w:t>training in righteousness.</w:t>
      </w:r>
    </w:p>
    <w:p w:rsidR="00E75518" w:rsidRPr="001F1939" w:rsidRDefault="00E75518" w:rsidP="00E75518">
      <w:pPr>
        <w:pStyle w:val="ListParagraph"/>
        <w:rPr>
          <w:rFonts w:ascii="Century Gothic" w:hAnsi="Century Gothic" w:cs="Segoe UI"/>
          <w:sz w:val="14"/>
          <w:szCs w:val="14"/>
        </w:rPr>
      </w:pPr>
    </w:p>
    <w:p w:rsidR="00E75518" w:rsidRPr="00CF420C" w:rsidRDefault="00E75518" w:rsidP="00305F0B">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jc w:val="both"/>
        <w:rPr>
          <w:rFonts w:ascii="Century Gothic" w:hAnsi="Century Gothic" w:cs="Segoe UI"/>
          <w:sz w:val="20"/>
          <w:szCs w:val="20"/>
        </w:rPr>
      </w:pPr>
      <w:r w:rsidRPr="00CF420C">
        <w:rPr>
          <w:rFonts w:ascii="Century Gothic" w:hAnsi="Century Gothic" w:cs="Segoe UI"/>
          <w:sz w:val="20"/>
          <w:szCs w:val="20"/>
        </w:rPr>
        <w:t xml:space="preserve">There are 6 </w:t>
      </w:r>
      <w:r w:rsidRPr="00CF420C">
        <w:rPr>
          <w:rFonts w:ascii="Century Gothic" w:hAnsi="Century Gothic" w:cs="Segoe UI"/>
          <w:sz w:val="20"/>
          <w:szCs w:val="20"/>
          <w:u w:val="single"/>
        </w:rPr>
        <w:t>titles</w:t>
      </w:r>
      <w:r w:rsidR="00305F0B" w:rsidRPr="00CF420C">
        <w:rPr>
          <w:rFonts w:ascii="Century Gothic" w:hAnsi="Century Gothic" w:cs="Segoe UI"/>
          <w:sz w:val="20"/>
          <w:szCs w:val="20"/>
        </w:rPr>
        <w:t xml:space="preserve"> for Scripture (different terms for written revelation).</w:t>
      </w:r>
    </w:p>
    <w:p w:rsidR="00E75518" w:rsidRPr="00CF420C" w:rsidRDefault="00E75518" w:rsidP="00305F0B">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jc w:val="both"/>
        <w:rPr>
          <w:rFonts w:ascii="Century Gothic" w:hAnsi="Century Gothic" w:cs="Segoe UI"/>
          <w:sz w:val="20"/>
          <w:szCs w:val="20"/>
        </w:rPr>
      </w:pPr>
      <w:r w:rsidRPr="00CF420C">
        <w:rPr>
          <w:rFonts w:ascii="Century Gothic" w:hAnsi="Century Gothic" w:cs="Segoe UI"/>
          <w:sz w:val="20"/>
          <w:szCs w:val="20"/>
        </w:rPr>
        <w:t xml:space="preserve">There are 6 </w:t>
      </w:r>
      <w:r w:rsidRPr="00CF420C">
        <w:rPr>
          <w:rFonts w:ascii="Century Gothic" w:hAnsi="Century Gothic" w:cs="Segoe UI"/>
          <w:sz w:val="20"/>
          <w:szCs w:val="20"/>
          <w:bdr w:val="single" w:sz="4" w:space="0" w:color="auto"/>
        </w:rPr>
        <w:t>characteristics</w:t>
      </w:r>
      <w:r w:rsidR="00305F0B" w:rsidRPr="00CF420C">
        <w:rPr>
          <w:rFonts w:ascii="Century Gothic" w:hAnsi="Century Gothic" w:cs="Segoe UI"/>
          <w:sz w:val="20"/>
          <w:szCs w:val="20"/>
        </w:rPr>
        <w:t xml:space="preserve"> of Scripture (adjectives to describe it).</w:t>
      </w:r>
    </w:p>
    <w:p w:rsidR="00E75518" w:rsidRPr="00CF420C" w:rsidRDefault="00E75518" w:rsidP="00305F0B">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jc w:val="both"/>
        <w:rPr>
          <w:rFonts w:ascii="Century Gothic" w:hAnsi="Century Gothic" w:cs="Segoe UI"/>
          <w:sz w:val="20"/>
          <w:szCs w:val="20"/>
        </w:rPr>
      </w:pPr>
      <w:r w:rsidRPr="00CF420C">
        <w:rPr>
          <w:rFonts w:ascii="Century Gothic" w:hAnsi="Century Gothic" w:cs="Segoe UI"/>
          <w:sz w:val="20"/>
          <w:szCs w:val="20"/>
        </w:rPr>
        <w:t xml:space="preserve">There are 6 </w:t>
      </w:r>
      <w:r w:rsidRPr="00CF420C">
        <w:rPr>
          <w:rFonts w:ascii="Century Gothic" w:hAnsi="Century Gothic" w:cs="Segoe UI"/>
          <w:sz w:val="20"/>
          <w:szCs w:val="20"/>
          <w:u w:val="double"/>
        </w:rPr>
        <w:t>benefits</w:t>
      </w:r>
      <w:r w:rsidR="00305F0B" w:rsidRPr="00CF420C">
        <w:rPr>
          <w:rFonts w:ascii="Century Gothic" w:hAnsi="Century Gothic" w:cs="Segoe UI"/>
          <w:sz w:val="20"/>
          <w:szCs w:val="20"/>
        </w:rPr>
        <w:t xml:space="preserve"> from Scripture (what the bible does).</w:t>
      </w:r>
    </w:p>
    <w:p w:rsidR="00305F0B" w:rsidRPr="00CF420C" w:rsidRDefault="00DC032C" w:rsidP="00305F0B">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jc w:val="both"/>
        <w:rPr>
          <w:rFonts w:ascii="Century Gothic" w:hAnsi="Century Gothic" w:cs="Segoe UI"/>
          <w:sz w:val="20"/>
          <w:szCs w:val="20"/>
        </w:rPr>
      </w:pPr>
      <w:r w:rsidRPr="00CF420C">
        <w:rPr>
          <w:rFonts w:ascii="Century Gothic" w:hAnsi="Century Gothic" w:cs="Segoe UI"/>
          <w:sz w:val="20"/>
          <w:szCs w:val="20"/>
        </w:rPr>
        <w:t>This is God’s own word concerning His Word.</w:t>
      </w:r>
    </w:p>
    <w:p w:rsidR="00945D48" w:rsidRPr="001F1939" w:rsidRDefault="00945D48" w:rsidP="00305F0B">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Style w:val="text"/>
          <w:rFonts w:ascii="Century Gothic" w:hAnsi="Century Gothic" w:cs="Segoe UI"/>
          <w:sz w:val="14"/>
          <w:szCs w:val="14"/>
        </w:rPr>
      </w:pPr>
    </w:p>
    <w:p w:rsidR="0046167E" w:rsidRPr="00CF420C" w:rsidRDefault="00305F0B" w:rsidP="00305F0B">
      <w:pPr>
        <w:pStyle w:val="NormalWeb"/>
        <w:numPr>
          <w:ilvl w:val="0"/>
          <w:numId w:val="23"/>
        </w:numPr>
        <w:jc w:val="both"/>
        <w:rPr>
          <w:rStyle w:val="Strong"/>
          <w:rFonts w:ascii="Century Gothic" w:hAnsi="Century Gothic"/>
          <w:b w:val="0"/>
          <w:bCs w:val="0"/>
          <w:color w:val="auto"/>
          <w:sz w:val="20"/>
          <w:szCs w:val="20"/>
        </w:rPr>
      </w:pPr>
      <w:r w:rsidRPr="00CF420C">
        <w:rPr>
          <w:rStyle w:val="text"/>
          <w:rFonts w:ascii="Century Gothic" w:hAnsi="Century Gothic" w:cs="Segoe UI"/>
          <w:b/>
          <w:bCs/>
          <w:i/>
          <w:sz w:val="20"/>
          <w:szCs w:val="20"/>
          <w:vertAlign w:val="superscript"/>
        </w:rPr>
        <w:t>7 </w:t>
      </w:r>
      <w:r w:rsidRPr="00CF420C">
        <w:rPr>
          <w:rStyle w:val="text"/>
          <w:rFonts w:ascii="Century Gothic" w:hAnsi="Century Gothic" w:cs="Segoe UI"/>
          <w:i/>
          <w:sz w:val="20"/>
          <w:szCs w:val="20"/>
        </w:rPr>
        <w:t>The</w:t>
      </w:r>
      <w:r w:rsidRPr="00CF420C">
        <w:rPr>
          <w:rStyle w:val="text"/>
          <w:rFonts w:ascii="Century Gothic" w:hAnsi="Century Gothic" w:cs="Segoe UI"/>
          <w:i/>
          <w:sz w:val="20"/>
          <w:szCs w:val="20"/>
          <w:u w:val="single"/>
        </w:rPr>
        <w:t xml:space="preserve"> law</w:t>
      </w:r>
      <w:r w:rsidRPr="00CF420C">
        <w:rPr>
          <w:rStyle w:val="text"/>
          <w:rFonts w:ascii="Century Gothic" w:hAnsi="Century Gothic" w:cs="Segoe UI"/>
          <w:i/>
          <w:sz w:val="20"/>
          <w:szCs w:val="20"/>
        </w:rPr>
        <w:t xml:space="preserve"> </w:t>
      </w:r>
      <w:r w:rsidRPr="00CF420C">
        <w:rPr>
          <w:rStyle w:val="text"/>
          <w:rFonts w:ascii="Century Gothic" w:hAnsi="Century Gothic" w:cs="Segoe UI"/>
          <w:i/>
          <w:sz w:val="20"/>
          <w:szCs w:val="20"/>
          <w:u w:val="wave"/>
        </w:rPr>
        <w:t>of the </w:t>
      </w:r>
      <w:r w:rsidRPr="00CF420C">
        <w:rPr>
          <w:rStyle w:val="small-caps"/>
          <w:rFonts w:ascii="Century Gothic" w:hAnsi="Century Gothic" w:cs="Segoe UI"/>
          <w:i/>
          <w:smallCaps/>
          <w:sz w:val="20"/>
          <w:szCs w:val="20"/>
          <w:u w:val="wave"/>
        </w:rPr>
        <w:t>Lord</w:t>
      </w:r>
      <w:r w:rsidRPr="00CF420C">
        <w:rPr>
          <w:rStyle w:val="text"/>
          <w:rFonts w:ascii="Century Gothic" w:hAnsi="Century Gothic" w:cs="Segoe UI"/>
          <w:i/>
          <w:sz w:val="20"/>
          <w:szCs w:val="20"/>
        </w:rPr>
        <w:t> </w:t>
      </w:r>
      <w:r w:rsidRPr="00CF420C">
        <w:rPr>
          <w:rStyle w:val="text"/>
          <w:rFonts w:ascii="Century Gothic" w:hAnsi="Century Gothic" w:cs="Segoe UI"/>
          <w:i/>
          <w:sz w:val="20"/>
          <w:szCs w:val="20"/>
          <w:bdr w:val="single" w:sz="4" w:space="0" w:color="auto"/>
        </w:rPr>
        <w:t>is perfect</w:t>
      </w:r>
      <w:r w:rsidRPr="00CF420C">
        <w:rPr>
          <w:rStyle w:val="text"/>
          <w:rFonts w:ascii="Century Gothic" w:hAnsi="Century Gothic" w:cs="Segoe UI"/>
          <w:i/>
          <w:sz w:val="20"/>
          <w:szCs w:val="20"/>
        </w:rPr>
        <w:t>, </w:t>
      </w:r>
      <w:r w:rsidRPr="00CF420C">
        <w:rPr>
          <w:rStyle w:val="text"/>
          <w:rFonts w:ascii="Century Gothic" w:hAnsi="Century Gothic" w:cs="Segoe UI"/>
          <w:i/>
          <w:sz w:val="20"/>
          <w:szCs w:val="20"/>
          <w:u w:val="double"/>
        </w:rPr>
        <w:t>restoring the soul</w:t>
      </w:r>
      <w:r w:rsidRPr="00CF420C">
        <w:rPr>
          <w:rStyle w:val="text"/>
          <w:rFonts w:ascii="Century Gothic" w:hAnsi="Century Gothic" w:cs="Segoe UI"/>
          <w:i/>
          <w:sz w:val="20"/>
          <w:szCs w:val="20"/>
        </w:rPr>
        <w:t>;</w:t>
      </w:r>
    </w:p>
    <w:p w:rsidR="00ED322C" w:rsidRPr="00ED322C" w:rsidRDefault="00ED322C" w:rsidP="00676FEE">
      <w:pPr>
        <w:pStyle w:val="NormalWeb"/>
        <w:numPr>
          <w:ilvl w:val="1"/>
          <w:numId w:val="23"/>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Title: </w:t>
      </w:r>
      <w:r w:rsidR="00676FEE" w:rsidRPr="00CF420C">
        <w:rPr>
          <w:rStyle w:val="Strong"/>
          <w:rFonts w:ascii="Century Gothic" w:hAnsi="Century Gothic"/>
          <w:b w:val="0"/>
          <w:bCs w:val="0"/>
          <w:color w:val="auto"/>
          <w:sz w:val="20"/>
          <w:szCs w:val="20"/>
        </w:rPr>
        <w:t xml:space="preserve">The </w:t>
      </w:r>
      <w:r w:rsidR="009453E8">
        <w:rPr>
          <w:rStyle w:val="Strong"/>
          <w:rFonts w:ascii="Century Gothic" w:hAnsi="Century Gothic"/>
          <w:b w:val="0"/>
          <w:bCs w:val="0"/>
          <w:i/>
          <w:color w:val="auto"/>
          <w:sz w:val="20"/>
          <w:szCs w:val="20"/>
        </w:rPr>
        <w:t>law of God.</w:t>
      </w:r>
    </w:p>
    <w:p w:rsidR="00676FEE" w:rsidRPr="001F1939" w:rsidRDefault="00ED322C" w:rsidP="00ED322C">
      <w:pPr>
        <w:pStyle w:val="NormalWeb"/>
        <w:numPr>
          <w:ilvl w:val="2"/>
          <w:numId w:val="23"/>
        </w:numPr>
        <w:ind w:left="1440"/>
        <w:jc w:val="both"/>
        <w:rPr>
          <w:rStyle w:val="Strong"/>
          <w:rFonts w:ascii="Century Gothic" w:hAnsi="Century Gothic"/>
          <w:b w:val="0"/>
          <w:bCs w:val="0"/>
          <w:color w:val="auto"/>
          <w:sz w:val="19"/>
          <w:szCs w:val="19"/>
        </w:rPr>
      </w:pPr>
      <w:r w:rsidRPr="001F1939">
        <w:rPr>
          <w:rStyle w:val="Strong"/>
          <w:rFonts w:ascii="Century Gothic" w:hAnsi="Century Gothic"/>
          <w:b w:val="0"/>
          <w:bCs w:val="0"/>
          <w:color w:val="auto"/>
          <w:sz w:val="19"/>
          <w:szCs w:val="19"/>
        </w:rPr>
        <w:t xml:space="preserve">This is God’s </w:t>
      </w:r>
      <w:r w:rsidR="00676FEE" w:rsidRPr="001F1939">
        <w:rPr>
          <w:rStyle w:val="Strong"/>
          <w:rFonts w:ascii="Century Gothic" w:hAnsi="Century Gothic"/>
          <w:b w:val="0"/>
          <w:bCs w:val="0"/>
          <w:color w:val="auto"/>
          <w:sz w:val="19"/>
          <w:szCs w:val="19"/>
        </w:rPr>
        <w:t xml:space="preserve">divine instruction.  </w:t>
      </w:r>
    </w:p>
    <w:p w:rsidR="00736662" w:rsidRPr="001F1939" w:rsidRDefault="00676FEE" w:rsidP="00ED322C">
      <w:pPr>
        <w:pStyle w:val="NormalWeb"/>
        <w:ind w:left="1440"/>
        <w:jc w:val="both"/>
        <w:rPr>
          <w:rFonts w:ascii="Century Gothic" w:hAnsi="Century Gothic" w:cs="Segoe UI"/>
          <w:i/>
          <w:sz w:val="18"/>
          <w:szCs w:val="18"/>
          <w:shd w:val="clear" w:color="auto" w:fill="FFFFFF"/>
        </w:rPr>
      </w:pPr>
      <w:r w:rsidRPr="001F1939">
        <w:rPr>
          <w:rStyle w:val="Strong"/>
          <w:rFonts w:ascii="Century Gothic" w:hAnsi="Century Gothic"/>
          <w:bCs w:val="0"/>
          <w:color w:val="auto"/>
          <w:sz w:val="18"/>
          <w:szCs w:val="18"/>
        </w:rPr>
        <w:t>James 1:25</w:t>
      </w:r>
      <w:r w:rsidRPr="001F1939">
        <w:rPr>
          <w:rStyle w:val="Strong"/>
          <w:rFonts w:ascii="Century Gothic" w:hAnsi="Century Gothic"/>
          <w:b w:val="0"/>
          <w:bCs w:val="0"/>
          <w:color w:val="auto"/>
          <w:sz w:val="18"/>
          <w:szCs w:val="18"/>
        </w:rPr>
        <w:t>—</w:t>
      </w:r>
      <w:r w:rsidRPr="001F1939">
        <w:rPr>
          <w:rFonts w:ascii="Century Gothic" w:hAnsi="Century Gothic" w:cs="Segoe UI"/>
          <w:i/>
          <w:sz w:val="18"/>
          <w:szCs w:val="18"/>
          <w:shd w:val="clear" w:color="auto" w:fill="FFFFFF"/>
        </w:rPr>
        <w:t>But one who looks intently at the perfect law, the </w:t>
      </w:r>
      <w:r w:rsidRPr="001F1939">
        <w:rPr>
          <w:rFonts w:ascii="Century Gothic" w:hAnsi="Century Gothic" w:cs="Segoe UI"/>
          <w:i/>
          <w:iCs/>
          <w:sz w:val="18"/>
          <w:szCs w:val="18"/>
          <w:shd w:val="clear" w:color="auto" w:fill="FFFFFF"/>
        </w:rPr>
        <w:t>law</w:t>
      </w:r>
      <w:r w:rsidRPr="001F1939">
        <w:rPr>
          <w:rFonts w:ascii="Century Gothic" w:hAnsi="Century Gothic" w:cs="Segoe UI"/>
          <w:i/>
          <w:sz w:val="18"/>
          <w:szCs w:val="18"/>
          <w:shd w:val="clear" w:color="auto" w:fill="FFFFFF"/>
        </w:rPr>
        <w:t> of liberty, and abides by it, not having become a forgetful hearer but an effectual doer, this man will be blessed in what he does.</w:t>
      </w:r>
    </w:p>
    <w:p w:rsidR="00676FEE" w:rsidRPr="001F1939" w:rsidRDefault="00676FEE" w:rsidP="00ED322C">
      <w:pPr>
        <w:pStyle w:val="NormalWeb"/>
        <w:numPr>
          <w:ilvl w:val="2"/>
          <w:numId w:val="23"/>
        </w:numPr>
        <w:ind w:left="1440"/>
        <w:jc w:val="both"/>
        <w:rPr>
          <w:rStyle w:val="Emphasis"/>
          <w:rFonts w:ascii="Century Gothic" w:hAnsi="Century Gothic"/>
          <w:i w:val="0"/>
          <w:iCs w:val="0"/>
          <w:color w:val="auto"/>
          <w:sz w:val="19"/>
          <w:szCs w:val="19"/>
        </w:rPr>
      </w:pPr>
      <w:r w:rsidRPr="001F1939">
        <w:rPr>
          <w:rStyle w:val="Strong"/>
          <w:rFonts w:ascii="Century Gothic" w:hAnsi="Century Gothic"/>
          <w:b w:val="0"/>
          <w:bCs w:val="0"/>
          <w:i/>
          <w:color w:val="auto"/>
          <w:sz w:val="19"/>
          <w:szCs w:val="19"/>
        </w:rPr>
        <w:t>Law</w:t>
      </w:r>
      <w:r w:rsidRPr="001F1939">
        <w:rPr>
          <w:rStyle w:val="Strong"/>
          <w:rFonts w:ascii="Century Gothic" w:hAnsi="Century Gothic"/>
          <w:b w:val="0"/>
          <w:bCs w:val="0"/>
          <w:color w:val="auto"/>
          <w:sz w:val="19"/>
          <w:szCs w:val="19"/>
        </w:rPr>
        <w:t xml:space="preserve"> (</w:t>
      </w:r>
      <w:proofErr w:type="spellStart"/>
      <w:r w:rsidRPr="001F1939">
        <w:rPr>
          <w:rStyle w:val="Emphasis"/>
          <w:rFonts w:ascii="Century Gothic" w:hAnsi="Century Gothic" w:cs="Arial"/>
          <w:color w:val="0A0A0A"/>
          <w:sz w:val="19"/>
          <w:szCs w:val="19"/>
          <w:bdr w:val="none" w:sz="0" w:space="0" w:color="auto"/>
        </w:rPr>
        <w:t>tôrâ</w:t>
      </w:r>
      <w:proofErr w:type="spellEnd"/>
      <w:r w:rsidRPr="001F1939">
        <w:rPr>
          <w:rStyle w:val="Emphasis"/>
          <w:rFonts w:ascii="Century Gothic" w:hAnsi="Century Gothic" w:cs="Arial"/>
          <w:color w:val="0A0A0A"/>
          <w:sz w:val="19"/>
          <w:szCs w:val="19"/>
          <w:bdr w:val="none" w:sz="0" w:space="0" w:color="auto"/>
        </w:rPr>
        <w:t>)—</w:t>
      </w:r>
      <w:r w:rsidRPr="001F1939">
        <w:rPr>
          <w:rStyle w:val="Emphasis"/>
          <w:rFonts w:ascii="Century Gothic" w:hAnsi="Century Gothic" w:cs="Arial"/>
          <w:i w:val="0"/>
          <w:color w:val="0A0A0A"/>
          <w:sz w:val="19"/>
          <w:szCs w:val="19"/>
          <w:bdr w:val="none" w:sz="0" w:space="0" w:color="auto"/>
        </w:rPr>
        <w:t>law, direction, instruction</w:t>
      </w:r>
      <w:r w:rsidR="009453E8" w:rsidRPr="001F1939">
        <w:rPr>
          <w:rStyle w:val="Emphasis"/>
          <w:rFonts w:ascii="Century Gothic" w:hAnsi="Century Gothic" w:cs="Arial"/>
          <w:i w:val="0"/>
          <w:color w:val="0A0A0A"/>
          <w:sz w:val="19"/>
          <w:szCs w:val="19"/>
          <w:bdr w:val="none" w:sz="0" w:space="0" w:color="auto"/>
        </w:rPr>
        <w:t>.</w:t>
      </w:r>
      <w:r w:rsidRPr="001F1939">
        <w:rPr>
          <w:rStyle w:val="FootnoteReference"/>
          <w:rFonts w:ascii="Century Gothic" w:hAnsi="Century Gothic" w:cs="Arial"/>
          <w:i/>
          <w:iCs/>
          <w:color w:val="0A0A0A"/>
          <w:sz w:val="19"/>
          <w:szCs w:val="19"/>
          <w:bdr w:val="none" w:sz="0" w:space="0" w:color="auto"/>
        </w:rPr>
        <w:footnoteReference w:id="5"/>
      </w:r>
    </w:p>
    <w:p w:rsidR="00676FEE" w:rsidRPr="00CF420C" w:rsidRDefault="00ED322C" w:rsidP="00676FEE">
      <w:pPr>
        <w:pStyle w:val="NormalWeb"/>
        <w:numPr>
          <w:ilvl w:val="1"/>
          <w:numId w:val="23"/>
        </w:numPr>
        <w:ind w:left="1080"/>
        <w:jc w:val="both"/>
        <w:rPr>
          <w:rStyle w:val="Strong"/>
          <w:rFonts w:ascii="Century Gothic" w:hAnsi="Century Gothic"/>
          <w:b w:val="0"/>
          <w:bCs w:val="0"/>
          <w:color w:val="auto"/>
          <w:sz w:val="20"/>
          <w:szCs w:val="20"/>
        </w:rPr>
      </w:pPr>
      <w:r w:rsidRPr="00ED322C">
        <w:rPr>
          <w:rStyle w:val="Strong"/>
          <w:rFonts w:ascii="Century Gothic" w:hAnsi="Century Gothic"/>
          <w:b w:val="0"/>
          <w:bCs w:val="0"/>
          <w:color w:val="auto"/>
          <w:sz w:val="20"/>
          <w:szCs w:val="20"/>
        </w:rPr>
        <w:lastRenderedPageBreak/>
        <w:t>Characteristic:</w:t>
      </w:r>
      <w:r>
        <w:rPr>
          <w:rStyle w:val="Strong"/>
          <w:rFonts w:ascii="Century Gothic" w:hAnsi="Century Gothic"/>
          <w:b w:val="0"/>
          <w:bCs w:val="0"/>
          <w:i/>
          <w:color w:val="auto"/>
          <w:sz w:val="20"/>
          <w:szCs w:val="20"/>
        </w:rPr>
        <w:t xml:space="preserve"> </w:t>
      </w:r>
      <w:r w:rsidR="00676FEE" w:rsidRPr="00CF420C">
        <w:rPr>
          <w:rStyle w:val="Strong"/>
          <w:rFonts w:ascii="Century Gothic" w:hAnsi="Century Gothic"/>
          <w:b w:val="0"/>
          <w:bCs w:val="0"/>
          <w:i/>
          <w:color w:val="auto"/>
          <w:sz w:val="20"/>
          <w:szCs w:val="20"/>
        </w:rPr>
        <w:t>Perfect</w:t>
      </w:r>
      <w:r w:rsidR="00676FEE" w:rsidRPr="00CF420C">
        <w:rPr>
          <w:rStyle w:val="Strong"/>
          <w:rFonts w:ascii="Century Gothic" w:hAnsi="Century Gothic"/>
          <w:b w:val="0"/>
          <w:bCs w:val="0"/>
          <w:color w:val="auto"/>
          <w:sz w:val="20"/>
          <w:szCs w:val="20"/>
        </w:rPr>
        <w:t xml:space="preserve"> (</w:t>
      </w:r>
      <w:proofErr w:type="spellStart"/>
      <w:r w:rsidR="00676FEE" w:rsidRPr="00CF420C">
        <w:rPr>
          <w:rStyle w:val="Emphasis"/>
          <w:rFonts w:ascii="Century Gothic" w:hAnsi="Century Gothic" w:cs="Arial"/>
          <w:color w:val="0A0A0A"/>
          <w:sz w:val="20"/>
          <w:szCs w:val="20"/>
          <w:bdr w:val="none" w:sz="0" w:space="0" w:color="auto"/>
        </w:rPr>
        <w:t>tāmîm</w:t>
      </w:r>
      <w:proofErr w:type="spellEnd"/>
      <w:r w:rsidR="00676FEE" w:rsidRPr="00CF420C">
        <w:rPr>
          <w:rStyle w:val="Strong"/>
          <w:rFonts w:ascii="Century Gothic" w:hAnsi="Century Gothic"/>
          <w:b w:val="0"/>
          <w:bCs w:val="0"/>
          <w:color w:val="auto"/>
          <w:sz w:val="20"/>
          <w:szCs w:val="20"/>
        </w:rPr>
        <w:t>)—complete, whole, entire, sound</w:t>
      </w:r>
      <w:r w:rsidR="00FF7D1E" w:rsidRPr="00CF420C">
        <w:rPr>
          <w:rStyle w:val="Strong"/>
          <w:rFonts w:ascii="Century Gothic" w:hAnsi="Century Gothic"/>
          <w:b w:val="0"/>
          <w:bCs w:val="0"/>
          <w:color w:val="auto"/>
          <w:sz w:val="20"/>
          <w:szCs w:val="20"/>
        </w:rPr>
        <w:t>; comprehensive</w:t>
      </w:r>
      <w:r w:rsidR="009453E8">
        <w:rPr>
          <w:rStyle w:val="Strong"/>
          <w:rFonts w:ascii="Century Gothic" w:hAnsi="Century Gothic"/>
          <w:b w:val="0"/>
          <w:bCs w:val="0"/>
          <w:color w:val="auto"/>
          <w:sz w:val="20"/>
          <w:szCs w:val="20"/>
        </w:rPr>
        <w:t>.</w:t>
      </w:r>
      <w:r w:rsidR="00676FEE" w:rsidRPr="00CF420C">
        <w:rPr>
          <w:rStyle w:val="FootnoteReference"/>
          <w:rFonts w:ascii="Century Gothic" w:hAnsi="Century Gothic"/>
          <w:color w:val="auto"/>
          <w:sz w:val="20"/>
          <w:szCs w:val="20"/>
        </w:rPr>
        <w:footnoteReference w:id="6"/>
      </w:r>
    </w:p>
    <w:p w:rsidR="00676FEE" w:rsidRPr="001F1939" w:rsidRDefault="00676FEE" w:rsidP="00265078">
      <w:pPr>
        <w:pStyle w:val="NormalWeb"/>
        <w:numPr>
          <w:ilvl w:val="2"/>
          <w:numId w:val="23"/>
        </w:numPr>
        <w:ind w:left="1440"/>
        <w:jc w:val="both"/>
        <w:rPr>
          <w:rStyle w:val="Strong"/>
          <w:rFonts w:ascii="Century Gothic" w:hAnsi="Century Gothic"/>
          <w:b w:val="0"/>
          <w:bCs w:val="0"/>
          <w:color w:val="auto"/>
          <w:sz w:val="19"/>
          <w:szCs w:val="19"/>
        </w:rPr>
      </w:pPr>
      <w:r w:rsidRPr="001F1939">
        <w:rPr>
          <w:rStyle w:val="Strong"/>
          <w:rFonts w:ascii="Century Gothic" w:hAnsi="Century Gothic"/>
          <w:b w:val="0"/>
          <w:bCs w:val="0"/>
          <w:color w:val="auto"/>
          <w:sz w:val="19"/>
          <w:szCs w:val="19"/>
        </w:rPr>
        <w:t>The idea is not so much that it has no imperfections; it is perfect as opposed to incomplete.</w:t>
      </w:r>
    </w:p>
    <w:p w:rsidR="00FF7D1E" w:rsidRPr="001F1939" w:rsidRDefault="00FF7D1E" w:rsidP="00265078">
      <w:pPr>
        <w:pStyle w:val="NormalWeb"/>
        <w:numPr>
          <w:ilvl w:val="2"/>
          <w:numId w:val="23"/>
        </w:numPr>
        <w:ind w:left="1440"/>
        <w:jc w:val="both"/>
        <w:rPr>
          <w:rStyle w:val="Strong"/>
          <w:rFonts w:ascii="Century Gothic" w:hAnsi="Century Gothic"/>
          <w:b w:val="0"/>
          <w:bCs w:val="0"/>
          <w:color w:val="auto"/>
          <w:sz w:val="19"/>
          <w:szCs w:val="19"/>
        </w:rPr>
      </w:pPr>
      <w:r w:rsidRPr="001F1939">
        <w:rPr>
          <w:rStyle w:val="Strong"/>
          <w:rFonts w:ascii="Century Gothic" w:hAnsi="Century Gothic"/>
          <w:b w:val="0"/>
          <w:bCs w:val="0"/>
          <w:color w:val="auto"/>
          <w:sz w:val="19"/>
          <w:szCs w:val="19"/>
        </w:rPr>
        <w:t>Nothing can be added to it; nothing can be taken from it.</w:t>
      </w:r>
    </w:p>
    <w:p w:rsidR="00FF7D1E" w:rsidRPr="001F1939" w:rsidRDefault="00FF7D1E" w:rsidP="00265078">
      <w:pPr>
        <w:pStyle w:val="NormalWeb"/>
        <w:numPr>
          <w:ilvl w:val="2"/>
          <w:numId w:val="23"/>
        </w:numPr>
        <w:ind w:left="1440"/>
        <w:jc w:val="both"/>
        <w:rPr>
          <w:rStyle w:val="Strong"/>
          <w:rFonts w:ascii="Century Gothic" w:hAnsi="Century Gothic"/>
          <w:b w:val="0"/>
          <w:bCs w:val="0"/>
          <w:color w:val="auto"/>
          <w:sz w:val="19"/>
          <w:szCs w:val="19"/>
        </w:rPr>
      </w:pPr>
      <w:r w:rsidRPr="001F1939">
        <w:rPr>
          <w:rStyle w:val="Strong"/>
          <w:rFonts w:ascii="Century Gothic" w:hAnsi="Century Gothic"/>
          <w:b w:val="0"/>
          <w:bCs w:val="0"/>
          <w:color w:val="auto"/>
          <w:sz w:val="19"/>
          <w:szCs w:val="19"/>
        </w:rPr>
        <w:t>Lacking nothing; more importantly, it possesses everything.</w:t>
      </w:r>
    </w:p>
    <w:p w:rsidR="00FF7D1E" w:rsidRPr="004F5F79" w:rsidRDefault="00FF7D1E" w:rsidP="00265078">
      <w:pPr>
        <w:pStyle w:val="NormalWeb"/>
        <w:numPr>
          <w:ilvl w:val="2"/>
          <w:numId w:val="23"/>
        </w:numPr>
        <w:ind w:left="1440"/>
        <w:jc w:val="both"/>
        <w:rPr>
          <w:rStyle w:val="Strong"/>
          <w:rFonts w:ascii="Century Gothic" w:hAnsi="Century Gothic"/>
          <w:b w:val="0"/>
          <w:bCs w:val="0"/>
          <w:color w:val="auto"/>
          <w:sz w:val="20"/>
          <w:szCs w:val="20"/>
        </w:rPr>
      </w:pPr>
      <w:r w:rsidRPr="004F5F79">
        <w:rPr>
          <w:rStyle w:val="Strong"/>
          <w:rFonts w:ascii="Century Gothic" w:hAnsi="Century Gothic"/>
          <w:b w:val="0"/>
          <w:bCs w:val="0"/>
          <w:color w:val="auto"/>
          <w:sz w:val="20"/>
          <w:szCs w:val="20"/>
        </w:rPr>
        <w:t>It is everything it needs to be.</w:t>
      </w:r>
    </w:p>
    <w:p w:rsidR="00C94362" w:rsidRPr="00ED322C" w:rsidRDefault="00ED322C" w:rsidP="00C94362">
      <w:pPr>
        <w:pStyle w:val="NormalWeb"/>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080"/>
        <w:rPr>
          <w:rStyle w:val="Strong"/>
          <w:rFonts w:ascii="Century Gothic" w:hAnsi="Century Gothic"/>
          <w:b w:val="0"/>
          <w:bCs w:val="0"/>
          <w:i/>
          <w:color w:val="auto"/>
          <w:sz w:val="20"/>
          <w:szCs w:val="20"/>
        </w:rPr>
      </w:pPr>
      <w:r>
        <w:rPr>
          <w:rStyle w:val="Strong"/>
          <w:rFonts w:ascii="Century Gothic" w:hAnsi="Century Gothic"/>
          <w:b w:val="0"/>
          <w:bCs w:val="0"/>
          <w:color w:val="auto"/>
          <w:sz w:val="20"/>
          <w:szCs w:val="20"/>
        </w:rPr>
        <w:t xml:space="preserve">Benefit: </w:t>
      </w:r>
      <w:r w:rsidR="004F5F79" w:rsidRPr="004F5F79">
        <w:rPr>
          <w:rStyle w:val="Strong"/>
          <w:rFonts w:ascii="Century Gothic" w:hAnsi="Century Gothic"/>
          <w:b w:val="0"/>
          <w:bCs w:val="0"/>
          <w:color w:val="auto"/>
          <w:sz w:val="20"/>
          <w:szCs w:val="20"/>
        </w:rPr>
        <w:t xml:space="preserve">It </w:t>
      </w:r>
      <w:r w:rsidR="004F5F79" w:rsidRPr="00ED322C">
        <w:rPr>
          <w:rStyle w:val="Strong"/>
          <w:rFonts w:ascii="Century Gothic" w:hAnsi="Century Gothic"/>
          <w:b w:val="0"/>
          <w:bCs w:val="0"/>
          <w:i/>
          <w:color w:val="auto"/>
          <w:sz w:val="20"/>
          <w:szCs w:val="20"/>
        </w:rPr>
        <w:t>restores the soul.</w:t>
      </w:r>
    </w:p>
    <w:p w:rsidR="00FF7D1E" w:rsidRPr="001F1939" w:rsidRDefault="00C94362" w:rsidP="00265078">
      <w:pPr>
        <w:pStyle w:val="NormalWeb"/>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440"/>
        <w:rPr>
          <w:rStyle w:val="Strong"/>
          <w:rFonts w:ascii="Century Gothic" w:hAnsi="Century Gothic"/>
          <w:b w:val="0"/>
          <w:bCs w:val="0"/>
          <w:color w:val="auto"/>
          <w:sz w:val="19"/>
          <w:szCs w:val="19"/>
        </w:rPr>
      </w:pPr>
      <w:r w:rsidRPr="001F1939">
        <w:rPr>
          <w:rStyle w:val="Strong"/>
          <w:rFonts w:ascii="Century Gothic" w:hAnsi="Century Gothic"/>
          <w:b w:val="0"/>
          <w:bCs w:val="0"/>
          <w:color w:val="auto"/>
          <w:sz w:val="19"/>
          <w:szCs w:val="19"/>
        </w:rPr>
        <w:t xml:space="preserve">Soul </w:t>
      </w:r>
      <w:r w:rsidR="00FF7D1E" w:rsidRPr="001F1939">
        <w:rPr>
          <w:rStyle w:val="Strong"/>
          <w:rFonts w:ascii="Century Gothic" w:hAnsi="Century Gothic"/>
          <w:b w:val="0"/>
          <w:bCs w:val="0"/>
          <w:color w:val="auto"/>
          <w:sz w:val="19"/>
          <w:szCs w:val="19"/>
        </w:rPr>
        <w:t>(</w:t>
      </w:r>
      <w:proofErr w:type="spellStart"/>
      <w:r w:rsidR="00FF7D1E" w:rsidRPr="001F1939">
        <w:rPr>
          <w:rStyle w:val="Emphasis"/>
          <w:rFonts w:ascii="Century Gothic" w:hAnsi="Century Gothic" w:cs="Arial"/>
          <w:color w:val="0A0A0A"/>
          <w:sz w:val="19"/>
          <w:szCs w:val="19"/>
          <w:bdr w:val="none" w:sz="0" w:space="0" w:color="auto"/>
        </w:rPr>
        <w:t>nep</w:t>
      </w:r>
      <w:r w:rsidR="00FF7D1E" w:rsidRPr="001F1939">
        <w:rPr>
          <w:rStyle w:val="Emphasis"/>
          <w:rFonts w:ascii="Arial" w:hAnsi="Arial" w:cs="Arial"/>
          <w:color w:val="0A0A0A"/>
          <w:sz w:val="19"/>
          <w:szCs w:val="19"/>
          <w:bdr w:val="none" w:sz="0" w:space="0" w:color="auto"/>
        </w:rPr>
        <w:t>̄</w:t>
      </w:r>
      <w:r w:rsidR="00FF7D1E" w:rsidRPr="001F1939">
        <w:rPr>
          <w:rStyle w:val="Emphasis"/>
          <w:rFonts w:ascii="Century Gothic" w:hAnsi="Century Gothic" w:cs="Arial"/>
          <w:color w:val="0A0A0A"/>
          <w:sz w:val="19"/>
          <w:szCs w:val="19"/>
          <w:bdr w:val="none" w:sz="0" w:space="0" w:color="auto"/>
        </w:rPr>
        <w:t>e</w:t>
      </w:r>
      <w:r w:rsidR="00FF7D1E" w:rsidRPr="001F1939">
        <w:rPr>
          <w:rStyle w:val="Emphasis"/>
          <w:rFonts w:ascii="Century Gothic" w:hAnsi="Century Gothic" w:cs="Century Gothic"/>
          <w:color w:val="0A0A0A"/>
          <w:sz w:val="19"/>
          <w:szCs w:val="19"/>
          <w:bdr w:val="none" w:sz="0" w:space="0" w:color="auto"/>
        </w:rPr>
        <w:t>š</w:t>
      </w:r>
      <w:proofErr w:type="spellEnd"/>
      <w:r w:rsidR="00FF7D1E" w:rsidRPr="001F1939">
        <w:rPr>
          <w:rStyle w:val="Strong"/>
          <w:rFonts w:ascii="Century Gothic" w:hAnsi="Century Gothic"/>
          <w:b w:val="0"/>
          <w:bCs w:val="0"/>
          <w:color w:val="auto"/>
          <w:sz w:val="19"/>
          <w:szCs w:val="19"/>
        </w:rPr>
        <w:t>)</w:t>
      </w:r>
      <w:r w:rsidR="00DA4714" w:rsidRPr="001F1939">
        <w:rPr>
          <w:rStyle w:val="Strong"/>
          <w:rFonts w:ascii="Century Gothic" w:hAnsi="Century Gothic"/>
          <w:b w:val="0"/>
          <w:bCs w:val="0"/>
          <w:color w:val="auto"/>
          <w:sz w:val="19"/>
          <w:szCs w:val="19"/>
        </w:rPr>
        <w:t>—</w:t>
      </w:r>
      <w:r w:rsidR="00FF7D1E" w:rsidRPr="001F1939">
        <w:rPr>
          <w:rFonts w:ascii="Century Gothic" w:hAnsi="Century Gothic" w:cs="Arial"/>
          <w:sz w:val="19"/>
          <w:szCs w:val="19"/>
          <w:shd w:val="clear" w:color="auto" w:fill="FFFFFF"/>
        </w:rPr>
        <w:t>soul, self, life, creature, person, appetite, mind, living being, desire, emotion, passion.</w:t>
      </w:r>
      <w:r w:rsidR="00FF7D1E" w:rsidRPr="001F1939">
        <w:rPr>
          <w:rStyle w:val="FootnoteReference"/>
          <w:rFonts w:ascii="Century Gothic" w:hAnsi="Century Gothic" w:cs="Arial"/>
          <w:sz w:val="19"/>
          <w:szCs w:val="19"/>
          <w:shd w:val="clear" w:color="auto" w:fill="FFFFFF"/>
        </w:rPr>
        <w:footnoteReference w:id="7"/>
      </w:r>
    </w:p>
    <w:p w:rsidR="00C94362" w:rsidRPr="001F1939" w:rsidRDefault="00C94362" w:rsidP="00265078">
      <w:pPr>
        <w:pStyle w:val="NormalWeb"/>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440" w:right="72"/>
        <w:jc w:val="both"/>
        <w:rPr>
          <w:rFonts w:ascii="Century Gothic" w:hAnsi="Century Gothic" w:cs="Arial"/>
          <w:color w:val="0A0A0A"/>
          <w:sz w:val="19"/>
          <w:szCs w:val="19"/>
          <w:bdr w:val="none" w:sz="0" w:space="0" w:color="auto"/>
          <w:shd w:val="clear" w:color="auto" w:fill="FFFFFF"/>
        </w:rPr>
      </w:pPr>
      <w:r w:rsidRPr="001F1939">
        <w:rPr>
          <w:rFonts w:ascii="Century Gothic" w:hAnsi="Century Gothic" w:cs="Arial"/>
          <w:sz w:val="19"/>
          <w:szCs w:val="19"/>
          <w:bdr w:val="none" w:sz="0" w:space="0" w:color="auto"/>
        </w:rPr>
        <w:t>Translated: soul (475x), life (117x), person (29x), mind (15x), heart (15x), creature (9x), body (8x), himself (8x), yourselves (6x), dead (5x), will (4x), man (3x), themselves (3x), appetite (2x), miscellaneous (47x).</w:t>
      </w:r>
    </w:p>
    <w:p w:rsidR="00DA4714" w:rsidRPr="001F1939" w:rsidRDefault="00DA4714" w:rsidP="00265078">
      <w:pPr>
        <w:pStyle w:val="NormalWeb"/>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entury Gothic" w:hAnsi="Century Gothic"/>
          <w:color w:val="auto"/>
          <w:sz w:val="19"/>
          <w:szCs w:val="19"/>
        </w:rPr>
      </w:pPr>
      <w:r w:rsidRPr="001F1939">
        <w:rPr>
          <w:rFonts w:ascii="Century Gothic" w:hAnsi="Century Gothic" w:cs="Arial"/>
          <w:color w:val="0A0A0A"/>
          <w:sz w:val="19"/>
          <w:szCs w:val="19"/>
          <w:shd w:val="clear" w:color="auto" w:fill="FFFFFF"/>
        </w:rPr>
        <w:t>Referring to the inner person</w:t>
      </w:r>
      <w:r w:rsidR="00C94362" w:rsidRPr="001F1939">
        <w:rPr>
          <w:rFonts w:ascii="Century Gothic" w:hAnsi="Century Gothic" w:cs="Arial"/>
          <w:color w:val="0A0A0A"/>
          <w:sz w:val="19"/>
          <w:szCs w:val="19"/>
          <w:shd w:val="clear" w:color="auto" w:fill="FFFFFF"/>
        </w:rPr>
        <w:t xml:space="preserve"> vs the material body.</w:t>
      </w:r>
    </w:p>
    <w:p w:rsidR="00C94362" w:rsidRPr="001F1939" w:rsidRDefault="00CF420C" w:rsidP="00265078">
      <w:pPr>
        <w:pStyle w:val="NormalWeb"/>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entury Gothic" w:hAnsi="Century Gothic"/>
          <w:color w:val="auto"/>
          <w:sz w:val="19"/>
          <w:szCs w:val="19"/>
        </w:rPr>
      </w:pPr>
      <w:r w:rsidRPr="001F1939">
        <w:rPr>
          <w:rFonts w:ascii="Century Gothic" w:hAnsi="Century Gothic" w:cs="Arial"/>
          <w:color w:val="0A0A0A"/>
          <w:sz w:val="19"/>
          <w:szCs w:val="19"/>
          <w:shd w:val="clear" w:color="auto" w:fill="FFFFFF"/>
        </w:rPr>
        <w:t>Restores—revive</w:t>
      </w:r>
      <w:r w:rsidR="00C94362" w:rsidRPr="001F1939">
        <w:rPr>
          <w:rFonts w:ascii="Century Gothic" w:hAnsi="Century Gothic" w:cs="Arial"/>
          <w:color w:val="0A0A0A"/>
          <w:sz w:val="19"/>
          <w:szCs w:val="19"/>
          <w:shd w:val="clear" w:color="auto" w:fill="FFFFFF"/>
        </w:rPr>
        <w:t>, restore, refresh, convert, transform</w:t>
      </w:r>
      <w:r w:rsidRPr="001F1939">
        <w:rPr>
          <w:rFonts w:ascii="Century Gothic" w:hAnsi="Century Gothic" w:cs="Arial"/>
          <w:color w:val="0A0A0A"/>
          <w:sz w:val="19"/>
          <w:szCs w:val="19"/>
          <w:shd w:val="clear" w:color="auto" w:fill="FFFFFF"/>
        </w:rPr>
        <w:t xml:space="preserve"> (totally transform). </w:t>
      </w:r>
    </w:p>
    <w:p w:rsidR="00676FEE" w:rsidRPr="001F1939" w:rsidRDefault="00C94362" w:rsidP="00265078">
      <w:pPr>
        <w:pStyle w:val="NormalWeb"/>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Style w:val="Strong"/>
          <w:rFonts w:ascii="Century Gothic" w:hAnsi="Century Gothic"/>
          <w:b w:val="0"/>
          <w:bCs w:val="0"/>
          <w:color w:val="auto"/>
          <w:sz w:val="19"/>
          <w:szCs w:val="19"/>
        </w:rPr>
      </w:pPr>
      <w:r w:rsidRPr="001F1939">
        <w:rPr>
          <w:rFonts w:ascii="Century Gothic" w:hAnsi="Century Gothic" w:cs="Arial"/>
          <w:b/>
          <w:color w:val="0A0A0A"/>
          <w:sz w:val="19"/>
          <w:szCs w:val="19"/>
          <w:shd w:val="clear" w:color="auto" w:fill="FFFFFF"/>
        </w:rPr>
        <w:t>The Point:</w:t>
      </w:r>
      <w:r w:rsidRPr="001F1939">
        <w:rPr>
          <w:rFonts w:ascii="Century Gothic" w:hAnsi="Century Gothic" w:cs="Arial"/>
          <w:color w:val="0A0A0A"/>
          <w:sz w:val="19"/>
          <w:szCs w:val="19"/>
          <w:shd w:val="clear" w:color="auto" w:fill="FFFFFF"/>
        </w:rPr>
        <w:t xml:space="preserve"> </w:t>
      </w:r>
      <w:r w:rsidR="004F5F79" w:rsidRPr="001F1939">
        <w:rPr>
          <w:rFonts w:ascii="Century Gothic" w:hAnsi="Century Gothic" w:cs="Arial"/>
          <w:color w:val="0A0A0A"/>
          <w:sz w:val="19"/>
          <w:szCs w:val="19"/>
          <w:shd w:val="clear" w:color="auto" w:fill="FFFFFF"/>
        </w:rPr>
        <w:t>Scripture</w:t>
      </w:r>
      <w:r w:rsidRPr="001F1939">
        <w:rPr>
          <w:rFonts w:ascii="Century Gothic" w:hAnsi="Century Gothic" w:cs="Arial"/>
          <w:color w:val="0A0A0A"/>
          <w:sz w:val="19"/>
          <w:szCs w:val="19"/>
          <w:shd w:val="clear" w:color="auto" w:fill="FFFFFF"/>
        </w:rPr>
        <w:t xml:space="preserve"> is divine instruction, fully comprehensive and flawless</w:t>
      </w:r>
      <w:r w:rsidR="00B069AD" w:rsidRPr="001F1939">
        <w:rPr>
          <w:rFonts w:ascii="Century Gothic" w:hAnsi="Century Gothic" w:cs="Arial"/>
          <w:color w:val="0A0A0A"/>
          <w:sz w:val="19"/>
          <w:szCs w:val="19"/>
          <w:shd w:val="clear" w:color="auto" w:fill="FFFFFF"/>
        </w:rPr>
        <w:t>,</w:t>
      </w:r>
      <w:r w:rsidRPr="001F1939">
        <w:rPr>
          <w:rFonts w:ascii="Century Gothic" w:hAnsi="Century Gothic" w:cs="Arial"/>
          <w:color w:val="0A0A0A"/>
          <w:sz w:val="19"/>
          <w:szCs w:val="19"/>
          <w:shd w:val="clear" w:color="auto" w:fill="FFFFFF"/>
        </w:rPr>
        <w:t xml:space="preserve"> </w:t>
      </w:r>
      <w:r w:rsidR="002C0F12" w:rsidRPr="001F1939">
        <w:rPr>
          <w:rFonts w:ascii="Century Gothic" w:hAnsi="Century Gothic" w:cs="Arial"/>
          <w:color w:val="0A0A0A"/>
          <w:sz w:val="19"/>
          <w:szCs w:val="19"/>
          <w:shd w:val="clear" w:color="auto" w:fill="FFFFFF"/>
        </w:rPr>
        <w:t>and can completely transform the inner person.</w:t>
      </w:r>
    </w:p>
    <w:p w:rsidR="00932A5C" w:rsidRPr="00932A5C" w:rsidRDefault="00932A5C" w:rsidP="00C26516">
      <w:pPr>
        <w:pStyle w:val="NormalWeb"/>
        <w:numPr>
          <w:ilvl w:val="0"/>
          <w:numId w:val="23"/>
        </w:numPr>
        <w:jc w:val="both"/>
        <w:rPr>
          <w:rStyle w:val="text"/>
          <w:rFonts w:ascii="Century Gothic" w:hAnsi="Century Gothic"/>
          <w:color w:val="auto"/>
          <w:sz w:val="20"/>
          <w:szCs w:val="20"/>
        </w:rPr>
      </w:pPr>
      <w:r>
        <w:rPr>
          <w:rStyle w:val="text"/>
          <w:rFonts w:ascii="Century Gothic" w:hAnsi="Century Gothic" w:cs="Segoe UI"/>
          <w:b/>
          <w:bCs/>
          <w:i/>
          <w:sz w:val="20"/>
          <w:szCs w:val="20"/>
          <w:vertAlign w:val="superscript"/>
        </w:rPr>
        <w:t>7b</w:t>
      </w:r>
      <w:r w:rsidRPr="00C45425">
        <w:rPr>
          <w:rStyle w:val="text"/>
          <w:rFonts w:ascii="Century Gothic" w:hAnsi="Century Gothic" w:cs="Segoe UI"/>
          <w:i/>
          <w:sz w:val="20"/>
          <w:szCs w:val="20"/>
        </w:rPr>
        <w:t>The testimony of the </w:t>
      </w:r>
      <w:r w:rsidRPr="00C45425">
        <w:rPr>
          <w:rStyle w:val="small-caps"/>
          <w:rFonts w:ascii="Century Gothic" w:hAnsi="Century Gothic" w:cs="Segoe UI"/>
          <w:i/>
          <w:smallCaps/>
          <w:sz w:val="20"/>
          <w:szCs w:val="20"/>
        </w:rPr>
        <w:t>Lord</w:t>
      </w:r>
      <w:r w:rsidRPr="00C45425">
        <w:rPr>
          <w:rStyle w:val="text"/>
          <w:rFonts w:ascii="Century Gothic" w:hAnsi="Century Gothic" w:cs="Segoe UI"/>
          <w:i/>
          <w:sz w:val="20"/>
          <w:szCs w:val="20"/>
        </w:rPr>
        <w:t> is sure, making wise the simple.</w:t>
      </w:r>
    </w:p>
    <w:p w:rsidR="005614C0" w:rsidRDefault="00440FB2" w:rsidP="00932A5C">
      <w:pPr>
        <w:pStyle w:val="NormalWeb"/>
        <w:numPr>
          <w:ilvl w:val="1"/>
          <w:numId w:val="23"/>
        </w:numPr>
        <w:ind w:left="1080"/>
        <w:jc w:val="both"/>
        <w:rPr>
          <w:rStyle w:val="text"/>
          <w:rFonts w:ascii="Century Gothic" w:hAnsi="Century Gothic"/>
          <w:color w:val="auto"/>
          <w:sz w:val="20"/>
          <w:szCs w:val="20"/>
        </w:rPr>
      </w:pPr>
      <w:r>
        <w:rPr>
          <w:rStyle w:val="text"/>
          <w:rFonts w:ascii="Century Gothic" w:hAnsi="Century Gothic"/>
          <w:color w:val="auto"/>
          <w:sz w:val="20"/>
          <w:szCs w:val="20"/>
        </w:rPr>
        <w:t xml:space="preserve">Title: </w:t>
      </w:r>
      <w:r w:rsidR="005614C0">
        <w:rPr>
          <w:rStyle w:val="text"/>
          <w:rFonts w:ascii="Century Gothic" w:hAnsi="Century Gothic"/>
          <w:color w:val="auto"/>
          <w:sz w:val="20"/>
          <w:szCs w:val="20"/>
        </w:rPr>
        <w:t>Testimony of the Lord.</w:t>
      </w:r>
    </w:p>
    <w:p w:rsidR="00932A5C" w:rsidRPr="001F1939" w:rsidRDefault="005614C0" w:rsidP="005614C0">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This is </w:t>
      </w:r>
      <w:r w:rsidR="000C21B8" w:rsidRPr="001F1939">
        <w:rPr>
          <w:rStyle w:val="text"/>
          <w:rFonts w:ascii="Century Gothic" w:hAnsi="Century Gothic"/>
          <w:color w:val="auto"/>
          <w:sz w:val="19"/>
          <w:szCs w:val="19"/>
        </w:rPr>
        <w:t>divine witness.</w:t>
      </w:r>
    </w:p>
    <w:p w:rsidR="000C21B8" w:rsidRPr="001F1939" w:rsidRDefault="000C21B8" w:rsidP="0026507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Divine </w:t>
      </w:r>
      <w:r w:rsidR="00265078" w:rsidRPr="001F1939">
        <w:rPr>
          <w:rStyle w:val="text"/>
          <w:rFonts w:ascii="Century Gothic" w:hAnsi="Century Gothic"/>
          <w:color w:val="auto"/>
          <w:sz w:val="19"/>
          <w:szCs w:val="19"/>
        </w:rPr>
        <w:t>instruction (</w:t>
      </w:r>
      <w:r w:rsidR="00265078" w:rsidRPr="001F1939">
        <w:rPr>
          <w:rStyle w:val="text"/>
          <w:rFonts w:ascii="Century Gothic" w:hAnsi="Century Gothic"/>
          <w:b/>
          <w:color w:val="auto"/>
          <w:sz w:val="19"/>
          <w:szCs w:val="19"/>
        </w:rPr>
        <w:t>7a</w:t>
      </w:r>
      <w:r w:rsidR="00265078" w:rsidRPr="001F1939">
        <w:rPr>
          <w:rStyle w:val="text"/>
          <w:rFonts w:ascii="Century Gothic" w:hAnsi="Century Gothic"/>
          <w:color w:val="auto"/>
          <w:sz w:val="19"/>
          <w:szCs w:val="19"/>
        </w:rPr>
        <w:t>); Divine witness (</w:t>
      </w:r>
      <w:r w:rsidR="00265078" w:rsidRPr="001F1939">
        <w:rPr>
          <w:rStyle w:val="text"/>
          <w:rFonts w:ascii="Century Gothic" w:hAnsi="Century Gothic"/>
          <w:b/>
          <w:color w:val="auto"/>
          <w:sz w:val="19"/>
          <w:szCs w:val="19"/>
        </w:rPr>
        <w:t>7b</w:t>
      </w:r>
      <w:r w:rsidR="00265078" w:rsidRPr="001F1939">
        <w:rPr>
          <w:rStyle w:val="text"/>
          <w:rFonts w:ascii="Century Gothic" w:hAnsi="Century Gothic"/>
          <w:color w:val="auto"/>
          <w:sz w:val="19"/>
          <w:szCs w:val="19"/>
        </w:rPr>
        <w:t>).</w:t>
      </w:r>
    </w:p>
    <w:p w:rsidR="00265078" w:rsidRPr="001F1939" w:rsidRDefault="00265078" w:rsidP="0026507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God Himself testifies to who He is and what He decrees.  His will </w:t>
      </w:r>
      <w:r w:rsidR="00B069AD" w:rsidRPr="001F1939">
        <w:rPr>
          <w:rStyle w:val="text"/>
          <w:rFonts w:ascii="Century Gothic" w:hAnsi="Century Gothic"/>
          <w:color w:val="auto"/>
          <w:sz w:val="19"/>
          <w:szCs w:val="19"/>
        </w:rPr>
        <w:t xml:space="preserve">is </w:t>
      </w:r>
      <w:r w:rsidRPr="001F1939">
        <w:rPr>
          <w:rStyle w:val="text"/>
          <w:rFonts w:ascii="Century Gothic" w:hAnsi="Century Gothic"/>
          <w:color w:val="auto"/>
          <w:sz w:val="19"/>
          <w:szCs w:val="19"/>
        </w:rPr>
        <w:t>established by His testimony and communicated through His Word.</w:t>
      </w:r>
    </w:p>
    <w:p w:rsidR="00265078" w:rsidRPr="001F1939" w:rsidRDefault="00265078" w:rsidP="00265078">
      <w:pPr>
        <w:pStyle w:val="NormalWeb"/>
        <w:ind w:left="1440"/>
        <w:jc w:val="both"/>
        <w:rPr>
          <w:rStyle w:val="text"/>
          <w:rFonts w:ascii="Century Gothic" w:hAnsi="Century Gothic"/>
          <w:color w:val="auto"/>
          <w:sz w:val="18"/>
          <w:szCs w:val="18"/>
        </w:rPr>
      </w:pPr>
      <w:r w:rsidRPr="001F1939">
        <w:rPr>
          <w:rStyle w:val="text"/>
          <w:rFonts w:ascii="Century Gothic" w:hAnsi="Century Gothic"/>
          <w:b/>
          <w:color w:val="auto"/>
          <w:sz w:val="18"/>
          <w:szCs w:val="18"/>
        </w:rPr>
        <w:t>2 Peter 1:19-21</w:t>
      </w:r>
      <w:r w:rsidRPr="001F1939">
        <w:rPr>
          <w:rStyle w:val="text"/>
          <w:rFonts w:ascii="Century Gothic" w:hAnsi="Century Gothic"/>
          <w:color w:val="auto"/>
          <w:sz w:val="18"/>
          <w:szCs w:val="18"/>
        </w:rPr>
        <w:t>—</w:t>
      </w:r>
      <w:r w:rsidRPr="001F1939">
        <w:rPr>
          <w:rStyle w:val="text"/>
          <w:rFonts w:ascii="Century Gothic" w:hAnsi="Century Gothic" w:cs="Segoe UI"/>
          <w:i/>
          <w:iCs/>
          <w:sz w:val="18"/>
          <w:szCs w:val="18"/>
          <w:shd w:val="clear" w:color="auto" w:fill="FFFFFF"/>
        </w:rPr>
        <w:t>So</w:t>
      </w:r>
      <w:r w:rsidRPr="001F1939">
        <w:rPr>
          <w:rStyle w:val="text"/>
          <w:rFonts w:ascii="Century Gothic" w:hAnsi="Century Gothic" w:cs="Segoe UI"/>
          <w:i/>
          <w:sz w:val="18"/>
          <w:szCs w:val="18"/>
          <w:shd w:val="clear" w:color="auto" w:fill="FFFFFF"/>
        </w:rPr>
        <w:t> we have the prophetic word made more sure, to which you do well to pay attention as to a lamp shining in a dark place, until the day dawns and the morning star arises in your hearts.</w:t>
      </w:r>
      <w:r w:rsidRPr="001F1939">
        <w:rPr>
          <w:rFonts w:ascii="Century Gothic" w:hAnsi="Century Gothic" w:cs="Segoe UI"/>
          <w:i/>
          <w:sz w:val="18"/>
          <w:szCs w:val="18"/>
          <w:shd w:val="clear" w:color="auto" w:fill="FFFFFF"/>
        </w:rPr>
        <w:t> </w:t>
      </w:r>
      <w:r w:rsidRPr="001F1939">
        <w:rPr>
          <w:rStyle w:val="text"/>
          <w:rFonts w:ascii="Century Gothic" w:hAnsi="Century Gothic" w:cs="Segoe UI"/>
          <w:b/>
          <w:bCs/>
          <w:i/>
          <w:sz w:val="18"/>
          <w:szCs w:val="18"/>
          <w:shd w:val="clear" w:color="auto" w:fill="FFFFFF"/>
          <w:vertAlign w:val="superscript"/>
        </w:rPr>
        <w:t>20 </w:t>
      </w:r>
      <w:r w:rsidRPr="001F1939">
        <w:rPr>
          <w:rStyle w:val="text"/>
          <w:rFonts w:ascii="Century Gothic" w:hAnsi="Century Gothic" w:cs="Segoe UI"/>
          <w:i/>
          <w:sz w:val="18"/>
          <w:szCs w:val="18"/>
          <w:shd w:val="clear" w:color="auto" w:fill="FFFFFF"/>
        </w:rPr>
        <w:t>But know this first of all, that no prophecy of Scripture is </w:t>
      </w:r>
      <w:r w:rsidRPr="001F1939">
        <w:rPr>
          <w:rStyle w:val="text"/>
          <w:rFonts w:ascii="Century Gothic" w:hAnsi="Century Gothic" w:cs="Segoe UI"/>
          <w:i/>
          <w:iCs/>
          <w:sz w:val="18"/>
          <w:szCs w:val="18"/>
          <w:shd w:val="clear" w:color="auto" w:fill="FFFFFF"/>
        </w:rPr>
        <w:t>a matter</w:t>
      </w:r>
      <w:r w:rsidRPr="001F1939">
        <w:rPr>
          <w:rStyle w:val="text"/>
          <w:rFonts w:ascii="Century Gothic" w:hAnsi="Century Gothic" w:cs="Segoe UI"/>
          <w:i/>
          <w:sz w:val="18"/>
          <w:szCs w:val="18"/>
          <w:shd w:val="clear" w:color="auto" w:fill="FFFFFF"/>
        </w:rPr>
        <w:t> of one’s own interpretation,</w:t>
      </w:r>
      <w:r w:rsidRPr="001F1939">
        <w:rPr>
          <w:rFonts w:ascii="Century Gothic" w:hAnsi="Century Gothic" w:cs="Segoe UI"/>
          <w:i/>
          <w:sz w:val="18"/>
          <w:szCs w:val="18"/>
          <w:shd w:val="clear" w:color="auto" w:fill="FFFFFF"/>
        </w:rPr>
        <w:t> </w:t>
      </w:r>
      <w:r w:rsidRPr="001F1939">
        <w:rPr>
          <w:rStyle w:val="text"/>
          <w:rFonts w:ascii="Century Gothic" w:hAnsi="Century Gothic" w:cs="Segoe UI"/>
          <w:b/>
          <w:bCs/>
          <w:i/>
          <w:sz w:val="18"/>
          <w:szCs w:val="18"/>
          <w:shd w:val="clear" w:color="auto" w:fill="FFFFFF"/>
          <w:vertAlign w:val="superscript"/>
        </w:rPr>
        <w:t>21 </w:t>
      </w:r>
      <w:r w:rsidRPr="001F1939">
        <w:rPr>
          <w:rStyle w:val="text"/>
          <w:rFonts w:ascii="Century Gothic" w:hAnsi="Century Gothic" w:cs="Segoe UI"/>
          <w:i/>
          <w:sz w:val="18"/>
          <w:szCs w:val="18"/>
          <w:shd w:val="clear" w:color="auto" w:fill="FFFFFF"/>
        </w:rPr>
        <w:t>for no prophecy was ever made by an act of human will, but men moved by the Holy Spirit spoke from God.</w:t>
      </w:r>
    </w:p>
    <w:p w:rsidR="00265078" w:rsidRPr="00265078" w:rsidRDefault="00440FB2" w:rsidP="00932A5C">
      <w:pPr>
        <w:pStyle w:val="NormalWeb"/>
        <w:numPr>
          <w:ilvl w:val="1"/>
          <w:numId w:val="23"/>
        </w:numPr>
        <w:ind w:left="1080"/>
        <w:jc w:val="both"/>
        <w:rPr>
          <w:rStyle w:val="text"/>
          <w:rFonts w:ascii="Century Gothic" w:hAnsi="Century Gothic"/>
          <w:color w:val="auto"/>
          <w:sz w:val="20"/>
          <w:szCs w:val="20"/>
        </w:rPr>
      </w:pPr>
      <w:r>
        <w:rPr>
          <w:rStyle w:val="text"/>
          <w:rFonts w:ascii="Century Gothic" w:hAnsi="Century Gothic"/>
          <w:color w:val="auto"/>
          <w:sz w:val="20"/>
          <w:szCs w:val="20"/>
        </w:rPr>
        <w:t xml:space="preserve">Characteristic: </w:t>
      </w:r>
      <w:r w:rsidR="00265078" w:rsidRPr="00265078">
        <w:rPr>
          <w:rStyle w:val="text"/>
          <w:rFonts w:ascii="Century Gothic" w:hAnsi="Century Gothic"/>
          <w:color w:val="auto"/>
          <w:sz w:val="20"/>
          <w:szCs w:val="20"/>
        </w:rPr>
        <w:t>It is</w:t>
      </w:r>
      <w:r w:rsidR="00265078" w:rsidRPr="00265078">
        <w:rPr>
          <w:rStyle w:val="text"/>
          <w:rFonts w:ascii="Century Gothic" w:hAnsi="Century Gothic"/>
          <w:i/>
          <w:color w:val="auto"/>
          <w:sz w:val="20"/>
          <w:szCs w:val="20"/>
        </w:rPr>
        <w:t xml:space="preserve"> sure.</w:t>
      </w:r>
    </w:p>
    <w:p w:rsidR="00265078" w:rsidRPr="001F1939" w:rsidRDefault="00265078" w:rsidP="00265078">
      <w:pPr>
        <w:pStyle w:val="NormalWeb"/>
        <w:numPr>
          <w:ilvl w:val="2"/>
          <w:numId w:val="23"/>
        </w:numPr>
        <w:ind w:left="1440"/>
        <w:jc w:val="both"/>
        <w:rPr>
          <w:rFonts w:ascii="Century Gothic" w:hAnsi="Century Gothic"/>
          <w:color w:val="auto"/>
          <w:sz w:val="19"/>
          <w:szCs w:val="19"/>
        </w:rPr>
      </w:pPr>
      <w:r w:rsidRPr="001F1939">
        <w:rPr>
          <w:rStyle w:val="text"/>
          <w:rFonts w:ascii="Century Gothic" w:hAnsi="Century Gothic"/>
          <w:i/>
          <w:color w:val="auto"/>
          <w:sz w:val="19"/>
          <w:szCs w:val="19"/>
        </w:rPr>
        <w:t>Sure</w:t>
      </w:r>
      <w:r w:rsidRPr="001F1939">
        <w:rPr>
          <w:rStyle w:val="text"/>
          <w:rFonts w:ascii="Century Gothic" w:hAnsi="Century Gothic"/>
          <w:color w:val="auto"/>
          <w:sz w:val="19"/>
          <w:szCs w:val="19"/>
        </w:rPr>
        <w:t xml:space="preserve"> (</w:t>
      </w:r>
      <w:r w:rsidRPr="001F1939">
        <w:rPr>
          <w:rStyle w:val="Emphasis"/>
          <w:rFonts w:ascii="Century Gothic" w:hAnsi="Century Gothic" w:cs="Arial"/>
          <w:color w:val="0A0A0A"/>
          <w:sz w:val="19"/>
          <w:szCs w:val="19"/>
          <w:bdr w:val="none" w:sz="0" w:space="0" w:color="auto"/>
        </w:rPr>
        <w:t>'</w:t>
      </w:r>
      <w:proofErr w:type="spellStart"/>
      <w:r w:rsidRPr="001F1939">
        <w:rPr>
          <w:rStyle w:val="Emphasis"/>
          <w:rFonts w:ascii="Century Gothic" w:hAnsi="Century Gothic" w:cs="Arial"/>
          <w:color w:val="0A0A0A"/>
          <w:sz w:val="19"/>
          <w:szCs w:val="19"/>
          <w:bdr w:val="none" w:sz="0" w:space="0" w:color="auto"/>
        </w:rPr>
        <w:t>āman</w:t>
      </w:r>
      <w:proofErr w:type="spellEnd"/>
      <w:r w:rsidRPr="001F1939">
        <w:rPr>
          <w:rStyle w:val="Emphasis"/>
          <w:rFonts w:ascii="Century Gothic" w:hAnsi="Century Gothic" w:cs="Arial"/>
          <w:color w:val="0A0A0A"/>
          <w:sz w:val="19"/>
          <w:szCs w:val="19"/>
          <w:bdr w:val="none" w:sz="0" w:space="0" w:color="auto"/>
        </w:rPr>
        <w:t>)—</w:t>
      </w:r>
      <w:r w:rsidRPr="001F1939">
        <w:rPr>
          <w:rFonts w:ascii="Century Gothic" w:hAnsi="Century Gothic" w:cs="Arial"/>
          <w:sz w:val="19"/>
          <w:szCs w:val="19"/>
          <w:shd w:val="clear" w:color="auto" w:fill="FFFFFF"/>
        </w:rPr>
        <w:t>to support, confirm, be faithful.</w:t>
      </w:r>
      <w:r w:rsidRPr="001F1939">
        <w:rPr>
          <w:rStyle w:val="FootnoteReference"/>
          <w:rFonts w:ascii="Century Gothic" w:hAnsi="Century Gothic" w:cs="Arial"/>
          <w:sz w:val="19"/>
          <w:szCs w:val="19"/>
          <w:shd w:val="clear" w:color="auto" w:fill="FFFFFF"/>
        </w:rPr>
        <w:footnoteReference w:id="8"/>
      </w:r>
    </w:p>
    <w:p w:rsidR="00265078" w:rsidRPr="001F1939" w:rsidRDefault="00265078" w:rsidP="00265078">
      <w:pPr>
        <w:pStyle w:val="NormalWeb"/>
        <w:numPr>
          <w:ilvl w:val="2"/>
          <w:numId w:val="23"/>
        </w:numPr>
        <w:ind w:left="1440"/>
        <w:jc w:val="both"/>
        <w:rPr>
          <w:rFonts w:ascii="Century Gothic" w:hAnsi="Century Gothic"/>
          <w:color w:val="auto"/>
          <w:sz w:val="19"/>
          <w:szCs w:val="19"/>
        </w:rPr>
      </w:pPr>
      <w:r w:rsidRPr="001F1939">
        <w:rPr>
          <w:rFonts w:ascii="Century Gothic" w:hAnsi="Century Gothic" w:cs="Arial"/>
          <w:sz w:val="19"/>
          <w:szCs w:val="19"/>
          <w:shd w:val="clear" w:color="auto" w:fill="FFFFFF"/>
        </w:rPr>
        <w:lastRenderedPageBreak/>
        <w:t xml:space="preserve">Translated: believe (44x), assurance (1x), faithful (20x), sure (11x), established (7x), trust (5x), verified (3x), steadfast (2x), etc. </w:t>
      </w:r>
    </w:p>
    <w:p w:rsidR="00265078" w:rsidRPr="001F1939" w:rsidRDefault="00265078" w:rsidP="00265078">
      <w:pPr>
        <w:pStyle w:val="NormalWeb"/>
        <w:numPr>
          <w:ilvl w:val="2"/>
          <w:numId w:val="23"/>
        </w:numPr>
        <w:ind w:left="1440"/>
        <w:jc w:val="both"/>
        <w:rPr>
          <w:rStyle w:val="Emphasis"/>
          <w:rFonts w:ascii="Century Gothic" w:hAnsi="Century Gothic"/>
          <w:i w:val="0"/>
          <w:iCs w:val="0"/>
          <w:color w:val="auto"/>
          <w:sz w:val="19"/>
          <w:szCs w:val="19"/>
        </w:rPr>
      </w:pPr>
      <w:r w:rsidRPr="001F1939">
        <w:rPr>
          <w:rStyle w:val="Emphasis"/>
          <w:rFonts w:ascii="Century Gothic" w:hAnsi="Century Gothic"/>
          <w:i w:val="0"/>
          <w:iCs w:val="0"/>
          <w:color w:val="auto"/>
          <w:sz w:val="19"/>
          <w:szCs w:val="19"/>
        </w:rPr>
        <w:t xml:space="preserve">Sure in contrast to the unsure and unreliable </w:t>
      </w:r>
      <w:r w:rsidR="00440FB2" w:rsidRPr="001F1939">
        <w:rPr>
          <w:rStyle w:val="Emphasis"/>
          <w:rFonts w:ascii="Century Gothic" w:hAnsi="Century Gothic"/>
          <w:i w:val="0"/>
          <w:iCs w:val="0"/>
          <w:color w:val="auto"/>
          <w:sz w:val="19"/>
          <w:szCs w:val="19"/>
        </w:rPr>
        <w:t>opinions</w:t>
      </w:r>
      <w:r w:rsidRPr="001F1939">
        <w:rPr>
          <w:rStyle w:val="Emphasis"/>
          <w:rFonts w:ascii="Century Gothic" w:hAnsi="Century Gothic"/>
          <w:i w:val="0"/>
          <w:iCs w:val="0"/>
          <w:color w:val="auto"/>
          <w:sz w:val="19"/>
          <w:szCs w:val="19"/>
        </w:rPr>
        <w:t xml:space="preserve"> of man</w:t>
      </w:r>
      <w:r w:rsidR="00440FB2" w:rsidRPr="001F1939">
        <w:rPr>
          <w:rStyle w:val="Emphasis"/>
          <w:rFonts w:ascii="Century Gothic" w:hAnsi="Century Gothic"/>
          <w:i w:val="0"/>
          <w:iCs w:val="0"/>
          <w:color w:val="auto"/>
          <w:sz w:val="19"/>
          <w:szCs w:val="19"/>
        </w:rPr>
        <w:t>.</w:t>
      </w:r>
    </w:p>
    <w:p w:rsidR="00932A5C" w:rsidRDefault="00440FB2" w:rsidP="00440FB2">
      <w:pPr>
        <w:pStyle w:val="NormalWeb"/>
        <w:numPr>
          <w:ilvl w:val="1"/>
          <w:numId w:val="23"/>
        </w:numPr>
        <w:ind w:left="1080"/>
        <w:jc w:val="both"/>
        <w:rPr>
          <w:rStyle w:val="text"/>
          <w:rFonts w:ascii="Century Gothic" w:hAnsi="Century Gothic"/>
          <w:color w:val="auto"/>
          <w:sz w:val="20"/>
          <w:szCs w:val="20"/>
        </w:rPr>
      </w:pPr>
      <w:r>
        <w:rPr>
          <w:rStyle w:val="text"/>
          <w:rFonts w:ascii="Century Gothic" w:hAnsi="Century Gothic"/>
          <w:color w:val="auto"/>
          <w:sz w:val="20"/>
          <w:szCs w:val="20"/>
        </w:rPr>
        <w:t>Benefit: It makes simple people wise.</w:t>
      </w:r>
    </w:p>
    <w:p w:rsidR="00440FB2" w:rsidRPr="001F1939" w:rsidRDefault="00440FB2" w:rsidP="00440FB2">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i/>
          <w:color w:val="auto"/>
          <w:sz w:val="19"/>
          <w:szCs w:val="19"/>
        </w:rPr>
        <w:t>Simple</w:t>
      </w:r>
      <w:r w:rsidRPr="001F1939">
        <w:rPr>
          <w:rStyle w:val="text"/>
          <w:rFonts w:ascii="Century Gothic" w:hAnsi="Century Gothic"/>
          <w:color w:val="auto"/>
          <w:sz w:val="19"/>
          <w:szCs w:val="19"/>
        </w:rPr>
        <w:t>—simplicity, naiveté, foolish, open-minded.</w:t>
      </w:r>
      <w:r w:rsidRPr="001F1939">
        <w:rPr>
          <w:rStyle w:val="FootnoteReference"/>
          <w:rFonts w:ascii="Century Gothic" w:hAnsi="Century Gothic"/>
          <w:color w:val="auto"/>
          <w:sz w:val="19"/>
          <w:szCs w:val="19"/>
        </w:rPr>
        <w:footnoteReference w:id="9"/>
      </w:r>
    </w:p>
    <w:p w:rsidR="00440FB2" w:rsidRPr="001F1939" w:rsidRDefault="00440FB2" w:rsidP="00440FB2">
      <w:pPr>
        <w:pStyle w:val="NormalWeb"/>
        <w:numPr>
          <w:ilvl w:val="2"/>
          <w:numId w:val="23"/>
        </w:numPr>
        <w:ind w:left="1440"/>
        <w:jc w:val="both"/>
        <w:rPr>
          <w:rFonts w:ascii="Century Gothic" w:hAnsi="Century Gothic"/>
          <w:color w:val="auto"/>
          <w:sz w:val="19"/>
          <w:szCs w:val="19"/>
        </w:rPr>
      </w:pPr>
      <w:r w:rsidRPr="001F1939">
        <w:rPr>
          <w:rFonts w:ascii="Century Gothic" w:hAnsi="Century Gothic" w:cs="Arial"/>
          <w:sz w:val="19"/>
          <w:szCs w:val="19"/>
        </w:rPr>
        <w:t>A simple-minded person is a person with the door of their mind open.</w:t>
      </w:r>
    </w:p>
    <w:p w:rsidR="00440FB2" w:rsidRPr="001F1939" w:rsidRDefault="00440FB2" w:rsidP="00440FB2">
      <w:pPr>
        <w:pStyle w:val="NormalWeb"/>
        <w:numPr>
          <w:ilvl w:val="2"/>
          <w:numId w:val="23"/>
        </w:numPr>
        <w:ind w:left="1440"/>
        <w:jc w:val="both"/>
        <w:rPr>
          <w:rFonts w:ascii="Century Gothic" w:hAnsi="Century Gothic"/>
          <w:color w:val="auto"/>
          <w:sz w:val="19"/>
          <w:szCs w:val="19"/>
        </w:rPr>
      </w:pPr>
      <w:r w:rsidRPr="001F1939">
        <w:rPr>
          <w:rFonts w:ascii="Century Gothic" w:hAnsi="Century Gothic" w:cs="Arial"/>
          <w:sz w:val="19"/>
          <w:szCs w:val="19"/>
        </w:rPr>
        <w:t>That may sound virtuous, but it is not—be discerning.</w:t>
      </w:r>
    </w:p>
    <w:p w:rsidR="00440FB2" w:rsidRPr="001F1939" w:rsidRDefault="00440FB2" w:rsidP="00440FB2">
      <w:pPr>
        <w:pStyle w:val="NormalWeb"/>
        <w:numPr>
          <w:ilvl w:val="2"/>
          <w:numId w:val="23"/>
        </w:numPr>
        <w:ind w:left="1440"/>
        <w:jc w:val="both"/>
        <w:rPr>
          <w:rFonts w:ascii="Century Gothic" w:hAnsi="Century Gothic"/>
          <w:color w:val="auto"/>
          <w:sz w:val="19"/>
          <w:szCs w:val="19"/>
        </w:rPr>
      </w:pPr>
      <w:r w:rsidRPr="001F1939">
        <w:rPr>
          <w:rFonts w:ascii="Century Gothic" w:hAnsi="Century Gothic" w:cs="Arial"/>
          <w:b/>
          <w:sz w:val="19"/>
          <w:szCs w:val="19"/>
        </w:rPr>
        <w:t>Application</w:t>
      </w:r>
      <w:r w:rsidRPr="001F1939">
        <w:rPr>
          <w:rFonts w:ascii="Century Gothic" w:hAnsi="Century Gothic" w:cs="Arial"/>
          <w:sz w:val="19"/>
          <w:szCs w:val="19"/>
        </w:rPr>
        <w:t>: how does one close the door and become a discerning person?</w:t>
      </w:r>
    </w:p>
    <w:p w:rsidR="00440FB2" w:rsidRPr="001F1939" w:rsidRDefault="00440FB2" w:rsidP="00440FB2">
      <w:pPr>
        <w:pStyle w:val="NormalWeb"/>
        <w:ind w:left="1440"/>
        <w:jc w:val="both"/>
        <w:rPr>
          <w:rStyle w:val="text"/>
          <w:rFonts w:ascii="Century Gothic" w:hAnsi="Century Gothic" w:cs="Segoe UI"/>
          <w:i/>
          <w:sz w:val="18"/>
          <w:szCs w:val="18"/>
          <w:shd w:val="clear" w:color="auto" w:fill="FFFFFF"/>
        </w:rPr>
      </w:pPr>
      <w:r w:rsidRPr="001F1939">
        <w:rPr>
          <w:rFonts w:ascii="Century Gothic" w:hAnsi="Century Gothic" w:cs="Arial"/>
          <w:b/>
          <w:sz w:val="18"/>
          <w:szCs w:val="18"/>
        </w:rPr>
        <w:t>Psalm 1:1-3</w:t>
      </w:r>
      <w:r w:rsidRPr="001F1939">
        <w:rPr>
          <w:rFonts w:ascii="Century Gothic" w:hAnsi="Century Gothic" w:cs="Arial"/>
          <w:sz w:val="18"/>
          <w:szCs w:val="18"/>
        </w:rPr>
        <w:t>—</w:t>
      </w:r>
      <w:r w:rsidRPr="001F1939">
        <w:rPr>
          <w:rStyle w:val="text"/>
          <w:rFonts w:ascii="Century Gothic" w:hAnsi="Century Gothic" w:cs="Segoe UI"/>
          <w:i/>
          <w:sz w:val="18"/>
          <w:szCs w:val="18"/>
          <w:shd w:val="clear" w:color="auto" w:fill="FFFFFF"/>
        </w:rPr>
        <w:t xml:space="preserve">How blessed is the man who does not walk in the counsel of the wicked, </w:t>
      </w:r>
      <w:proofErr w:type="gramStart"/>
      <w:r w:rsidRPr="001F1939">
        <w:rPr>
          <w:rStyle w:val="text"/>
          <w:rFonts w:ascii="Century Gothic" w:hAnsi="Century Gothic" w:cs="Segoe UI"/>
          <w:i/>
          <w:sz w:val="18"/>
          <w:szCs w:val="18"/>
          <w:shd w:val="clear" w:color="auto" w:fill="FFFFFF"/>
        </w:rPr>
        <w:t>Nor</w:t>
      </w:r>
      <w:proofErr w:type="gramEnd"/>
      <w:r w:rsidRPr="001F1939">
        <w:rPr>
          <w:rStyle w:val="text"/>
          <w:rFonts w:ascii="Century Gothic" w:hAnsi="Century Gothic" w:cs="Segoe UI"/>
          <w:i/>
          <w:sz w:val="18"/>
          <w:szCs w:val="18"/>
          <w:shd w:val="clear" w:color="auto" w:fill="FFFFFF"/>
        </w:rPr>
        <w:t xml:space="preserve"> stand in the path of sinners, Nor sit in the seat of scoffers! </w:t>
      </w:r>
      <w:r w:rsidRPr="001F1939">
        <w:rPr>
          <w:rStyle w:val="text"/>
          <w:rFonts w:ascii="Century Gothic" w:hAnsi="Century Gothic" w:cs="Segoe UI"/>
          <w:b/>
          <w:bCs/>
          <w:i/>
          <w:sz w:val="18"/>
          <w:szCs w:val="18"/>
          <w:shd w:val="clear" w:color="auto" w:fill="FFFFFF"/>
          <w:vertAlign w:val="superscript"/>
        </w:rPr>
        <w:t>2 </w:t>
      </w:r>
      <w:r w:rsidRPr="001F1939">
        <w:rPr>
          <w:rStyle w:val="text"/>
          <w:rFonts w:ascii="Century Gothic" w:hAnsi="Century Gothic" w:cs="Segoe UI"/>
          <w:i/>
          <w:sz w:val="18"/>
          <w:szCs w:val="18"/>
          <w:shd w:val="clear" w:color="auto" w:fill="FFFFFF"/>
        </w:rPr>
        <w:t>But his delight is in the law of the </w:t>
      </w:r>
      <w:r w:rsidRPr="001F1939">
        <w:rPr>
          <w:rStyle w:val="small-caps"/>
          <w:rFonts w:ascii="Century Gothic" w:hAnsi="Century Gothic" w:cs="Segoe UI"/>
          <w:i/>
          <w:smallCaps/>
          <w:sz w:val="18"/>
          <w:szCs w:val="18"/>
          <w:shd w:val="clear" w:color="auto" w:fill="FFFFFF"/>
        </w:rPr>
        <w:t>Lord</w:t>
      </w:r>
      <w:r w:rsidRPr="001F1939">
        <w:rPr>
          <w:rStyle w:val="text"/>
          <w:rFonts w:ascii="Century Gothic" w:hAnsi="Century Gothic" w:cs="Segoe UI"/>
          <w:i/>
          <w:sz w:val="18"/>
          <w:szCs w:val="18"/>
          <w:shd w:val="clear" w:color="auto" w:fill="FFFFFF"/>
        </w:rPr>
        <w:t xml:space="preserve">, </w:t>
      </w:r>
      <w:proofErr w:type="gramStart"/>
      <w:r w:rsidRPr="001F1939">
        <w:rPr>
          <w:rStyle w:val="text"/>
          <w:rFonts w:ascii="Century Gothic" w:hAnsi="Century Gothic" w:cs="Segoe UI"/>
          <w:i/>
          <w:sz w:val="18"/>
          <w:szCs w:val="18"/>
          <w:shd w:val="clear" w:color="auto" w:fill="FFFFFF"/>
        </w:rPr>
        <w:t>And</w:t>
      </w:r>
      <w:proofErr w:type="gramEnd"/>
      <w:r w:rsidRPr="001F1939">
        <w:rPr>
          <w:rStyle w:val="text"/>
          <w:rFonts w:ascii="Century Gothic" w:hAnsi="Century Gothic" w:cs="Segoe UI"/>
          <w:i/>
          <w:sz w:val="18"/>
          <w:szCs w:val="18"/>
          <w:shd w:val="clear" w:color="auto" w:fill="FFFFFF"/>
        </w:rPr>
        <w:t xml:space="preserve"> in His law he meditates day and night. </w:t>
      </w:r>
      <w:r w:rsidRPr="001F1939">
        <w:rPr>
          <w:rStyle w:val="text"/>
          <w:rFonts w:ascii="Century Gothic" w:hAnsi="Century Gothic" w:cs="Segoe UI"/>
          <w:b/>
          <w:bCs/>
          <w:i/>
          <w:sz w:val="18"/>
          <w:szCs w:val="18"/>
          <w:shd w:val="clear" w:color="auto" w:fill="FFFFFF"/>
          <w:vertAlign w:val="superscript"/>
        </w:rPr>
        <w:t>3 </w:t>
      </w:r>
      <w:r w:rsidRPr="001F1939">
        <w:rPr>
          <w:rStyle w:val="text"/>
          <w:rFonts w:ascii="Century Gothic" w:hAnsi="Century Gothic" w:cs="Segoe UI"/>
          <w:i/>
          <w:sz w:val="18"/>
          <w:szCs w:val="18"/>
          <w:shd w:val="clear" w:color="auto" w:fill="FFFFFF"/>
        </w:rPr>
        <w:t>He will be like a tree </w:t>
      </w:r>
      <w:r w:rsidRPr="001F1939">
        <w:rPr>
          <w:rStyle w:val="text"/>
          <w:rFonts w:ascii="Century Gothic" w:hAnsi="Century Gothic" w:cs="Segoe UI"/>
          <w:i/>
          <w:iCs/>
          <w:sz w:val="18"/>
          <w:szCs w:val="18"/>
          <w:shd w:val="clear" w:color="auto" w:fill="FFFFFF"/>
        </w:rPr>
        <w:t>firmly</w:t>
      </w:r>
      <w:r w:rsidRPr="001F1939">
        <w:rPr>
          <w:rStyle w:val="text"/>
          <w:rFonts w:ascii="Century Gothic" w:hAnsi="Century Gothic" w:cs="Segoe UI"/>
          <w:i/>
          <w:sz w:val="18"/>
          <w:szCs w:val="18"/>
          <w:shd w:val="clear" w:color="auto" w:fill="FFFFFF"/>
        </w:rPr>
        <w:t xml:space="preserve"> planted by streams of water, </w:t>
      </w:r>
      <w:proofErr w:type="gramStart"/>
      <w:r w:rsidRPr="001F1939">
        <w:rPr>
          <w:rStyle w:val="text"/>
          <w:rFonts w:ascii="Century Gothic" w:hAnsi="Century Gothic" w:cs="Segoe UI"/>
          <w:i/>
          <w:sz w:val="18"/>
          <w:szCs w:val="18"/>
          <w:shd w:val="clear" w:color="auto" w:fill="FFFFFF"/>
        </w:rPr>
        <w:t>Which</w:t>
      </w:r>
      <w:proofErr w:type="gramEnd"/>
      <w:r w:rsidRPr="001F1939">
        <w:rPr>
          <w:rStyle w:val="text"/>
          <w:rFonts w:ascii="Century Gothic" w:hAnsi="Century Gothic" w:cs="Segoe UI"/>
          <w:i/>
          <w:sz w:val="18"/>
          <w:szCs w:val="18"/>
          <w:shd w:val="clear" w:color="auto" w:fill="FFFFFF"/>
        </w:rPr>
        <w:t xml:space="preserve"> yields its fruit in its season And its leaf does not </w:t>
      </w:r>
      <w:bookmarkStart w:id="0" w:name="_GoBack"/>
      <w:bookmarkEnd w:id="0"/>
      <w:r w:rsidRPr="001F1939">
        <w:rPr>
          <w:rStyle w:val="text"/>
          <w:rFonts w:ascii="Century Gothic" w:hAnsi="Century Gothic" w:cs="Segoe UI"/>
          <w:i/>
          <w:sz w:val="18"/>
          <w:szCs w:val="18"/>
          <w:shd w:val="clear" w:color="auto" w:fill="FFFFFF"/>
        </w:rPr>
        <w:t>wither; And in whatever he does, he prospers.</w:t>
      </w:r>
      <w:r w:rsidR="001F1939">
        <w:rPr>
          <w:rStyle w:val="text"/>
          <w:rFonts w:ascii="Century Gothic" w:hAnsi="Century Gothic" w:cs="Segoe UI"/>
          <w:i/>
          <w:sz w:val="18"/>
          <w:szCs w:val="18"/>
          <w:shd w:val="clear" w:color="auto" w:fill="FFFFFF"/>
        </w:rPr>
        <w:t xml:space="preserve"> </w:t>
      </w:r>
    </w:p>
    <w:p w:rsidR="00ED322C" w:rsidRPr="001F1939" w:rsidRDefault="00ED322C" w:rsidP="00ED322C">
      <w:pPr>
        <w:pStyle w:val="NormalWeb"/>
        <w:numPr>
          <w:ilvl w:val="5"/>
          <w:numId w:val="23"/>
        </w:numPr>
        <w:ind w:left="1800"/>
        <w:jc w:val="both"/>
        <w:rPr>
          <w:rFonts w:ascii="Century Gothic" w:hAnsi="Century Gothic" w:cs="Arial"/>
          <w:sz w:val="19"/>
          <w:szCs w:val="19"/>
        </w:rPr>
      </w:pPr>
      <w:r w:rsidRPr="001F1939">
        <w:rPr>
          <w:rFonts w:ascii="Century Gothic" w:hAnsi="Century Gothic" w:cs="Arial"/>
          <w:sz w:val="19"/>
          <w:szCs w:val="19"/>
        </w:rPr>
        <w:t>“There’s no virtue in exposure to lies and deception.”</w:t>
      </w:r>
      <w:r w:rsidRPr="001F1939">
        <w:rPr>
          <w:rStyle w:val="FootnoteReference"/>
          <w:rFonts w:ascii="Century Gothic" w:hAnsi="Century Gothic" w:cs="Arial"/>
          <w:sz w:val="19"/>
          <w:szCs w:val="19"/>
        </w:rPr>
        <w:footnoteReference w:id="10"/>
      </w:r>
      <w:r w:rsidRPr="001F1939">
        <w:rPr>
          <w:rFonts w:ascii="Century Gothic" w:hAnsi="Century Gothic" w:cs="Arial"/>
          <w:sz w:val="19"/>
          <w:szCs w:val="19"/>
        </w:rPr>
        <w:t> </w:t>
      </w:r>
    </w:p>
    <w:p w:rsidR="00ED322C" w:rsidRPr="001F1939" w:rsidRDefault="00ED322C" w:rsidP="00ED322C">
      <w:pPr>
        <w:pStyle w:val="NormalWeb"/>
        <w:numPr>
          <w:ilvl w:val="5"/>
          <w:numId w:val="23"/>
        </w:numPr>
        <w:ind w:left="1800"/>
        <w:jc w:val="both"/>
        <w:rPr>
          <w:rFonts w:ascii="Century Gothic" w:hAnsi="Century Gothic" w:cs="Arial"/>
          <w:sz w:val="19"/>
          <w:szCs w:val="19"/>
        </w:rPr>
      </w:pPr>
      <w:r w:rsidRPr="001F1939">
        <w:rPr>
          <w:rFonts w:ascii="Century Gothic" w:hAnsi="Century Gothic" w:cs="Arial"/>
          <w:sz w:val="19"/>
          <w:szCs w:val="19"/>
        </w:rPr>
        <w:t xml:space="preserve">Wisdom to the Hebrews is skill in practical living.  </w:t>
      </w:r>
    </w:p>
    <w:p w:rsidR="00ED322C" w:rsidRPr="001F1939" w:rsidRDefault="00ED322C" w:rsidP="00ED322C">
      <w:pPr>
        <w:pStyle w:val="NormalWeb"/>
        <w:numPr>
          <w:ilvl w:val="5"/>
          <w:numId w:val="23"/>
        </w:numPr>
        <w:ind w:left="1800"/>
        <w:jc w:val="both"/>
        <w:rPr>
          <w:rFonts w:ascii="Century Gothic" w:hAnsi="Century Gothic" w:cs="Arial"/>
          <w:sz w:val="19"/>
          <w:szCs w:val="19"/>
        </w:rPr>
      </w:pPr>
      <w:r w:rsidRPr="001F1939">
        <w:rPr>
          <w:rFonts w:ascii="Century Gothic" w:hAnsi="Century Gothic" w:cs="Arial"/>
          <w:sz w:val="19"/>
          <w:szCs w:val="19"/>
        </w:rPr>
        <w:t xml:space="preserve">One needs to apply biblical truth to navigate the course of life wisely. </w:t>
      </w:r>
    </w:p>
    <w:p w:rsidR="00ED322C" w:rsidRPr="001F1939" w:rsidRDefault="00ED322C" w:rsidP="00ED322C">
      <w:pPr>
        <w:pStyle w:val="NormalWeb"/>
        <w:numPr>
          <w:ilvl w:val="5"/>
          <w:numId w:val="23"/>
        </w:numPr>
        <w:ind w:left="1800"/>
        <w:jc w:val="both"/>
        <w:rPr>
          <w:rFonts w:ascii="Century Gothic" w:hAnsi="Century Gothic" w:cs="Arial"/>
          <w:sz w:val="19"/>
          <w:szCs w:val="19"/>
        </w:rPr>
      </w:pPr>
      <w:r w:rsidRPr="001F1939">
        <w:rPr>
          <w:rFonts w:ascii="Century Gothic" w:hAnsi="Century Gothic" w:cs="Arial"/>
          <w:sz w:val="19"/>
          <w:szCs w:val="19"/>
        </w:rPr>
        <w:t>God is the source of all wisdom; therefore, it is the knowledge of Him through His Word that instructs us in mastering the art of living well.</w:t>
      </w:r>
    </w:p>
    <w:p w:rsidR="00ED322C" w:rsidRPr="001F1939" w:rsidRDefault="00ED322C" w:rsidP="00ED322C">
      <w:pPr>
        <w:pStyle w:val="NormalWeb"/>
        <w:ind w:left="1800"/>
        <w:jc w:val="both"/>
        <w:rPr>
          <w:rFonts w:ascii="Century Gothic" w:hAnsi="Century Gothic" w:cs="Arial"/>
          <w:sz w:val="18"/>
          <w:szCs w:val="18"/>
        </w:rPr>
      </w:pPr>
      <w:r w:rsidRPr="001F1939">
        <w:rPr>
          <w:rFonts w:ascii="Century Gothic" w:hAnsi="Century Gothic" w:cs="Arial"/>
          <w:b/>
          <w:sz w:val="18"/>
          <w:szCs w:val="18"/>
        </w:rPr>
        <w:t>John 17:17</w:t>
      </w:r>
      <w:r w:rsidRPr="001F1939">
        <w:rPr>
          <w:rFonts w:ascii="Century Gothic" w:hAnsi="Century Gothic" w:cs="Arial"/>
          <w:sz w:val="18"/>
          <w:szCs w:val="18"/>
        </w:rPr>
        <w:t>—</w:t>
      </w:r>
      <w:r w:rsidRPr="001F1939">
        <w:rPr>
          <w:rStyle w:val="woj"/>
          <w:rFonts w:ascii="Century Gothic" w:hAnsi="Century Gothic" w:cs="Segoe UI"/>
          <w:i/>
          <w:sz w:val="18"/>
          <w:szCs w:val="18"/>
          <w:shd w:val="clear" w:color="auto" w:fill="FFFFFF"/>
        </w:rPr>
        <w:t>Sanctify them in the truth; Your word is truth.</w:t>
      </w:r>
      <w:r w:rsidRPr="001F1939">
        <w:rPr>
          <w:rFonts w:ascii="Century Gothic" w:hAnsi="Century Gothic" w:cs="Segoe UI"/>
          <w:i/>
          <w:sz w:val="18"/>
          <w:szCs w:val="18"/>
          <w:shd w:val="clear" w:color="auto" w:fill="FFFFFF"/>
        </w:rPr>
        <w:t> </w:t>
      </w:r>
    </w:p>
    <w:p w:rsidR="00932A5C" w:rsidRPr="00EA3768" w:rsidRDefault="00932A5C" w:rsidP="00EA3768">
      <w:pPr>
        <w:pStyle w:val="NormalWeb"/>
        <w:numPr>
          <w:ilvl w:val="0"/>
          <w:numId w:val="23"/>
        </w:numPr>
        <w:jc w:val="both"/>
        <w:rPr>
          <w:rStyle w:val="text"/>
          <w:rFonts w:ascii="Century Gothic" w:hAnsi="Century Gothic"/>
          <w:color w:val="auto"/>
          <w:sz w:val="20"/>
          <w:szCs w:val="20"/>
        </w:rPr>
      </w:pPr>
      <w:r w:rsidRPr="00EA3768">
        <w:rPr>
          <w:rStyle w:val="text"/>
          <w:rFonts w:ascii="Century Gothic" w:hAnsi="Century Gothic" w:cs="Segoe UI"/>
          <w:b/>
          <w:bCs/>
          <w:i/>
          <w:sz w:val="20"/>
          <w:szCs w:val="20"/>
          <w:vertAlign w:val="superscript"/>
        </w:rPr>
        <w:t>8 </w:t>
      </w:r>
      <w:r w:rsidRPr="00EA3768">
        <w:rPr>
          <w:rStyle w:val="text"/>
          <w:rFonts w:ascii="Century Gothic" w:hAnsi="Century Gothic" w:cs="Segoe UI"/>
          <w:i/>
          <w:sz w:val="20"/>
          <w:szCs w:val="20"/>
        </w:rPr>
        <w:t>The precepts of the </w:t>
      </w:r>
      <w:r w:rsidRPr="00EA3768">
        <w:rPr>
          <w:rStyle w:val="small-caps"/>
          <w:rFonts w:ascii="Century Gothic" w:hAnsi="Century Gothic" w:cs="Segoe UI"/>
          <w:i/>
          <w:smallCaps/>
          <w:sz w:val="20"/>
          <w:szCs w:val="20"/>
        </w:rPr>
        <w:t>Lord</w:t>
      </w:r>
      <w:r w:rsidRPr="00EA3768">
        <w:rPr>
          <w:rStyle w:val="text"/>
          <w:rFonts w:ascii="Century Gothic" w:hAnsi="Century Gothic" w:cs="Segoe UI"/>
          <w:i/>
          <w:sz w:val="20"/>
          <w:szCs w:val="20"/>
        </w:rPr>
        <w:t> are right, rejoicing the heart;</w:t>
      </w:r>
    </w:p>
    <w:p w:rsidR="005614C0" w:rsidRPr="00EA3768" w:rsidRDefault="00440FB2" w:rsidP="00932A5C">
      <w:pPr>
        <w:pStyle w:val="NormalWeb"/>
        <w:numPr>
          <w:ilvl w:val="1"/>
          <w:numId w:val="23"/>
        </w:numPr>
        <w:ind w:left="1080"/>
        <w:jc w:val="both"/>
        <w:rPr>
          <w:rStyle w:val="text"/>
          <w:rFonts w:ascii="Century Gothic" w:hAnsi="Century Gothic"/>
          <w:color w:val="auto"/>
          <w:sz w:val="20"/>
          <w:szCs w:val="20"/>
        </w:rPr>
      </w:pPr>
      <w:r w:rsidRPr="00EA3768">
        <w:rPr>
          <w:rStyle w:val="text"/>
          <w:rFonts w:ascii="Century Gothic" w:hAnsi="Century Gothic" w:cs="Segoe UI"/>
          <w:bCs/>
          <w:sz w:val="20"/>
          <w:szCs w:val="20"/>
        </w:rPr>
        <w:t xml:space="preserve">Title: </w:t>
      </w:r>
      <w:r w:rsidR="00ED322C" w:rsidRPr="00EA3768">
        <w:rPr>
          <w:rStyle w:val="text"/>
          <w:rFonts w:ascii="Century Gothic" w:hAnsi="Century Gothic" w:cs="Segoe UI"/>
          <w:bCs/>
          <w:sz w:val="20"/>
          <w:szCs w:val="20"/>
        </w:rPr>
        <w:t>Precepts</w:t>
      </w:r>
      <w:r w:rsidR="005614C0" w:rsidRPr="00EA3768">
        <w:rPr>
          <w:rStyle w:val="text"/>
          <w:rFonts w:ascii="Century Gothic" w:hAnsi="Century Gothic" w:cs="Segoe UI"/>
          <w:bCs/>
          <w:sz w:val="20"/>
          <w:szCs w:val="20"/>
        </w:rPr>
        <w:t>.</w:t>
      </w:r>
    </w:p>
    <w:p w:rsidR="00440FB2" w:rsidRPr="001F1939" w:rsidRDefault="005614C0" w:rsidP="005614C0">
      <w:pPr>
        <w:pStyle w:val="NormalWeb"/>
        <w:numPr>
          <w:ilvl w:val="2"/>
          <w:numId w:val="23"/>
        </w:numPr>
        <w:ind w:left="1440"/>
        <w:jc w:val="both"/>
        <w:rPr>
          <w:rStyle w:val="Emphasis"/>
          <w:rFonts w:ascii="Century Gothic" w:hAnsi="Century Gothic"/>
          <w:i w:val="0"/>
          <w:iCs w:val="0"/>
          <w:color w:val="auto"/>
          <w:sz w:val="19"/>
          <w:szCs w:val="19"/>
        </w:rPr>
      </w:pPr>
      <w:r w:rsidRPr="001F1939">
        <w:rPr>
          <w:rStyle w:val="text"/>
          <w:rFonts w:ascii="Century Gothic" w:hAnsi="Century Gothic" w:cs="Segoe UI"/>
          <w:bCs/>
          <w:i/>
          <w:sz w:val="19"/>
          <w:szCs w:val="19"/>
        </w:rPr>
        <w:t>Precepts</w:t>
      </w:r>
      <w:r w:rsidRPr="001F1939">
        <w:rPr>
          <w:rStyle w:val="text"/>
          <w:rFonts w:ascii="Century Gothic" w:hAnsi="Century Gothic" w:cs="Segoe UI"/>
          <w:bCs/>
          <w:sz w:val="19"/>
          <w:szCs w:val="19"/>
        </w:rPr>
        <w:t xml:space="preserve"> (</w:t>
      </w:r>
      <w:proofErr w:type="spellStart"/>
      <w:r w:rsidRPr="001F1939">
        <w:rPr>
          <w:rStyle w:val="Emphasis"/>
          <w:rFonts w:ascii="Century Gothic" w:hAnsi="Century Gothic" w:cs="Arial"/>
          <w:color w:val="0A0A0A"/>
          <w:sz w:val="19"/>
          <w:szCs w:val="19"/>
          <w:bdr w:val="none" w:sz="0" w:space="0" w:color="auto"/>
        </w:rPr>
        <w:t>piqqû</w:t>
      </w:r>
      <w:r w:rsidRPr="001F1939">
        <w:rPr>
          <w:rStyle w:val="Emphasis"/>
          <w:rFonts w:ascii="Calibri" w:hAnsi="Calibri" w:cs="Calibri"/>
          <w:color w:val="0A0A0A"/>
          <w:sz w:val="19"/>
          <w:szCs w:val="19"/>
          <w:bdr w:val="none" w:sz="0" w:space="0" w:color="auto"/>
        </w:rPr>
        <w:t>ḏ</w:t>
      </w:r>
      <w:r w:rsidRPr="001F1939">
        <w:rPr>
          <w:rStyle w:val="Emphasis"/>
          <w:rFonts w:ascii="Century Gothic" w:hAnsi="Century Gothic" w:cs="Arial"/>
          <w:color w:val="0A0A0A"/>
          <w:sz w:val="19"/>
          <w:szCs w:val="19"/>
          <w:bdr w:val="none" w:sz="0" w:space="0" w:color="auto"/>
        </w:rPr>
        <w:t>îm</w:t>
      </w:r>
      <w:proofErr w:type="spellEnd"/>
      <w:r w:rsidRPr="001F1939">
        <w:rPr>
          <w:rStyle w:val="Emphasis"/>
          <w:rFonts w:ascii="Century Gothic" w:hAnsi="Century Gothic" w:cs="Arial"/>
          <w:color w:val="0A0A0A"/>
          <w:sz w:val="19"/>
          <w:szCs w:val="19"/>
          <w:bdr w:val="none" w:sz="0" w:space="0" w:color="auto"/>
        </w:rPr>
        <w:t>)—</w:t>
      </w:r>
      <w:r w:rsidR="00B069AD" w:rsidRPr="001F1939">
        <w:rPr>
          <w:rStyle w:val="Emphasis"/>
          <w:rFonts w:ascii="Century Gothic" w:hAnsi="Century Gothic" w:cs="Arial"/>
          <w:color w:val="0A0A0A"/>
          <w:sz w:val="19"/>
          <w:szCs w:val="19"/>
          <w:bdr w:val="none" w:sz="0" w:space="0" w:color="auto"/>
        </w:rPr>
        <w:t>statute</w:t>
      </w:r>
      <w:r w:rsidRPr="001F1939">
        <w:rPr>
          <w:rStyle w:val="Emphasis"/>
          <w:rFonts w:ascii="Century Gothic" w:hAnsi="Century Gothic" w:cs="Arial"/>
          <w:color w:val="0A0A0A"/>
          <w:sz w:val="19"/>
          <w:szCs w:val="19"/>
          <w:bdr w:val="none" w:sz="0" w:space="0" w:color="auto"/>
        </w:rPr>
        <w:t>; commandment; doctrine</w:t>
      </w:r>
      <w:r w:rsidR="009453E8" w:rsidRPr="001F1939">
        <w:rPr>
          <w:rStyle w:val="Emphasis"/>
          <w:rFonts w:ascii="Century Gothic" w:hAnsi="Century Gothic" w:cs="Arial"/>
          <w:color w:val="0A0A0A"/>
          <w:sz w:val="19"/>
          <w:szCs w:val="19"/>
          <w:bdr w:val="none" w:sz="0" w:space="0" w:color="auto"/>
        </w:rPr>
        <w:t>.</w:t>
      </w:r>
      <w:r w:rsidRPr="001F1939">
        <w:rPr>
          <w:rStyle w:val="FootnoteReference"/>
          <w:rFonts w:ascii="Century Gothic" w:hAnsi="Century Gothic" w:cs="Arial"/>
          <w:i/>
          <w:iCs/>
          <w:color w:val="0A0A0A"/>
          <w:sz w:val="19"/>
          <w:szCs w:val="19"/>
          <w:bdr w:val="none" w:sz="0" w:space="0" w:color="auto"/>
        </w:rPr>
        <w:footnoteReference w:id="11"/>
      </w:r>
    </w:p>
    <w:p w:rsidR="005614C0" w:rsidRPr="001F1939" w:rsidRDefault="005614C0" w:rsidP="005614C0">
      <w:pPr>
        <w:pStyle w:val="NormalWeb"/>
        <w:numPr>
          <w:ilvl w:val="2"/>
          <w:numId w:val="23"/>
        </w:numPr>
        <w:ind w:left="1440"/>
        <w:jc w:val="both"/>
        <w:rPr>
          <w:rStyle w:val="Emphasis"/>
          <w:rFonts w:ascii="Century Gothic" w:hAnsi="Century Gothic"/>
          <w:i w:val="0"/>
          <w:iCs w:val="0"/>
          <w:color w:val="auto"/>
          <w:sz w:val="19"/>
          <w:szCs w:val="19"/>
        </w:rPr>
      </w:pPr>
      <w:r w:rsidRPr="001F1939">
        <w:rPr>
          <w:rStyle w:val="Emphasis"/>
          <w:rFonts w:ascii="Century Gothic" w:hAnsi="Century Gothic" w:cs="Arial"/>
          <w:color w:val="0A0A0A"/>
          <w:sz w:val="19"/>
          <w:szCs w:val="19"/>
          <w:bdr w:val="none" w:sz="0" w:space="0" w:color="auto"/>
        </w:rPr>
        <w:t>Precepts are doctrines or truths.</w:t>
      </w:r>
    </w:p>
    <w:p w:rsidR="005614C0" w:rsidRPr="001F1939" w:rsidRDefault="005614C0" w:rsidP="00EA3768">
      <w:pPr>
        <w:pStyle w:val="NormalWeb"/>
        <w:numPr>
          <w:ilvl w:val="2"/>
          <w:numId w:val="23"/>
        </w:numPr>
        <w:ind w:left="1440"/>
        <w:jc w:val="both"/>
        <w:rPr>
          <w:rStyle w:val="Emphasis"/>
          <w:rFonts w:ascii="Century Gothic" w:hAnsi="Century Gothic"/>
          <w:i w:val="0"/>
          <w:iCs w:val="0"/>
          <w:color w:val="auto"/>
          <w:sz w:val="19"/>
          <w:szCs w:val="19"/>
        </w:rPr>
      </w:pPr>
      <w:r w:rsidRPr="001F1939">
        <w:rPr>
          <w:rStyle w:val="Emphasis"/>
          <w:rFonts w:ascii="Century Gothic" w:hAnsi="Century Gothic"/>
          <w:i w:val="0"/>
          <w:iCs w:val="0"/>
          <w:color w:val="auto"/>
          <w:sz w:val="19"/>
          <w:szCs w:val="19"/>
        </w:rPr>
        <w:t>God does not give us suggestions on following Him; He gives us precepts/doctrines/truths to be obeyed.</w:t>
      </w:r>
    </w:p>
    <w:p w:rsidR="00440FB2" w:rsidRPr="005614C0" w:rsidRDefault="00440FB2" w:rsidP="00932A5C">
      <w:pPr>
        <w:pStyle w:val="NormalWeb"/>
        <w:numPr>
          <w:ilvl w:val="1"/>
          <w:numId w:val="23"/>
        </w:numPr>
        <w:ind w:left="1080"/>
        <w:jc w:val="both"/>
        <w:rPr>
          <w:rStyle w:val="text"/>
          <w:rFonts w:ascii="Century Gothic" w:hAnsi="Century Gothic"/>
          <w:color w:val="auto"/>
          <w:sz w:val="20"/>
          <w:szCs w:val="20"/>
        </w:rPr>
      </w:pPr>
      <w:r w:rsidRPr="005614C0">
        <w:rPr>
          <w:rStyle w:val="text"/>
          <w:rFonts w:ascii="Century Gothic" w:hAnsi="Century Gothic" w:cs="Segoe UI"/>
          <w:bCs/>
          <w:sz w:val="20"/>
          <w:szCs w:val="20"/>
        </w:rPr>
        <w:t xml:space="preserve">Characteristic: </w:t>
      </w:r>
      <w:r w:rsidR="005614C0" w:rsidRPr="005614C0">
        <w:rPr>
          <w:rStyle w:val="text"/>
          <w:rFonts w:ascii="Century Gothic" w:hAnsi="Century Gothic" w:cs="Segoe UI"/>
          <w:bCs/>
          <w:sz w:val="20"/>
          <w:szCs w:val="20"/>
        </w:rPr>
        <w:t>They are right.</w:t>
      </w:r>
    </w:p>
    <w:p w:rsidR="005614C0" w:rsidRPr="001F1939" w:rsidRDefault="005614C0" w:rsidP="005614C0">
      <w:pPr>
        <w:pStyle w:val="NormalWeb"/>
        <w:numPr>
          <w:ilvl w:val="2"/>
          <w:numId w:val="23"/>
        </w:numPr>
        <w:ind w:left="1440"/>
        <w:jc w:val="both"/>
        <w:rPr>
          <w:rStyle w:val="Emphasis"/>
          <w:rFonts w:ascii="Century Gothic" w:hAnsi="Century Gothic"/>
          <w:i w:val="0"/>
          <w:iCs w:val="0"/>
          <w:color w:val="auto"/>
          <w:sz w:val="19"/>
          <w:szCs w:val="19"/>
        </w:rPr>
      </w:pPr>
      <w:r w:rsidRPr="001F1939">
        <w:rPr>
          <w:rStyle w:val="text"/>
          <w:rFonts w:ascii="Century Gothic" w:hAnsi="Century Gothic"/>
          <w:i/>
          <w:color w:val="auto"/>
          <w:sz w:val="19"/>
          <w:szCs w:val="19"/>
        </w:rPr>
        <w:t xml:space="preserve">Right </w:t>
      </w:r>
      <w:r w:rsidRPr="001F1939">
        <w:rPr>
          <w:rStyle w:val="text"/>
          <w:rFonts w:ascii="Century Gothic" w:hAnsi="Century Gothic"/>
          <w:color w:val="auto"/>
          <w:sz w:val="19"/>
          <w:szCs w:val="19"/>
        </w:rPr>
        <w:t>(</w:t>
      </w:r>
      <w:proofErr w:type="spellStart"/>
      <w:r w:rsidRPr="001F1939">
        <w:rPr>
          <w:rStyle w:val="Emphasis"/>
          <w:rFonts w:ascii="Century Gothic" w:hAnsi="Century Gothic" w:cs="Arial"/>
          <w:i w:val="0"/>
          <w:color w:val="0A0A0A"/>
          <w:sz w:val="19"/>
          <w:szCs w:val="19"/>
          <w:bdr w:val="none" w:sz="0" w:space="0" w:color="auto"/>
        </w:rPr>
        <w:t>yāšār</w:t>
      </w:r>
      <w:proofErr w:type="spellEnd"/>
      <w:r w:rsidRPr="001F1939">
        <w:rPr>
          <w:rStyle w:val="Emphasis"/>
          <w:rFonts w:ascii="Century Gothic" w:hAnsi="Century Gothic" w:cs="Arial"/>
          <w:i w:val="0"/>
          <w:color w:val="0A0A0A"/>
          <w:sz w:val="19"/>
          <w:szCs w:val="19"/>
          <w:bdr w:val="none" w:sz="0" w:space="0" w:color="auto"/>
        </w:rPr>
        <w:t>)—straight, upright, correct, level</w:t>
      </w:r>
      <w:r w:rsidRPr="001F1939">
        <w:rPr>
          <w:rStyle w:val="Emphasis"/>
          <w:rFonts w:ascii="Century Gothic" w:hAnsi="Century Gothic" w:cs="Arial"/>
          <w:color w:val="0A0A0A"/>
          <w:sz w:val="19"/>
          <w:szCs w:val="19"/>
          <w:bdr w:val="none" w:sz="0" w:space="0" w:color="auto"/>
        </w:rPr>
        <w:t>.</w:t>
      </w:r>
      <w:r w:rsidRPr="001F1939">
        <w:rPr>
          <w:rStyle w:val="FootnoteReference"/>
          <w:rFonts w:ascii="Century Gothic" w:hAnsi="Century Gothic" w:cs="Arial"/>
          <w:i/>
          <w:iCs/>
          <w:color w:val="0A0A0A"/>
          <w:sz w:val="19"/>
          <w:szCs w:val="19"/>
          <w:bdr w:val="none" w:sz="0" w:space="0" w:color="auto"/>
        </w:rPr>
        <w:footnoteReference w:id="12"/>
      </w:r>
    </w:p>
    <w:p w:rsidR="005614C0" w:rsidRPr="001F1939" w:rsidRDefault="005614C0" w:rsidP="005614C0">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lastRenderedPageBreak/>
        <w:t>The meaning is not so much right from wrong</w:t>
      </w:r>
      <w:r w:rsidR="00B069AD" w:rsidRPr="001F1939">
        <w:rPr>
          <w:rStyle w:val="text"/>
          <w:rFonts w:ascii="Century Gothic" w:hAnsi="Century Gothic"/>
          <w:color w:val="auto"/>
          <w:sz w:val="19"/>
          <w:szCs w:val="19"/>
        </w:rPr>
        <w:t>,</w:t>
      </w:r>
      <w:r w:rsidRPr="001F1939">
        <w:rPr>
          <w:rStyle w:val="text"/>
          <w:rFonts w:ascii="Century Gothic" w:hAnsi="Century Gothic"/>
          <w:color w:val="auto"/>
          <w:sz w:val="19"/>
          <w:szCs w:val="19"/>
        </w:rPr>
        <w:t xml:space="preserve"> but right as in right path.  </w:t>
      </w:r>
    </w:p>
    <w:p w:rsidR="005614C0" w:rsidRPr="001F1939" w:rsidRDefault="005614C0" w:rsidP="005614C0">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The doctrines of God reveal the right path.</w:t>
      </w:r>
    </w:p>
    <w:p w:rsidR="00E92274" w:rsidRPr="001F1939" w:rsidRDefault="00E92274" w:rsidP="00E92274">
      <w:pPr>
        <w:pStyle w:val="NormalWeb"/>
        <w:ind w:left="1440"/>
        <w:jc w:val="both"/>
        <w:rPr>
          <w:rStyle w:val="text"/>
          <w:rFonts w:ascii="Century Gothic" w:hAnsi="Century Gothic"/>
          <w:color w:val="auto"/>
          <w:sz w:val="18"/>
          <w:szCs w:val="18"/>
        </w:rPr>
      </w:pPr>
      <w:r w:rsidRPr="001F1939">
        <w:rPr>
          <w:rStyle w:val="text"/>
          <w:rFonts w:ascii="Century Gothic" w:hAnsi="Century Gothic"/>
          <w:b/>
          <w:color w:val="auto"/>
          <w:sz w:val="18"/>
          <w:szCs w:val="18"/>
        </w:rPr>
        <w:t>Psalm 119:105</w:t>
      </w:r>
      <w:r w:rsidRPr="001F1939">
        <w:rPr>
          <w:rStyle w:val="text"/>
          <w:rFonts w:ascii="Century Gothic" w:hAnsi="Century Gothic"/>
          <w:color w:val="auto"/>
          <w:sz w:val="18"/>
          <w:szCs w:val="18"/>
        </w:rPr>
        <w:t>—</w:t>
      </w:r>
      <w:r w:rsidRPr="001F1939">
        <w:rPr>
          <w:rStyle w:val="text"/>
          <w:rFonts w:ascii="Century Gothic" w:hAnsi="Century Gothic" w:cs="Segoe UI"/>
          <w:i/>
          <w:sz w:val="18"/>
          <w:szCs w:val="18"/>
          <w:shd w:val="clear" w:color="auto" w:fill="FFFFFF"/>
        </w:rPr>
        <w:t xml:space="preserve">Your word is a lamp to my feet </w:t>
      </w:r>
      <w:r w:rsidR="00B069AD" w:rsidRPr="001F1939">
        <w:rPr>
          <w:rStyle w:val="text"/>
          <w:rFonts w:ascii="Century Gothic" w:hAnsi="Century Gothic" w:cs="Segoe UI"/>
          <w:i/>
          <w:sz w:val="18"/>
          <w:szCs w:val="18"/>
          <w:shd w:val="clear" w:color="auto" w:fill="FFFFFF"/>
        </w:rPr>
        <w:t>and</w:t>
      </w:r>
      <w:r w:rsidRPr="001F1939">
        <w:rPr>
          <w:rStyle w:val="text"/>
          <w:rFonts w:ascii="Century Gothic" w:hAnsi="Century Gothic" w:cs="Segoe UI"/>
          <w:i/>
          <w:sz w:val="18"/>
          <w:szCs w:val="18"/>
          <w:shd w:val="clear" w:color="auto" w:fill="FFFFFF"/>
        </w:rPr>
        <w:t xml:space="preserve"> a light to my path.</w:t>
      </w:r>
    </w:p>
    <w:p w:rsidR="00440FB2" w:rsidRPr="00E92274" w:rsidRDefault="00440FB2" w:rsidP="00932A5C">
      <w:pPr>
        <w:pStyle w:val="NormalWeb"/>
        <w:numPr>
          <w:ilvl w:val="1"/>
          <w:numId w:val="23"/>
        </w:numPr>
        <w:ind w:left="1080"/>
        <w:jc w:val="both"/>
        <w:rPr>
          <w:rStyle w:val="text"/>
          <w:rFonts w:ascii="Century Gothic" w:hAnsi="Century Gothic"/>
          <w:color w:val="auto"/>
          <w:sz w:val="20"/>
          <w:szCs w:val="20"/>
        </w:rPr>
      </w:pPr>
      <w:r w:rsidRPr="00E92274">
        <w:rPr>
          <w:rStyle w:val="text"/>
          <w:rFonts w:ascii="Century Gothic" w:hAnsi="Century Gothic" w:cs="Segoe UI"/>
          <w:bCs/>
          <w:sz w:val="20"/>
          <w:szCs w:val="20"/>
        </w:rPr>
        <w:t xml:space="preserve">Benefit: </w:t>
      </w:r>
      <w:r w:rsidR="00E92274" w:rsidRPr="00E92274">
        <w:rPr>
          <w:rStyle w:val="text"/>
          <w:rFonts w:ascii="Century Gothic" w:hAnsi="Century Gothic" w:cs="Segoe UI"/>
          <w:bCs/>
          <w:i/>
          <w:sz w:val="20"/>
          <w:szCs w:val="20"/>
        </w:rPr>
        <w:t>Rejoices the heart</w:t>
      </w:r>
      <w:r w:rsidR="00E92274" w:rsidRPr="00E92274">
        <w:rPr>
          <w:rStyle w:val="text"/>
          <w:rFonts w:ascii="Century Gothic" w:hAnsi="Century Gothic" w:cs="Segoe UI"/>
          <w:bCs/>
          <w:sz w:val="20"/>
          <w:szCs w:val="20"/>
        </w:rPr>
        <w:t>.</w:t>
      </w:r>
    </w:p>
    <w:p w:rsidR="00E92274" w:rsidRPr="001F1939" w:rsidRDefault="00E92274" w:rsidP="00E92274">
      <w:pPr>
        <w:pStyle w:val="NormalWeb"/>
        <w:numPr>
          <w:ilvl w:val="2"/>
          <w:numId w:val="23"/>
        </w:numPr>
        <w:ind w:left="1530"/>
        <w:jc w:val="both"/>
        <w:rPr>
          <w:rStyle w:val="Emphasis"/>
          <w:rFonts w:ascii="Century Gothic" w:hAnsi="Century Gothic"/>
          <w:i w:val="0"/>
          <w:iCs w:val="0"/>
          <w:color w:val="auto"/>
          <w:sz w:val="19"/>
          <w:szCs w:val="19"/>
        </w:rPr>
      </w:pPr>
      <w:r w:rsidRPr="001F1939">
        <w:rPr>
          <w:rStyle w:val="text"/>
          <w:rFonts w:ascii="Century Gothic" w:hAnsi="Century Gothic"/>
          <w:i/>
          <w:color w:val="auto"/>
          <w:sz w:val="19"/>
          <w:szCs w:val="19"/>
        </w:rPr>
        <w:t>Rejoice</w:t>
      </w:r>
      <w:r w:rsidRPr="001F1939">
        <w:rPr>
          <w:rStyle w:val="text"/>
          <w:rFonts w:ascii="Century Gothic" w:hAnsi="Century Gothic"/>
          <w:color w:val="auto"/>
          <w:sz w:val="19"/>
          <w:szCs w:val="19"/>
        </w:rPr>
        <w:t xml:space="preserve"> (</w:t>
      </w:r>
      <w:proofErr w:type="spellStart"/>
      <w:r w:rsidRPr="001F1939">
        <w:rPr>
          <w:rStyle w:val="Emphasis"/>
          <w:rFonts w:ascii="Century Gothic" w:hAnsi="Century Gothic" w:cs="Arial"/>
          <w:color w:val="0A0A0A"/>
          <w:sz w:val="19"/>
          <w:szCs w:val="19"/>
          <w:bdr w:val="none" w:sz="0" w:space="0" w:color="auto"/>
        </w:rPr>
        <w:t>śāma</w:t>
      </w:r>
      <w:r w:rsidRPr="001F1939">
        <w:rPr>
          <w:rStyle w:val="Emphasis"/>
          <w:rFonts w:ascii="Calibri" w:hAnsi="Calibri" w:cs="Calibri"/>
          <w:color w:val="0A0A0A"/>
          <w:sz w:val="19"/>
          <w:szCs w:val="19"/>
          <w:bdr w:val="none" w:sz="0" w:space="0" w:color="auto"/>
        </w:rPr>
        <w:t>ḥ</w:t>
      </w:r>
      <w:proofErr w:type="spellEnd"/>
      <w:r w:rsidRPr="001F1939">
        <w:rPr>
          <w:rStyle w:val="Emphasis"/>
          <w:rFonts w:ascii="Century Gothic" w:hAnsi="Century Gothic" w:cs="Arial"/>
          <w:color w:val="0A0A0A"/>
          <w:sz w:val="19"/>
          <w:szCs w:val="19"/>
          <w:bdr w:val="none" w:sz="0" w:space="0" w:color="auto"/>
        </w:rPr>
        <w:t>)—to be glad; joy; merry</w:t>
      </w:r>
      <w:r w:rsidR="009453E8" w:rsidRPr="001F1939">
        <w:rPr>
          <w:rStyle w:val="Emphasis"/>
          <w:rFonts w:ascii="Century Gothic" w:hAnsi="Century Gothic" w:cs="Arial"/>
          <w:color w:val="0A0A0A"/>
          <w:sz w:val="19"/>
          <w:szCs w:val="19"/>
          <w:bdr w:val="none" w:sz="0" w:space="0" w:color="auto"/>
        </w:rPr>
        <w:t>.</w:t>
      </w:r>
      <w:r w:rsidRPr="001F1939">
        <w:rPr>
          <w:rStyle w:val="FootnoteReference"/>
          <w:rFonts w:ascii="Century Gothic" w:hAnsi="Century Gothic" w:cs="Arial"/>
          <w:i/>
          <w:iCs/>
          <w:color w:val="0A0A0A"/>
          <w:sz w:val="19"/>
          <w:szCs w:val="19"/>
          <w:bdr w:val="none" w:sz="0" w:space="0" w:color="auto"/>
        </w:rPr>
        <w:footnoteReference w:id="13"/>
      </w:r>
    </w:p>
    <w:p w:rsidR="00E92274" w:rsidRPr="001F1939" w:rsidRDefault="00E92274" w:rsidP="00E92274">
      <w:pPr>
        <w:pStyle w:val="NormalWeb"/>
        <w:ind w:left="1530"/>
        <w:jc w:val="both"/>
        <w:rPr>
          <w:rFonts w:ascii="Century Gothic" w:hAnsi="Century Gothic" w:cs="Segoe UI"/>
          <w:sz w:val="18"/>
          <w:szCs w:val="18"/>
          <w:shd w:val="clear" w:color="auto" w:fill="FFFFFF"/>
        </w:rPr>
      </w:pPr>
      <w:r w:rsidRPr="001F1939">
        <w:rPr>
          <w:rStyle w:val="text"/>
          <w:rFonts w:ascii="Century Gothic" w:hAnsi="Century Gothic"/>
          <w:b/>
          <w:color w:val="auto"/>
          <w:sz w:val="18"/>
          <w:szCs w:val="18"/>
        </w:rPr>
        <w:t>1 John 1:4</w:t>
      </w:r>
      <w:r w:rsidRPr="001F1939">
        <w:rPr>
          <w:rStyle w:val="text"/>
          <w:rFonts w:ascii="Century Gothic" w:hAnsi="Century Gothic"/>
          <w:i/>
          <w:color w:val="auto"/>
          <w:sz w:val="18"/>
          <w:szCs w:val="18"/>
        </w:rPr>
        <w:t>—</w:t>
      </w:r>
      <w:r w:rsidRPr="001F1939">
        <w:rPr>
          <w:rFonts w:ascii="Century Gothic" w:hAnsi="Century Gothic" w:cs="Segoe UI"/>
          <w:i/>
          <w:sz w:val="18"/>
          <w:szCs w:val="18"/>
          <w:shd w:val="clear" w:color="auto" w:fill="FFFFFF"/>
        </w:rPr>
        <w:t>These things we write, so that our joy may be made complete.</w:t>
      </w:r>
    </w:p>
    <w:p w:rsidR="00E92274" w:rsidRPr="001F1939" w:rsidRDefault="00E92274" w:rsidP="00E92274">
      <w:pPr>
        <w:pStyle w:val="NormalWeb"/>
        <w:ind w:left="1530"/>
        <w:jc w:val="both"/>
        <w:rPr>
          <w:rStyle w:val="text"/>
          <w:rFonts w:ascii="Century Gothic" w:hAnsi="Century Gothic"/>
          <w:i/>
          <w:color w:val="auto"/>
          <w:sz w:val="18"/>
          <w:szCs w:val="18"/>
        </w:rPr>
      </w:pPr>
      <w:r w:rsidRPr="001F1939">
        <w:rPr>
          <w:rStyle w:val="text"/>
          <w:rFonts w:ascii="Century Gothic" w:hAnsi="Century Gothic"/>
          <w:b/>
          <w:color w:val="auto"/>
          <w:sz w:val="18"/>
          <w:szCs w:val="18"/>
        </w:rPr>
        <w:t>Colossians 3:16</w:t>
      </w:r>
      <w:r w:rsidRPr="001F1939">
        <w:rPr>
          <w:rStyle w:val="text"/>
          <w:rFonts w:ascii="Century Gothic" w:hAnsi="Century Gothic"/>
          <w:i/>
          <w:color w:val="auto"/>
          <w:sz w:val="18"/>
          <w:szCs w:val="18"/>
        </w:rPr>
        <w:t>—</w:t>
      </w:r>
      <w:r w:rsidRPr="001F1939">
        <w:rPr>
          <w:rStyle w:val="text"/>
          <w:rFonts w:ascii="Century Gothic" w:hAnsi="Century Gothic" w:cs="Segoe UI"/>
          <w:i/>
          <w:sz w:val="18"/>
          <w:szCs w:val="18"/>
          <w:shd w:val="clear" w:color="auto" w:fill="FFFFFF"/>
        </w:rPr>
        <w:t>Let the word of Christ richly dwell within you, with all wisdom teaching and admonishing one another with psalms </w:t>
      </w:r>
      <w:r w:rsidRPr="001F1939">
        <w:rPr>
          <w:rStyle w:val="text"/>
          <w:rFonts w:ascii="Century Gothic" w:hAnsi="Century Gothic" w:cs="Segoe UI"/>
          <w:i/>
          <w:iCs/>
          <w:sz w:val="18"/>
          <w:szCs w:val="18"/>
          <w:shd w:val="clear" w:color="auto" w:fill="FFFFFF"/>
        </w:rPr>
        <w:t>and</w:t>
      </w:r>
      <w:r w:rsidRPr="001F1939">
        <w:rPr>
          <w:rStyle w:val="text"/>
          <w:rFonts w:ascii="Century Gothic" w:hAnsi="Century Gothic" w:cs="Segoe UI"/>
          <w:i/>
          <w:sz w:val="18"/>
          <w:szCs w:val="18"/>
          <w:shd w:val="clear" w:color="auto" w:fill="FFFFFF"/>
        </w:rPr>
        <w:t> hymns </w:t>
      </w:r>
      <w:r w:rsidRPr="001F1939">
        <w:rPr>
          <w:rStyle w:val="text"/>
          <w:rFonts w:ascii="Century Gothic" w:hAnsi="Century Gothic" w:cs="Segoe UI"/>
          <w:i/>
          <w:iCs/>
          <w:sz w:val="18"/>
          <w:szCs w:val="18"/>
          <w:shd w:val="clear" w:color="auto" w:fill="FFFFFF"/>
        </w:rPr>
        <w:t>and</w:t>
      </w:r>
      <w:r w:rsidRPr="001F1939">
        <w:rPr>
          <w:rStyle w:val="text"/>
          <w:rFonts w:ascii="Century Gothic" w:hAnsi="Century Gothic" w:cs="Segoe UI"/>
          <w:i/>
          <w:sz w:val="18"/>
          <w:szCs w:val="18"/>
          <w:shd w:val="clear" w:color="auto" w:fill="FFFFFF"/>
        </w:rPr>
        <w:t xml:space="preserve"> spiritual </w:t>
      </w:r>
      <w:r w:rsidR="00EA3768" w:rsidRPr="001F1939">
        <w:rPr>
          <w:rStyle w:val="text"/>
          <w:rFonts w:ascii="Century Gothic" w:hAnsi="Century Gothic" w:cs="Segoe UI"/>
          <w:i/>
          <w:sz w:val="18"/>
          <w:szCs w:val="18"/>
          <w:shd w:val="clear" w:color="auto" w:fill="FFFFFF"/>
        </w:rPr>
        <w:t>songs, singing with</w:t>
      </w:r>
      <w:r w:rsidRPr="001F1939">
        <w:rPr>
          <w:rStyle w:val="text"/>
          <w:rFonts w:ascii="Century Gothic" w:hAnsi="Century Gothic" w:cs="Segoe UI"/>
          <w:i/>
          <w:sz w:val="18"/>
          <w:szCs w:val="18"/>
          <w:shd w:val="clear" w:color="auto" w:fill="FFFFFF"/>
        </w:rPr>
        <w:t xml:space="preserve"> thankfulness in your hearts to God.</w:t>
      </w:r>
      <w:r w:rsidRPr="001F1939">
        <w:rPr>
          <w:rFonts w:ascii="Century Gothic" w:hAnsi="Century Gothic" w:cs="Segoe UI"/>
          <w:i/>
          <w:sz w:val="18"/>
          <w:szCs w:val="18"/>
          <w:shd w:val="clear" w:color="auto" w:fill="FFFFFF"/>
        </w:rPr>
        <w:t> </w:t>
      </w:r>
    </w:p>
    <w:p w:rsidR="00E92274" w:rsidRPr="001F1939" w:rsidRDefault="00EA3768" w:rsidP="00E92274">
      <w:pPr>
        <w:pStyle w:val="NormalWeb"/>
        <w:numPr>
          <w:ilvl w:val="2"/>
          <w:numId w:val="23"/>
        </w:numPr>
        <w:ind w:left="153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Joy is the byproduct of applying God’s truth from His Word to </w:t>
      </w:r>
      <w:r w:rsidR="00B069AD" w:rsidRPr="001F1939">
        <w:rPr>
          <w:rStyle w:val="text"/>
          <w:rFonts w:ascii="Century Gothic" w:hAnsi="Century Gothic"/>
          <w:color w:val="auto"/>
          <w:sz w:val="19"/>
          <w:szCs w:val="19"/>
        </w:rPr>
        <w:t>every</w:t>
      </w:r>
      <w:r w:rsidRPr="001F1939">
        <w:rPr>
          <w:rStyle w:val="text"/>
          <w:rFonts w:ascii="Century Gothic" w:hAnsi="Century Gothic"/>
          <w:color w:val="auto"/>
          <w:sz w:val="19"/>
          <w:szCs w:val="19"/>
        </w:rPr>
        <w:t xml:space="preserve"> life circumstance.  It is walking the right path because it </w:t>
      </w:r>
      <w:r w:rsidR="00B069AD" w:rsidRPr="001F1939">
        <w:rPr>
          <w:rStyle w:val="text"/>
          <w:rFonts w:ascii="Century Gothic" w:hAnsi="Century Gothic"/>
          <w:color w:val="auto"/>
          <w:sz w:val="19"/>
          <w:szCs w:val="19"/>
        </w:rPr>
        <w:t>is well-illumined</w:t>
      </w:r>
      <w:r w:rsidRPr="001F1939">
        <w:rPr>
          <w:rStyle w:val="text"/>
          <w:rFonts w:ascii="Century Gothic" w:hAnsi="Century Gothic"/>
          <w:color w:val="auto"/>
          <w:sz w:val="19"/>
          <w:szCs w:val="19"/>
        </w:rPr>
        <w:t xml:space="preserve">.  </w:t>
      </w:r>
    </w:p>
    <w:p w:rsidR="00EA3768" w:rsidRPr="001F1939" w:rsidRDefault="00EA3768" w:rsidP="00EA3768">
      <w:pPr>
        <w:pStyle w:val="NormalWeb"/>
        <w:ind w:left="1530"/>
        <w:jc w:val="both"/>
        <w:rPr>
          <w:rStyle w:val="text"/>
          <w:rFonts w:ascii="Century Gothic" w:hAnsi="Century Gothic"/>
          <w:i/>
          <w:color w:val="auto"/>
          <w:sz w:val="18"/>
          <w:szCs w:val="18"/>
        </w:rPr>
      </w:pPr>
      <w:r w:rsidRPr="001F1939">
        <w:rPr>
          <w:rStyle w:val="text"/>
          <w:rFonts w:ascii="Century Gothic" w:hAnsi="Century Gothic"/>
          <w:b/>
          <w:color w:val="auto"/>
          <w:sz w:val="18"/>
          <w:szCs w:val="18"/>
        </w:rPr>
        <w:t>Luke 11:28</w:t>
      </w:r>
      <w:r w:rsidRPr="001F1939">
        <w:rPr>
          <w:rStyle w:val="text"/>
          <w:rFonts w:ascii="Century Gothic" w:hAnsi="Century Gothic"/>
          <w:color w:val="auto"/>
          <w:sz w:val="18"/>
          <w:szCs w:val="18"/>
        </w:rPr>
        <w:t>—</w:t>
      </w:r>
      <w:r w:rsidRPr="001F1939">
        <w:rPr>
          <w:rFonts w:ascii="Century Gothic" w:hAnsi="Century Gothic" w:cs="Segoe UI"/>
          <w:i/>
          <w:sz w:val="18"/>
          <w:szCs w:val="18"/>
          <w:shd w:val="clear" w:color="auto" w:fill="FFFFFF"/>
        </w:rPr>
        <w:t>But He [Jesus] said, </w:t>
      </w:r>
      <w:r w:rsidRPr="001F1939">
        <w:rPr>
          <w:rStyle w:val="woj"/>
          <w:rFonts w:ascii="Century Gothic" w:hAnsi="Century Gothic" w:cs="Segoe UI"/>
          <w:i/>
          <w:sz w:val="18"/>
          <w:szCs w:val="18"/>
          <w:shd w:val="clear" w:color="auto" w:fill="FFFFFF"/>
        </w:rPr>
        <w:t>“On the contrary, blessed are those who hear the word of God and observe it.”</w:t>
      </w:r>
    </w:p>
    <w:p w:rsidR="00EA3768" w:rsidRPr="001F1939" w:rsidRDefault="00EA3768" w:rsidP="00EA3768">
      <w:pPr>
        <w:pStyle w:val="NormalWeb"/>
        <w:ind w:left="1530"/>
        <w:jc w:val="both"/>
        <w:rPr>
          <w:rStyle w:val="text"/>
          <w:rFonts w:ascii="Century Gothic" w:hAnsi="Century Gothic"/>
          <w:i/>
          <w:color w:val="auto"/>
          <w:sz w:val="18"/>
          <w:szCs w:val="18"/>
        </w:rPr>
      </w:pPr>
      <w:r w:rsidRPr="001F1939">
        <w:rPr>
          <w:rStyle w:val="text"/>
          <w:rFonts w:ascii="Century Gothic" w:hAnsi="Century Gothic"/>
          <w:b/>
          <w:color w:val="auto"/>
          <w:sz w:val="18"/>
          <w:szCs w:val="18"/>
        </w:rPr>
        <w:t>Acts 8:39</w:t>
      </w:r>
      <w:r w:rsidRPr="001F1939">
        <w:rPr>
          <w:rStyle w:val="text"/>
          <w:rFonts w:ascii="Century Gothic" w:hAnsi="Century Gothic"/>
          <w:i/>
          <w:color w:val="auto"/>
          <w:sz w:val="18"/>
          <w:szCs w:val="18"/>
        </w:rPr>
        <w:t>—</w:t>
      </w:r>
      <w:r w:rsidRPr="001F1939">
        <w:rPr>
          <w:rFonts w:ascii="Century Gothic" w:hAnsi="Century Gothic" w:cs="Segoe UI"/>
          <w:i/>
          <w:sz w:val="18"/>
          <w:szCs w:val="18"/>
          <w:shd w:val="clear" w:color="auto" w:fill="FFFFFF"/>
        </w:rPr>
        <w:t>When they came up out of the water, the Spirit of the Lord snatched Philip away; and the eunuch no longer saw him, but went on his way rejoicing.</w:t>
      </w:r>
    </w:p>
    <w:p w:rsidR="00932A5C" w:rsidRPr="00EA3768" w:rsidRDefault="00932A5C" w:rsidP="00C26516">
      <w:pPr>
        <w:pStyle w:val="NormalWeb"/>
        <w:numPr>
          <w:ilvl w:val="0"/>
          <w:numId w:val="23"/>
        </w:numPr>
        <w:jc w:val="both"/>
        <w:rPr>
          <w:rStyle w:val="text"/>
          <w:rFonts w:ascii="Century Gothic" w:hAnsi="Century Gothic"/>
          <w:color w:val="auto"/>
          <w:sz w:val="20"/>
          <w:szCs w:val="20"/>
        </w:rPr>
      </w:pPr>
      <w:r w:rsidRPr="00EA3768">
        <w:rPr>
          <w:rStyle w:val="text"/>
          <w:rFonts w:ascii="Century Gothic" w:hAnsi="Century Gothic" w:cs="Segoe UI"/>
          <w:i/>
          <w:sz w:val="20"/>
          <w:szCs w:val="20"/>
        </w:rPr>
        <w:t>The commandment of the </w:t>
      </w:r>
      <w:r w:rsidRPr="00EA3768">
        <w:rPr>
          <w:rStyle w:val="small-caps"/>
          <w:rFonts w:ascii="Century Gothic" w:hAnsi="Century Gothic" w:cs="Segoe UI"/>
          <w:i/>
          <w:smallCaps/>
          <w:sz w:val="20"/>
          <w:szCs w:val="20"/>
        </w:rPr>
        <w:t>Lord</w:t>
      </w:r>
      <w:r w:rsidRPr="00EA3768">
        <w:rPr>
          <w:rStyle w:val="text"/>
          <w:rFonts w:ascii="Century Gothic" w:hAnsi="Century Gothic" w:cs="Segoe UI"/>
          <w:i/>
          <w:sz w:val="20"/>
          <w:szCs w:val="20"/>
        </w:rPr>
        <w:t> is pure, enlightening the eyes.</w:t>
      </w:r>
    </w:p>
    <w:p w:rsidR="00440FB2" w:rsidRPr="00EA3768" w:rsidRDefault="00440FB2" w:rsidP="00440FB2">
      <w:pPr>
        <w:pStyle w:val="NormalWeb"/>
        <w:numPr>
          <w:ilvl w:val="1"/>
          <w:numId w:val="23"/>
        </w:numPr>
        <w:ind w:left="1080"/>
        <w:jc w:val="both"/>
        <w:rPr>
          <w:rStyle w:val="text"/>
          <w:rFonts w:ascii="Century Gothic" w:hAnsi="Century Gothic"/>
          <w:color w:val="auto"/>
          <w:sz w:val="20"/>
          <w:szCs w:val="20"/>
        </w:rPr>
      </w:pPr>
      <w:r w:rsidRPr="00EA3768">
        <w:rPr>
          <w:rStyle w:val="text"/>
          <w:rFonts w:ascii="Century Gothic" w:hAnsi="Century Gothic" w:cs="Segoe UI"/>
          <w:bCs/>
          <w:sz w:val="20"/>
          <w:szCs w:val="20"/>
        </w:rPr>
        <w:t>Title:</w:t>
      </w:r>
      <w:r w:rsidR="00EA3768" w:rsidRPr="00EA3768">
        <w:rPr>
          <w:rStyle w:val="text"/>
          <w:rFonts w:ascii="Century Gothic" w:hAnsi="Century Gothic" w:cs="Segoe UI"/>
          <w:bCs/>
          <w:sz w:val="20"/>
          <w:szCs w:val="20"/>
        </w:rPr>
        <w:t xml:space="preserve"> </w:t>
      </w:r>
      <w:r w:rsidR="00EA3768" w:rsidRPr="00EA3768">
        <w:rPr>
          <w:rStyle w:val="text"/>
          <w:rFonts w:ascii="Century Gothic" w:hAnsi="Century Gothic" w:cs="Segoe UI"/>
          <w:bCs/>
          <w:i/>
          <w:sz w:val="20"/>
          <w:szCs w:val="20"/>
        </w:rPr>
        <w:t>Commandment.</w:t>
      </w:r>
    </w:p>
    <w:p w:rsidR="00EA3768" w:rsidRPr="001F1939" w:rsidRDefault="00EA3768" w:rsidP="00EA376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s="Segoe UI"/>
          <w:bCs/>
          <w:sz w:val="19"/>
          <w:szCs w:val="19"/>
        </w:rPr>
        <w:t>Commandment (</w:t>
      </w:r>
      <w:proofErr w:type="spellStart"/>
      <w:r w:rsidRPr="001F1939">
        <w:rPr>
          <w:rStyle w:val="Emphasis"/>
          <w:rFonts w:ascii="Century Gothic" w:hAnsi="Century Gothic" w:cs="Arial"/>
          <w:color w:val="0A0A0A"/>
          <w:sz w:val="19"/>
          <w:szCs w:val="19"/>
          <w:bdr w:val="none" w:sz="0" w:space="0" w:color="auto"/>
        </w:rPr>
        <w:t>mi</w:t>
      </w:r>
      <w:r w:rsidRPr="001F1939">
        <w:rPr>
          <w:rStyle w:val="Emphasis"/>
          <w:rFonts w:ascii="Calibri" w:hAnsi="Calibri" w:cs="Calibri"/>
          <w:color w:val="0A0A0A"/>
          <w:sz w:val="19"/>
          <w:szCs w:val="19"/>
          <w:bdr w:val="none" w:sz="0" w:space="0" w:color="auto"/>
        </w:rPr>
        <w:t>ṣ</w:t>
      </w:r>
      <w:r w:rsidRPr="001F1939">
        <w:rPr>
          <w:rStyle w:val="Emphasis"/>
          <w:rFonts w:ascii="Century Gothic" w:hAnsi="Century Gothic" w:cs="Arial"/>
          <w:color w:val="0A0A0A"/>
          <w:sz w:val="19"/>
          <w:szCs w:val="19"/>
          <w:bdr w:val="none" w:sz="0" w:space="0" w:color="auto"/>
        </w:rPr>
        <w:t>vâ</w:t>
      </w:r>
      <w:proofErr w:type="spellEnd"/>
      <w:r w:rsidRPr="001F1939">
        <w:rPr>
          <w:rStyle w:val="text"/>
          <w:rFonts w:ascii="Century Gothic" w:hAnsi="Century Gothic" w:cs="Segoe UI"/>
          <w:bCs/>
          <w:sz w:val="19"/>
          <w:szCs w:val="19"/>
        </w:rPr>
        <w:t>)—precept, law, ordinances.</w:t>
      </w:r>
      <w:r w:rsidRPr="001F1939">
        <w:rPr>
          <w:rStyle w:val="FootnoteReference"/>
          <w:rFonts w:ascii="Century Gothic" w:hAnsi="Century Gothic" w:cs="Segoe UI"/>
          <w:bCs/>
          <w:sz w:val="19"/>
          <w:szCs w:val="19"/>
        </w:rPr>
        <w:footnoteReference w:id="14"/>
      </w:r>
    </w:p>
    <w:p w:rsidR="00EA3768" w:rsidRPr="001F1939" w:rsidRDefault="00EA3768" w:rsidP="00EA376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His commandment is divine, authoritative, and </w:t>
      </w:r>
      <w:r w:rsidR="00B069AD" w:rsidRPr="001F1939">
        <w:rPr>
          <w:rStyle w:val="text"/>
          <w:rFonts w:ascii="Century Gothic" w:hAnsi="Century Gothic"/>
          <w:color w:val="auto"/>
          <w:sz w:val="19"/>
          <w:szCs w:val="19"/>
        </w:rPr>
        <w:t>comes</w:t>
      </w:r>
      <w:r w:rsidRPr="001F1939">
        <w:rPr>
          <w:rStyle w:val="text"/>
          <w:rFonts w:ascii="Century Gothic" w:hAnsi="Century Gothic"/>
          <w:color w:val="auto"/>
          <w:sz w:val="19"/>
          <w:szCs w:val="19"/>
        </w:rPr>
        <w:t xml:space="preserve"> with consequences (either blessings or judgment).  </w:t>
      </w:r>
    </w:p>
    <w:p w:rsidR="00440FB2" w:rsidRPr="00EA3768" w:rsidRDefault="00440FB2" w:rsidP="00440FB2">
      <w:pPr>
        <w:pStyle w:val="NormalWeb"/>
        <w:numPr>
          <w:ilvl w:val="1"/>
          <w:numId w:val="23"/>
        </w:numPr>
        <w:ind w:left="1080"/>
        <w:jc w:val="both"/>
        <w:rPr>
          <w:rStyle w:val="text"/>
          <w:rFonts w:ascii="Century Gothic" w:hAnsi="Century Gothic"/>
          <w:color w:val="auto"/>
          <w:sz w:val="20"/>
          <w:szCs w:val="20"/>
        </w:rPr>
      </w:pPr>
      <w:r w:rsidRPr="00EA3768">
        <w:rPr>
          <w:rStyle w:val="text"/>
          <w:rFonts w:ascii="Century Gothic" w:hAnsi="Century Gothic" w:cs="Segoe UI"/>
          <w:bCs/>
          <w:sz w:val="20"/>
          <w:szCs w:val="20"/>
        </w:rPr>
        <w:t xml:space="preserve">Characteristic: </w:t>
      </w:r>
      <w:r w:rsidR="00EA3768" w:rsidRPr="00EA3768">
        <w:rPr>
          <w:rStyle w:val="text"/>
          <w:rFonts w:ascii="Century Gothic" w:hAnsi="Century Gothic" w:cs="Segoe UI"/>
          <w:bCs/>
          <w:sz w:val="20"/>
          <w:szCs w:val="20"/>
        </w:rPr>
        <w:t xml:space="preserve">It is </w:t>
      </w:r>
      <w:r w:rsidR="00EA3768" w:rsidRPr="00EA3768">
        <w:rPr>
          <w:rStyle w:val="text"/>
          <w:rFonts w:ascii="Century Gothic" w:hAnsi="Century Gothic" w:cs="Segoe UI"/>
          <w:bCs/>
          <w:i/>
          <w:sz w:val="20"/>
          <w:szCs w:val="20"/>
        </w:rPr>
        <w:t>pure.</w:t>
      </w:r>
    </w:p>
    <w:p w:rsidR="00EA3768" w:rsidRPr="001F1939" w:rsidRDefault="00EA3768" w:rsidP="00EA376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i/>
          <w:color w:val="auto"/>
          <w:sz w:val="19"/>
          <w:szCs w:val="19"/>
        </w:rPr>
        <w:t>Pure</w:t>
      </w:r>
      <w:r w:rsidRPr="001F1939">
        <w:rPr>
          <w:rStyle w:val="text"/>
          <w:rFonts w:ascii="Century Gothic" w:hAnsi="Century Gothic"/>
          <w:color w:val="auto"/>
          <w:sz w:val="19"/>
          <w:szCs w:val="19"/>
        </w:rPr>
        <w:t xml:space="preserve"> (bar)—clear, sincere, transparent, easily understood</w:t>
      </w:r>
      <w:r w:rsidR="00B069AD" w:rsidRPr="001F1939">
        <w:rPr>
          <w:rStyle w:val="text"/>
          <w:rFonts w:ascii="Century Gothic" w:hAnsi="Century Gothic"/>
          <w:color w:val="auto"/>
          <w:sz w:val="19"/>
          <w:szCs w:val="19"/>
        </w:rPr>
        <w:t>,</w:t>
      </w:r>
      <w:r w:rsidRPr="001F1939">
        <w:rPr>
          <w:rStyle w:val="text"/>
          <w:rFonts w:ascii="Century Gothic" w:hAnsi="Century Gothic"/>
          <w:color w:val="auto"/>
          <w:sz w:val="19"/>
          <w:szCs w:val="19"/>
        </w:rPr>
        <w:t xml:space="preserve"> accessible.</w:t>
      </w:r>
      <w:r w:rsidRPr="001F1939">
        <w:rPr>
          <w:rStyle w:val="FootnoteReference"/>
          <w:rFonts w:ascii="Century Gothic" w:hAnsi="Century Gothic"/>
          <w:color w:val="auto"/>
          <w:sz w:val="19"/>
          <w:szCs w:val="19"/>
        </w:rPr>
        <w:footnoteReference w:id="15"/>
      </w:r>
    </w:p>
    <w:p w:rsidR="00EA3768" w:rsidRPr="001F1939" w:rsidRDefault="00EA3768" w:rsidP="00EA376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God’s Word is unambiguous and clear direction for life.</w:t>
      </w:r>
    </w:p>
    <w:p w:rsidR="00EA3768" w:rsidRPr="001F1939" w:rsidRDefault="00EA3768" w:rsidP="00EA3768">
      <w:pPr>
        <w:pStyle w:val="NormalWeb"/>
        <w:numPr>
          <w:ilvl w:val="2"/>
          <w:numId w:val="23"/>
        </w:numPr>
        <w:ind w:left="1440"/>
        <w:jc w:val="both"/>
        <w:rPr>
          <w:rFonts w:ascii="Century Gothic" w:hAnsi="Century Gothic"/>
          <w:color w:val="auto"/>
          <w:sz w:val="19"/>
          <w:szCs w:val="19"/>
        </w:rPr>
      </w:pPr>
      <w:r w:rsidRPr="001F1939">
        <w:rPr>
          <w:rStyle w:val="text"/>
          <w:rFonts w:ascii="Century Gothic" w:hAnsi="Century Gothic"/>
          <w:color w:val="auto"/>
          <w:sz w:val="19"/>
          <w:szCs w:val="19"/>
        </w:rPr>
        <w:t>“Perspicuity of Scripture”—</w:t>
      </w:r>
      <w:r w:rsidRPr="001F1939">
        <w:rPr>
          <w:rFonts w:ascii="Century Gothic" w:hAnsi="Century Gothic"/>
          <w:sz w:val="19"/>
          <w:szCs w:val="19"/>
        </w:rPr>
        <w:t>Perspicuity means clarity, lucidity, and plainness in speech, writing, or ideas.  It is the quality of being easy to understand and free from confusion.</w:t>
      </w:r>
      <w:r w:rsidRPr="001F1939">
        <w:rPr>
          <w:rStyle w:val="FootnoteReference"/>
          <w:rFonts w:ascii="Century Gothic" w:hAnsi="Century Gothic"/>
          <w:sz w:val="19"/>
          <w:szCs w:val="19"/>
        </w:rPr>
        <w:footnoteReference w:id="16"/>
      </w:r>
    </w:p>
    <w:p w:rsidR="00EA3768" w:rsidRPr="001F1939" w:rsidRDefault="00EA3768" w:rsidP="00EA376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The bible is not an antiquated book of antiquity.  </w:t>
      </w:r>
    </w:p>
    <w:p w:rsidR="00EA3768" w:rsidRPr="001F1939" w:rsidRDefault="00EA3768" w:rsidP="00EA3768">
      <w:pPr>
        <w:pStyle w:val="NormalWeb"/>
        <w:ind w:left="1440"/>
        <w:jc w:val="both"/>
        <w:rPr>
          <w:rFonts w:ascii="Century Gothic" w:hAnsi="Century Gothic" w:cs="Segoe UI"/>
          <w:i/>
          <w:sz w:val="18"/>
          <w:szCs w:val="18"/>
          <w:shd w:val="clear" w:color="auto" w:fill="FFFFFF"/>
        </w:rPr>
      </w:pPr>
      <w:r w:rsidRPr="001F1939">
        <w:rPr>
          <w:rStyle w:val="text"/>
          <w:rFonts w:ascii="Century Gothic" w:hAnsi="Century Gothic"/>
          <w:b/>
          <w:color w:val="auto"/>
          <w:sz w:val="18"/>
          <w:szCs w:val="18"/>
        </w:rPr>
        <w:t>Hebrews 4:12</w:t>
      </w:r>
      <w:r w:rsidRPr="001F1939">
        <w:rPr>
          <w:rStyle w:val="text"/>
          <w:rFonts w:ascii="Century Gothic" w:hAnsi="Century Gothic"/>
          <w:color w:val="auto"/>
          <w:sz w:val="18"/>
          <w:szCs w:val="18"/>
        </w:rPr>
        <w:t>—</w:t>
      </w:r>
      <w:r w:rsidRPr="001F1939">
        <w:rPr>
          <w:rFonts w:ascii="Century Gothic" w:hAnsi="Century Gothic" w:cs="Segoe UI"/>
          <w:i/>
          <w:sz w:val="18"/>
          <w:szCs w:val="18"/>
          <w:shd w:val="clear" w:color="auto" w:fill="FFFFFF"/>
        </w:rPr>
        <w:t xml:space="preserve">For the word of God is living and active and sharper than any two-edged sword, and piercing as far as the </w:t>
      </w:r>
      <w:r w:rsidRPr="001F1939">
        <w:rPr>
          <w:rFonts w:ascii="Century Gothic" w:hAnsi="Century Gothic" w:cs="Segoe UI"/>
          <w:i/>
          <w:sz w:val="18"/>
          <w:szCs w:val="18"/>
          <w:shd w:val="clear" w:color="auto" w:fill="FFFFFF"/>
        </w:rPr>
        <w:lastRenderedPageBreak/>
        <w:t>division of soul and spirit, of both joints and marrow, and able to judge the thoughts and intentions of the heart.</w:t>
      </w:r>
    </w:p>
    <w:p w:rsidR="00EA3768" w:rsidRPr="001F1939" w:rsidRDefault="00EA3768" w:rsidP="00F14634">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Jesus expected the Jews of His day to understand the OT.  He repeatedly said, “Have you not read…” (</w:t>
      </w:r>
      <w:r w:rsidRPr="001F1939">
        <w:rPr>
          <w:rStyle w:val="text"/>
          <w:rFonts w:ascii="Century Gothic" w:hAnsi="Century Gothic"/>
          <w:b/>
          <w:color w:val="auto"/>
          <w:sz w:val="19"/>
          <w:szCs w:val="19"/>
        </w:rPr>
        <w:t>Matthew 19:4</w:t>
      </w:r>
      <w:r w:rsidRPr="001F1939">
        <w:rPr>
          <w:rStyle w:val="text"/>
          <w:rFonts w:ascii="Century Gothic" w:hAnsi="Century Gothic"/>
          <w:color w:val="auto"/>
          <w:sz w:val="19"/>
          <w:szCs w:val="19"/>
        </w:rPr>
        <w:t>, Et al.).</w:t>
      </w:r>
    </w:p>
    <w:p w:rsidR="00EA3768" w:rsidRPr="001F1939" w:rsidRDefault="00F14634" w:rsidP="00EA376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Paul expected converted pagan Gentiles to grasp the truths from his writings (i.e.</w:t>
      </w:r>
      <w:r w:rsidR="00B069AD" w:rsidRPr="001F1939">
        <w:rPr>
          <w:rStyle w:val="text"/>
          <w:rFonts w:ascii="Century Gothic" w:hAnsi="Century Gothic"/>
          <w:color w:val="auto"/>
          <w:sz w:val="19"/>
          <w:szCs w:val="19"/>
        </w:rPr>
        <w:t>,</w:t>
      </w:r>
      <w:r w:rsidRPr="001F1939">
        <w:rPr>
          <w:rStyle w:val="text"/>
          <w:rFonts w:ascii="Century Gothic" w:hAnsi="Century Gothic"/>
          <w:color w:val="auto"/>
          <w:sz w:val="19"/>
          <w:szCs w:val="19"/>
        </w:rPr>
        <w:t xml:space="preserve"> Corinthians, Romans, Galatians, etc.).  </w:t>
      </w:r>
    </w:p>
    <w:p w:rsidR="00F14634" w:rsidRPr="001F1939" w:rsidRDefault="00F14634" w:rsidP="00EA376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Believers have the mind of Christ. </w:t>
      </w:r>
    </w:p>
    <w:p w:rsidR="00F14634" w:rsidRPr="001F1939" w:rsidRDefault="00F14634" w:rsidP="00F14634">
      <w:pPr>
        <w:pStyle w:val="NormalWeb"/>
        <w:ind w:left="1440"/>
        <w:jc w:val="both"/>
        <w:rPr>
          <w:rStyle w:val="text"/>
          <w:rFonts w:ascii="Century Gothic" w:hAnsi="Century Gothic"/>
          <w:i/>
          <w:color w:val="auto"/>
          <w:sz w:val="18"/>
          <w:szCs w:val="18"/>
        </w:rPr>
      </w:pPr>
      <w:r w:rsidRPr="001F1939">
        <w:rPr>
          <w:rStyle w:val="text"/>
          <w:rFonts w:ascii="Century Gothic" w:hAnsi="Century Gothic"/>
          <w:b/>
          <w:color w:val="auto"/>
          <w:sz w:val="18"/>
          <w:szCs w:val="18"/>
        </w:rPr>
        <w:t>1 Corinthians 2:16</w:t>
      </w:r>
      <w:r w:rsidRPr="001F1939">
        <w:rPr>
          <w:rStyle w:val="text"/>
          <w:rFonts w:ascii="Century Gothic" w:hAnsi="Century Gothic"/>
          <w:color w:val="auto"/>
          <w:sz w:val="18"/>
          <w:szCs w:val="18"/>
        </w:rPr>
        <w:t>—</w:t>
      </w:r>
      <w:r w:rsidRPr="001F1939">
        <w:rPr>
          <w:rFonts w:ascii="Century Gothic" w:hAnsi="Century Gothic" w:cs="Segoe UI"/>
          <w:i/>
          <w:sz w:val="18"/>
          <w:szCs w:val="18"/>
          <w:shd w:val="clear" w:color="auto" w:fill="FFFFFF"/>
        </w:rPr>
        <w:t>For </w:t>
      </w:r>
      <w:r w:rsidRPr="001F1939">
        <w:rPr>
          <w:rFonts w:ascii="Century Gothic" w:hAnsi="Century Gothic" w:cs="Segoe UI"/>
          <w:i/>
          <w:smallCaps/>
          <w:sz w:val="18"/>
          <w:szCs w:val="18"/>
          <w:shd w:val="clear" w:color="auto" w:fill="FFFFFF"/>
        </w:rPr>
        <w:t>who has known the mind of the Lord, that he will instruct Him</w:t>
      </w:r>
      <w:r w:rsidRPr="001F1939">
        <w:rPr>
          <w:rFonts w:ascii="Century Gothic" w:hAnsi="Century Gothic" w:cs="Segoe UI"/>
          <w:i/>
          <w:sz w:val="18"/>
          <w:szCs w:val="18"/>
          <w:shd w:val="clear" w:color="auto" w:fill="FFFFFF"/>
        </w:rPr>
        <w:t>? But we have the mind of Christ.</w:t>
      </w:r>
    </w:p>
    <w:p w:rsidR="00440FB2" w:rsidRPr="00D355D8" w:rsidRDefault="00440FB2" w:rsidP="00440FB2">
      <w:pPr>
        <w:pStyle w:val="NormalWeb"/>
        <w:numPr>
          <w:ilvl w:val="1"/>
          <w:numId w:val="23"/>
        </w:numPr>
        <w:ind w:left="1080"/>
        <w:jc w:val="both"/>
        <w:rPr>
          <w:rStyle w:val="text"/>
          <w:rFonts w:ascii="Century Gothic" w:hAnsi="Century Gothic"/>
          <w:color w:val="auto"/>
          <w:sz w:val="20"/>
          <w:szCs w:val="20"/>
        </w:rPr>
      </w:pPr>
      <w:r w:rsidRPr="00D355D8">
        <w:rPr>
          <w:rStyle w:val="text"/>
          <w:rFonts w:ascii="Century Gothic" w:hAnsi="Century Gothic" w:cs="Segoe UI"/>
          <w:bCs/>
          <w:sz w:val="20"/>
          <w:szCs w:val="20"/>
        </w:rPr>
        <w:t xml:space="preserve">Benefit: </w:t>
      </w:r>
      <w:r w:rsidR="00EA3768" w:rsidRPr="00D355D8">
        <w:rPr>
          <w:rStyle w:val="text"/>
          <w:rFonts w:ascii="Century Gothic" w:hAnsi="Century Gothic" w:cs="Segoe UI"/>
          <w:bCs/>
          <w:sz w:val="20"/>
          <w:szCs w:val="20"/>
        </w:rPr>
        <w:t xml:space="preserve">it </w:t>
      </w:r>
      <w:r w:rsidR="00EA3768" w:rsidRPr="00D355D8">
        <w:rPr>
          <w:rStyle w:val="text"/>
          <w:rFonts w:ascii="Century Gothic" w:hAnsi="Century Gothic" w:cs="Segoe UI"/>
          <w:bCs/>
          <w:i/>
          <w:sz w:val="20"/>
          <w:szCs w:val="20"/>
        </w:rPr>
        <w:t>enlightens the eyes.</w:t>
      </w:r>
    </w:p>
    <w:p w:rsidR="00EA3768" w:rsidRPr="001F1939" w:rsidRDefault="00EA3768" w:rsidP="00F14634">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Enlightens (</w:t>
      </w:r>
      <w:r w:rsidR="00F14634" w:rsidRPr="001F1939">
        <w:rPr>
          <w:rStyle w:val="Emphasis"/>
          <w:rFonts w:ascii="Century Gothic" w:hAnsi="Century Gothic" w:cs="Arial"/>
          <w:color w:val="0A0A0A"/>
          <w:sz w:val="19"/>
          <w:szCs w:val="19"/>
          <w:bdr w:val="none" w:sz="0" w:space="0" w:color="auto"/>
        </w:rPr>
        <w:t>'</w:t>
      </w:r>
      <w:proofErr w:type="spellStart"/>
      <w:r w:rsidR="00F14634" w:rsidRPr="001F1939">
        <w:rPr>
          <w:rStyle w:val="Emphasis"/>
          <w:rFonts w:ascii="Century Gothic" w:hAnsi="Century Gothic" w:cs="Arial"/>
          <w:color w:val="0A0A0A"/>
          <w:sz w:val="19"/>
          <w:szCs w:val="19"/>
          <w:bdr w:val="none" w:sz="0" w:space="0" w:color="auto"/>
        </w:rPr>
        <w:t>ôr</w:t>
      </w:r>
      <w:proofErr w:type="spellEnd"/>
      <w:r w:rsidRPr="001F1939">
        <w:rPr>
          <w:rStyle w:val="text"/>
          <w:rFonts w:ascii="Century Gothic" w:hAnsi="Century Gothic"/>
          <w:color w:val="auto"/>
          <w:sz w:val="19"/>
          <w:szCs w:val="19"/>
        </w:rPr>
        <w:t>)—</w:t>
      </w:r>
      <w:r w:rsidR="00F14634" w:rsidRPr="001F1939">
        <w:rPr>
          <w:rStyle w:val="text"/>
          <w:rFonts w:ascii="Century Gothic" w:hAnsi="Century Gothic"/>
          <w:color w:val="auto"/>
          <w:sz w:val="19"/>
          <w:szCs w:val="19"/>
        </w:rPr>
        <w:t>to be or become light, shine; light, shine; enlighten; break of day.</w:t>
      </w:r>
      <w:r w:rsidR="00F14634" w:rsidRPr="001F1939">
        <w:rPr>
          <w:rStyle w:val="FootnoteReference"/>
          <w:rFonts w:ascii="Century Gothic" w:hAnsi="Century Gothic"/>
          <w:color w:val="auto"/>
          <w:sz w:val="19"/>
          <w:szCs w:val="19"/>
        </w:rPr>
        <w:footnoteReference w:id="17"/>
      </w:r>
      <w:r w:rsidR="00F14634" w:rsidRPr="001F1939">
        <w:rPr>
          <w:rStyle w:val="text"/>
          <w:rFonts w:ascii="Century Gothic" w:hAnsi="Century Gothic"/>
          <w:color w:val="auto"/>
          <w:sz w:val="19"/>
          <w:szCs w:val="19"/>
        </w:rPr>
        <w:t xml:space="preserve"> </w:t>
      </w:r>
    </w:p>
    <w:p w:rsidR="00EA3768" w:rsidRPr="001F1939" w:rsidRDefault="00F14634" w:rsidP="00F14634">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What was dark has now become clear.</w:t>
      </w:r>
    </w:p>
    <w:p w:rsidR="00932A5C" w:rsidRPr="00D355D8" w:rsidRDefault="00932A5C" w:rsidP="00F14634">
      <w:pPr>
        <w:pStyle w:val="NormalWeb"/>
        <w:numPr>
          <w:ilvl w:val="0"/>
          <w:numId w:val="23"/>
        </w:numPr>
        <w:rPr>
          <w:rStyle w:val="text"/>
          <w:rFonts w:ascii="Century Gothic" w:hAnsi="Century Gothic"/>
          <w:color w:val="auto"/>
          <w:sz w:val="20"/>
          <w:szCs w:val="20"/>
        </w:rPr>
      </w:pPr>
      <w:r w:rsidRPr="00D355D8">
        <w:rPr>
          <w:rStyle w:val="text"/>
          <w:rFonts w:ascii="Century Gothic" w:hAnsi="Century Gothic" w:cs="Segoe UI"/>
          <w:b/>
          <w:bCs/>
          <w:i/>
          <w:sz w:val="20"/>
          <w:szCs w:val="20"/>
          <w:vertAlign w:val="superscript"/>
        </w:rPr>
        <w:t>9 </w:t>
      </w:r>
      <w:r w:rsidRPr="00D355D8">
        <w:rPr>
          <w:rStyle w:val="text"/>
          <w:rFonts w:ascii="Century Gothic" w:hAnsi="Century Gothic" w:cs="Segoe UI"/>
          <w:i/>
          <w:sz w:val="20"/>
          <w:szCs w:val="20"/>
        </w:rPr>
        <w:t>The fear of the </w:t>
      </w:r>
      <w:r w:rsidRPr="00D355D8">
        <w:rPr>
          <w:rStyle w:val="small-caps"/>
          <w:rFonts w:ascii="Century Gothic" w:hAnsi="Century Gothic" w:cs="Segoe UI"/>
          <w:i/>
          <w:smallCaps/>
          <w:sz w:val="20"/>
          <w:szCs w:val="20"/>
        </w:rPr>
        <w:t>Lord</w:t>
      </w:r>
      <w:r w:rsidRPr="00D355D8">
        <w:rPr>
          <w:rStyle w:val="text"/>
          <w:rFonts w:ascii="Century Gothic" w:hAnsi="Century Gothic" w:cs="Segoe UI"/>
          <w:i/>
          <w:sz w:val="20"/>
          <w:szCs w:val="20"/>
        </w:rPr>
        <w:t> is clean, enduring forever;</w:t>
      </w:r>
    </w:p>
    <w:p w:rsidR="00440FB2" w:rsidRPr="00D355D8" w:rsidRDefault="00440FB2" w:rsidP="00440FB2">
      <w:pPr>
        <w:pStyle w:val="NormalWeb"/>
        <w:numPr>
          <w:ilvl w:val="1"/>
          <w:numId w:val="23"/>
        </w:numPr>
        <w:ind w:left="1080"/>
        <w:jc w:val="both"/>
        <w:rPr>
          <w:rStyle w:val="text"/>
          <w:rFonts w:ascii="Century Gothic" w:hAnsi="Century Gothic"/>
          <w:color w:val="auto"/>
          <w:sz w:val="20"/>
          <w:szCs w:val="20"/>
        </w:rPr>
      </w:pPr>
      <w:r w:rsidRPr="00D355D8">
        <w:rPr>
          <w:rStyle w:val="text"/>
          <w:rFonts w:ascii="Century Gothic" w:hAnsi="Century Gothic" w:cs="Segoe UI"/>
          <w:bCs/>
          <w:sz w:val="20"/>
          <w:szCs w:val="20"/>
        </w:rPr>
        <w:t>Title:</w:t>
      </w:r>
      <w:r w:rsidR="00F14634" w:rsidRPr="00D355D8">
        <w:rPr>
          <w:rStyle w:val="text"/>
          <w:rFonts w:ascii="Century Gothic" w:hAnsi="Century Gothic" w:cs="Segoe UI"/>
          <w:bCs/>
          <w:sz w:val="20"/>
          <w:szCs w:val="20"/>
        </w:rPr>
        <w:t xml:space="preserve"> </w:t>
      </w:r>
      <w:r w:rsidR="00F14634" w:rsidRPr="00D355D8">
        <w:rPr>
          <w:rStyle w:val="text"/>
          <w:rFonts w:ascii="Century Gothic" w:hAnsi="Century Gothic" w:cs="Segoe UI"/>
          <w:bCs/>
          <w:i/>
          <w:sz w:val="20"/>
          <w:szCs w:val="20"/>
        </w:rPr>
        <w:t>Fear of the Lord.</w:t>
      </w:r>
    </w:p>
    <w:p w:rsidR="00F14634" w:rsidRPr="001F1939" w:rsidRDefault="00F14634" w:rsidP="00D355D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s="Segoe UI"/>
          <w:bCs/>
          <w:sz w:val="19"/>
          <w:szCs w:val="19"/>
        </w:rPr>
        <w:t>Fear (</w:t>
      </w:r>
      <w:proofErr w:type="spellStart"/>
      <w:r w:rsidR="00D355D8" w:rsidRPr="001F1939">
        <w:rPr>
          <w:rStyle w:val="Emphasis"/>
          <w:rFonts w:ascii="Century Gothic" w:hAnsi="Century Gothic" w:cs="Arial"/>
          <w:color w:val="0A0A0A"/>
          <w:sz w:val="19"/>
          <w:szCs w:val="19"/>
          <w:bdr w:val="none" w:sz="0" w:space="0" w:color="auto"/>
        </w:rPr>
        <w:t>yir'â</w:t>
      </w:r>
      <w:proofErr w:type="spellEnd"/>
      <w:r w:rsidRPr="001F1939">
        <w:rPr>
          <w:rStyle w:val="text"/>
          <w:rFonts w:ascii="Century Gothic" w:hAnsi="Century Gothic" w:cs="Segoe UI"/>
          <w:bCs/>
          <w:sz w:val="19"/>
          <w:szCs w:val="19"/>
        </w:rPr>
        <w:t>)—</w:t>
      </w:r>
      <w:r w:rsidR="00D355D8" w:rsidRPr="001F1939">
        <w:rPr>
          <w:rStyle w:val="text"/>
          <w:rFonts w:ascii="Century Gothic" w:hAnsi="Century Gothic" w:cs="Segoe UI"/>
          <w:bCs/>
          <w:sz w:val="19"/>
          <w:szCs w:val="19"/>
        </w:rPr>
        <w:t>terror, awesome or terrifying thing; respect, reverence, piety</w:t>
      </w:r>
      <w:r w:rsidR="009453E8" w:rsidRPr="001F1939">
        <w:rPr>
          <w:rStyle w:val="text"/>
          <w:rFonts w:ascii="Century Gothic" w:hAnsi="Century Gothic" w:cs="Segoe UI"/>
          <w:bCs/>
          <w:sz w:val="19"/>
          <w:szCs w:val="19"/>
        </w:rPr>
        <w:t>.</w:t>
      </w:r>
      <w:r w:rsidR="00D355D8" w:rsidRPr="001F1939">
        <w:rPr>
          <w:rStyle w:val="FootnoteReference"/>
          <w:rFonts w:ascii="Century Gothic" w:hAnsi="Century Gothic" w:cs="Segoe UI"/>
          <w:bCs/>
          <w:sz w:val="19"/>
          <w:szCs w:val="19"/>
        </w:rPr>
        <w:footnoteReference w:id="18"/>
      </w:r>
    </w:p>
    <w:p w:rsidR="00F14634" w:rsidRPr="001F1939" w:rsidRDefault="00D355D8" w:rsidP="00D355D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We have a healthy fear of God in divine worship.</w:t>
      </w:r>
    </w:p>
    <w:p w:rsidR="00D355D8" w:rsidRPr="001F1939" w:rsidRDefault="00D355D8" w:rsidP="00D355D8">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We have an awe or reverence for God.</w:t>
      </w:r>
    </w:p>
    <w:p w:rsidR="00D355D8" w:rsidRPr="001F1939" w:rsidRDefault="00D355D8" w:rsidP="00FE19DA">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b/>
          <w:color w:val="auto"/>
          <w:sz w:val="19"/>
          <w:szCs w:val="19"/>
        </w:rPr>
        <w:t>The Point:</w:t>
      </w:r>
      <w:r w:rsidRPr="001F1939">
        <w:rPr>
          <w:rStyle w:val="text"/>
          <w:rFonts w:ascii="Century Gothic" w:hAnsi="Century Gothic"/>
          <w:color w:val="auto"/>
          <w:sz w:val="19"/>
          <w:szCs w:val="19"/>
        </w:rPr>
        <w:t xml:space="preserve"> God’s Word is a manual on worship. It instructs us on how we are to reverence Him.</w:t>
      </w:r>
    </w:p>
    <w:p w:rsidR="00D355D8" w:rsidRPr="001F1939" w:rsidRDefault="00D355D8" w:rsidP="00FE19DA">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We often pray </w:t>
      </w:r>
      <w:r w:rsidR="00B069AD" w:rsidRPr="001F1939">
        <w:rPr>
          <w:rStyle w:val="text"/>
          <w:rFonts w:ascii="Century Gothic" w:hAnsi="Century Gothic"/>
          <w:color w:val="auto"/>
          <w:sz w:val="19"/>
          <w:szCs w:val="19"/>
        </w:rPr>
        <w:t>Scripture</w:t>
      </w:r>
      <w:r w:rsidRPr="001F1939">
        <w:rPr>
          <w:rStyle w:val="text"/>
          <w:rFonts w:ascii="Century Gothic" w:hAnsi="Century Gothic"/>
          <w:color w:val="auto"/>
          <w:sz w:val="19"/>
          <w:szCs w:val="19"/>
        </w:rPr>
        <w:t xml:space="preserve"> back to God.</w:t>
      </w:r>
    </w:p>
    <w:p w:rsidR="00D355D8" w:rsidRPr="001F1939" w:rsidRDefault="00D355D8" w:rsidP="00D355D8">
      <w:pPr>
        <w:pStyle w:val="NormalWeb"/>
        <w:ind w:left="1440"/>
        <w:jc w:val="both"/>
        <w:rPr>
          <w:rFonts w:ascii="Century Gothic" w:hAnsi="Century Gothic" w:cs="Segoe UI"/>
          <w:i/>
          <w:sz w:val="18"/>
          <w:szCs w:val="18"/>
          <w:shd w:val="clear" w:color="auto" w:fill="FFFFFF"/>
        </w:rPr>
      </w:pPr>
      <w:r w:rsidRPr="001F1939">
        <w:rPr>
          <w:rStyle w:val="text"/>
          <w:rFonts w:ascii="Century Gothic" w:hAnsi="Century Gothic"/>
          <w:b/>
          <w:color w:val="auto"/>
          <w:sz w:val="18"/>
          <w:szCs w:val="18"/>
        </w:rPr>
        <w:t>John 4:24</w:t>
      </w:r>
      <w:r w:rsidRPr="001F1939">
        <w:rPr>
          <w:rStyle w:val="text"/>
          <w:rFonts w:ascii="Century Gothic" w:hAnsi="Century Gothic"/>
          <w:color w:val="auto"/>
          <w:sz w:val="18"/>
          <w:szCs w:val="18"/>
        </w:rPr>
        <w:t>—</w:t>
      </w:r>
      <w:r w:rsidRPr="001F1939">
        <w:rPr>
          <w:rFonts w:ascii="Century Gothic" w:hAnsi="Century Gothic" w:cs="Segoe UI"/>
          <w:i/>
          <w:sz w:val="18"/>
          <w:szCs w:val="18"/>
          <w:shd w:val="clear" w:color="auto" w:fill="FFFFFF"/>
        </w:rPr>
        <w:t>God is spirit, and those who worship Him must worship in spirit and truth.</w:t>
      </w:r>
    </w:p>
    <w:p w:rsidR="00D355D8" w:rsidRPr="001F1939" w:rsidRDefault="00D355D8" w:rsidP="00D355D8">
      <w:pPr>
        <w:pStyle w:val="NormalWeb"/>
        <w:tabs>
          <w:tab w:val="left" w:pos="3360"/>
        </w:tabs>
        <w:ind w:left="1440"/>
        <w:jc w:val="both"/>
        <w:rPr>
          <w:rStyle w:val="text"/>
          <w:rFonts w:ascii="Century Gothic" w:hAnsi="Century Gothic"/>
          <w:color w:val="auto"/>
          <w:sz w:val="18"/>
          <w:szCs w:val="18"/>
        </w:rPr>
      </w:pPr>
      <w:r w:rsidRPr="001F1939">
        <w:rPr>
          <w:rStyle w:val="text"/>
          <w:rFonts w:ascii="Century Gothic" w:hAnsi="Century Gothic"/>
          <w:b/>
          <w:color w:val="auto"/>
          <w:sz w:val="18"/>
          <w:szCs w:val="18"/>
        </w:rPr>
        <w:t>Proverbs 9:10</w:t>
      </w:r>
      <w:r w:rsidRPr="001F1939">
        <w:rPr>
          <w:rStyle w:val="text"/>
          <w:rFonts w:ascii="Century Gothic" w:hAnsi="Century Gothic"/>
          <w:color w:val="auto"/>
          <w:sz w:val="18"/>
          <w:szCs w:val="18"/>
        </w:rPr>
        <w:t>—</w:t>
      </w:r>
      <w:r w:rsidRPr="001F1939">
        <w:rPr>
          <w:rFonts w:ascii="Century Gothic" w:hAnsi="Century Gothic" w:cs="Segoe UI"/>
          <w:i/>
          <w:sz w:val="18"/>
          <w:szCs w:val="18"/>
          <w:shd w:val="clear" w:color="auto" w:fill="FFFFFF"/>
        </w:rPr>
        <w:t>The fear of the </w:t>
      </w:r>
      <w:r w:rsidRPr="001F1939">
        <w:rPr>
          <w:rFonts w:ascii="Century Gothic" w:hAnsi="Century Gothic" w:cs="Segoe UI"/>
          <w:i/>
          <w:smallCaps/>
          <w:sz w:val="18"/>
          <w:szCs w:val="18"/>
          <w:shd w:val="clear" w:color="auto" w:fill="FFFFFF"/>
        </w:rPr>
        <w:t>Lord</w:t>
      </w:r>
      <w:r w:rsidRPr="001F1939">
        <w:rPr>
          <w:rFonts w:ascii="Century Gothic" w:hAnsi="Century Gothic" w:cs="Segoe UI"/>
          <w:i/>
          <w:sz w:val="18"/>
          <w:szCs w:val="18"/>
          <w:shd w:val="clear" w:color="auto" w:fill="FFFFFF"/>
        </w:rPr>
        <w:t xml:space="preserve"> is the beginning of wisdom, </w:t>
      </w:r>
      <w:r w:rsidR="00B069AD" w:rsidRPr="001F1939">
        <w:rPr>
          <w:rFonts w:ascii="Century Gothic" w:hAnsi="Century Gothic" w:cs="Segoe UI"/>
          <w:i/>
          <w:sz w:val="18"/>
          <w:szCs w:val="18"/>
          <w:shd w:val="clear" w:color="auto" w:fill="FFFFFF"/>
        </w:rPr>
        <w:t>and</w:t>
      </w:r>
      <w:r w:rsidRPr="001F1939">
        <w:rPr>
          <w:rFonts w:ascii="Century Gothic" w:hAnsi="Century Gothic" w:cs="Segoe UI"/>
          <w:i/>
          <w:sz w:val="18"/>
          <w:szCs w:val="18"/>
          <w:shd w:val="clear" w:color="auto" w:fill="FFFFFF"/>
        </w:rPr>
        <w:t xml:space="preserve"> the knowledge of the Holy One is understanding.</w:t>
      </w:r>
    </w:p>
    <w:p w:rsidR="00440FB2" w:rsidRPr="002049B7" w:rsidRDefault="00440FB2" w:rsidP="00440FB2">
      <w:pPr>
        <w:pStyle w:val="NormalWeb"/>
        <w:numPr>
          <w:ilvl w:val="1"/>
          <w:numId w:val="23"/>
        </w:numPr>
        <w:ind w:left="1080"/>
        <w:jc w:val="both"/>
        <w:rPr>
          <w:rStyle w:val="text"/>
          <w:rFonts w:ascii="Century Gothic" w:hAnsi="Century Gothic"/>
          <w:color w:val="auto"/>
          <w:sz w:val="20"/>
          <w:szCs w:val="20"/>
        </w:rPr>
      </w:pPr>
      <w:r w:rsidRPr="002049B7">
        <w:rPr>
          <w:rStyle w:val="text"/>
          <w:rFonts w:ascii="Century Gothic" w:hAnsi="Century Gothic" w:cs="Segoe UI"/>
          <w:bCs/>
          <w:sz w:val="20"/>
          <w:szCs w:val="20"/>
        </w:rPr>
        <w:t xml:space="preserve">Characteristic: </w:t>
      </w:r>
      <w:r w:rsidR="00D355D8" w:rsidRPr="002049B7">
        <w:rPr>
          <w:rStyle w:val="text"/>
          <w:rFonts w:ascii="Century Gothic" w:hAnsi="Century Gothic" w:cs="Segoe UI"/>
          <w:bCs/>
          <w:sz w:val="20"/>
          <w:szCs w:val="20"/>
        </w:rPr>
        <w:t xml:space="preserve">it is </w:t>
      </w:r>
      <w:r w:rsidR="00D355D8" w:rsidRPr="002049B7">
        <w:rPr>
          <w:rStyle w:val="text"/>
          <w:rFonts w:ascii="Century Gothic" w:hAnsi="Century Gothic" w:cs="Segoe UI"/>
          <w:bCs/>
          <w:i/>
          <w:sz w:val="20"/>
          <w:szCs w:val="20"/>
        </w:rPr>
        <w:t>clean.</w:t>
      </w:r>
    </w:p>
    <w:p w:rsidR="00D355D8" w:rsidRPr="001F1939" w:rsidRDefault="00D355D8" w:rsidP="00FE19DA">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Clean (</w:t>
      </w:r>
      <w:proofErr w:type="spellStart"/>
      <w:r w:rsidRPr="001F1939">
        <w:rPr>
          <w:rStyle w:val="Emphasis"/>
          <w:rFonts w:ascii="Calibri" w:hAnsi="Calibri" w:cs="Calibri"/>
          <w:color w:val="0A0A0A"/>
          <w:sz w:val="19"/>
          <w:szCs w:val="19"/>
          <w:bdr w:val="none" w:sz="0" w:space="0" w:color="auto"/>
        </w:rPr>
        <w:t>ṭ</w:t>
      </w:r>
      <w:r w:rsidRPr="001F1939">
        <w:rPr>
          <w:rStyle w:val="Emphasis"/>
          <w:rFonts w:ascii="Century Gothic" w:hAnsi="Century Gothic" w:cs="Arial"/>
          <w:color w:val="0A0A0A"/>
          <w:sz w:val="19"/>
          <w:szCs w:val="19"/>
          <w:bdr w:val="none" w:sz="0" w:space="0" w:color="auto"/>
        </w:rPr>
        <w:t>âôr</w:t>
      </w:r>
      <w:proofErr w:type="spellEnd"/>
      <w:r w:rsidRPr="001F1939">
        <w:rPr>
          <w:rStyle w:val="text"/>
          <w:rFonts w:ascii="Century Gothic" w:hAnsi="Century Gothic"/>
          <w:color w:val="auto"/>
          <w:sz w:val="19"/>
          <w:szCs w:val="19"/>
        </w:rPr>
        <w:t>)—pure</w:t>
      </w:r>
      <w:r w:rsidR="00FE19DA" w:rsidRPr="001F1939">
        <w:rPr>
          <w:rStyle w:val="text"/>
          <w:rFonts w:ascii="Century Gothic" w:hAnsi="Century Gothic"/>
          <w:color w:val="auto"/>
          <w:sz w:val="19"/>
          <w:szCs w:val="19"/>
        </w:rPr>
        <w:t xml:space="preserve">; </w:t>
      </w:r>
      <w:r w:rsidRPr="001F1939">
        <w:rPr>
          <w:rStyle w:val="text"/>
          <w:rFonts w:ascii="Century Gothic" w:hAnsi="Century Gothic"/>
          <w:color w:val="auto"/>
          <w:sz w:val="19"/>
          <w:szCs w:val="19"/>
        </w:rPr>
        <w:t>free from corruption; free from error</w:t>
      </w:r>
      <w:r w:rsidR="00FE19DA" w:rsidRPr="001F1939">
        <w:rPr>
          <w:rStyle w:val="text"/>
          <w:rFonts w:ascii="Century Gothic" w:hAnsi="Century Gothic"/>
          <w:color w:val="auto"/>
          <w:sz w:val="19"/>
          <w:szCs w:val="19"/>
        </w:rPr>
        <w:t xml:space="preserve">, </w:t>
      </w:r>
      <w:r w:rsidRPr="001F1939">
        <w:rPr>
          <w:rStyle w:val="text"/>
          <w:rFonts w:ascii="Century Gothic" w:hAnsi="Century Gothic"/>
          <w:color w:val="auto"/>
          <w:sz w:val="19"/>
          <w:szCs w:val="19"/>
        </w:rPr>
        <w:t>free from defilement.</w:t>
      </w:r>
      <w:r w:rsidR="00FE19DA" w:rsidRPr="001F1939">
        <w:rPr>
          <w:rStyle w:val="FootnoteReference"/>
          <w:rFonts w:ascii="Century Gothic" w:hAnsi="Century Gothic"/>
          <w:color w:val="auto"/>
          <w:sz w:val="19"/>
          <w:szCs w:val="19"/>
        </w:rPr>
        <w:footnoteReference w:id="19"/>
      </w:r>
    </w:p>
    <w:p w:rsidR="00FE19DA" w:rsidRPr="001F1939" w:rsidRDefault="00FE19DA" w:rsidP="00FE19DA">
      <w:pPr>
        <w:pStyle w:val="NormalWeb"/>
        <w:ind w:left="1440"/>
        <w:jc w:val="both"/>
        <w:rPr>
          <w:rFonts w:ascii="Century Gothic" w:hAnsi="Century Gothic" w:cs="Segoe UI"/>
          <w:i/>
          <w:sz w:val="18"/>
          <w:szCs w:val="18"/>
          <w:shd w:val="clear" w:color="auto" w:fill="FFFFFF"/>
        </w:rPr>
      </w:pPr>
      <w:r w:rsidRPr="001F1939">
        <w:rPr>
          <w:rStyle w:val="text"/>
          <w:rFonts w:ascii="Century Gothic" w:hAnsi="Century Gothic"/>
          <w:b/>
          <w:color w:val="auto"/>
          <w:sz w:val="18"/>
          <w:szCs w:val="18"/>
        </w:rPr>
        <w:t>Psalm 12:6</w:t>
      </w:r>
      <w:r w:rsidRPr="001F1939">
        <w:rPr>
          <w:rStyle w:val="text"/>
          <w:rFonts w:ascii="Century Gothic" w:hAnsi="Century Gothic"/>
          <w:color w:val="auto"/>
          <w:sz w:val="18"/>
          <w:szCs w:val="18"/>
        </w:rPr>
        <w:t>—</w:t>
      </w:r>
      <w:r w:rsidRPr="001F1939">
        <w:rPr>
          <w:rFonts w:ascii="Century Gothic" w:hAnsi="Century Gothic" w:cs="Segoe UI"/>
          <w:i/>
          <w:sz w:val="18"/>
          <w:szCs w:val="18"/>
          <w:shd w:val="clear" w:color="auto" w:fill="FFFFFF"/>
        </w:rPr>
        <w:t>The words of the </w:t>
      </w:r>
      <w:r w:rsidRPr="001F1939">
        <w:rPr>
          <w:rFonts w:ascii="Century Gothic" w:hAnsi="Century Gothic" w:cs="Segoe UI"/>
          <w:i/>
          <w:smallCaps/>
          <w:sz w:val="18"/>
          <w:szCs w:val="18"/>
          <w:shd w:val="clear" w:color="auto" w:fill="FFFFFF"/>
        </w:rPr>
        <w:t>Lord</w:t>
      </w:r>
      <w:r w:rsidRPr="001F1939">
        <w:rPr>
          <w:rFonts w:ascii="Century Gothic" w:hAnsi="Century Gothic" w:cs="Segoe UI"/>
          <w:i/>
          <w:sz w:val="18"/>
          <w:szCs w:val="18"/>
          <w:shd w:val="clear" w:color="auto" w:fill="FFFFFF"/>
        </w:rPr>
        <w:t> are pure words;</w:t>
      </w:r>
      <w:r w:rsidRPr="001F1939">
        <w:rPr>
          <w:rFonts w:ascii="Century Gothic" w:hAnsi="Century Gothic" w:cs="Segoe UI"/>
          <w:i/>
          <w:sz w:val="18"/>
          <w:szCs w:val="18"/>
        </w:rPr>
        <w:br/>
      </w:r>
      <w:r w:rsidRPr="001F1939">
        <w:rPr>
          <w:rFonts w:ascii="Century Gothic" w:hAnsi="Century Gothic" w:cs="Segoe UI"/>
          <w:i/>
          <w:sz w:val="18"/>
          <w:szCs w:val="18"/>
          <w:shd w:val="clear" w:color="auto" w:fill="FFFFFF"/>
        </w:rPr>
        <w:t>As silver tried in a furnace on the earth, refined seven times.</w:t>
      </w:r>
    </w:p>
    <w:p w:rsidR="00FE19DA" w:rsidRPr="001F1939" w:rsidRDefault="00FE19DA" w:rsidP="00FE19DA">
      <w:pPr>
        <w:pStyle w:val="NormalWeb"/>
        <w:ind w:left="1440"/>
        <w:jc w:val="both"/>
        <w:rPr>
          <w:rStyle w:val="text"/>
          <w:rFonts w:ascii="Century Gothic" w:hAnsi="Century Gothic"/>
          <w:i/>
          <w:color w:val="auto"/>
          <w:sz w:val="18"/>
          <w:szCs w:val="18"/>
        </w:rPr>
      </w:pPr>
      <w:r w:rsidRPr="001F1939">
        <w:rPr>
          <w:rStyle w:val="text"/>
          <w:rFonts w:ascii="Century Gothic" w:hAnsi="Century Gothic"/>
          <w:b/>
          <w:color w:val="auto"/>
          <w:sz w:val="18"/>
          <w:szCs w:val="18"/>
        </w:rPr>
        <w:t>Proverbs 30:5</w:t>
      </w:r>
      <w:r w:rsidRPr="001F1939">
        <w:rPr>
          <w:rStyle w:val="text"/>
          <w:rFonts w:ascii="Century Gothic" w:hAnsi="Century Gothic"/>
          <w:color w:val="auto"/>
          <w:sz w:val="18"/>
          <w:szCs w:val="18"/>
        </w:rPr>
        <w:t xml:space="preserve"> (KJV)—</w:t>
      </w:r>
      <w:r w:rsidRPr="001F1939">
        <w:rPr>
          <w:rFonts w:ascii="Century Gothic" w:hAnsi="Century Gothic" w:cs="Segoe UI"/>
          <w:i/>
          <w:sz w:val="18"/>
          <w:szCs w:val="18"/>
          <w:shd w:val="clear" w:color="auto" w:fill="FFFFFF"/>
        </w:rPr>
        <w:t>Every word of God is pure: he is a shield unto them that put their trust in him.</w:t>
      </w:r>
    </w:p>
    <w:p w:rsidR="00440FB2" w:rsidRPr="002049B7" w:rsidRDefault="00440FB2" w:rsidP="00440FB2">
      <w:pPr>
        <w:pStyle w:val="NormalWeb"/>
        <w:numPr>
          <w:ilvl w:val="1"/>
          <w:numId w:val="23"/>
        </w:numPr>
        <w:ind w:left="1080"/>
        <w:jc w:val="both"/>
        <w:rPr>
          <w:rStyle w:val="text"/>
          <w:rFonts w:ascii="Century Gothic" w:hAnsi="Century Gothic"/>
          <w:color w:val="auto"/>
          <w:sz w:val="20"/>
          <w:szCs w:val="20"/>
        </w:rPr>
      </w:pPr>
      <w:r w:rsidRPr="002049B7">
        <w:rPr>
          <w:rStyle w:val="text"/>
          <w:rFonts w:ascii="Century Gothic" w:hAnsi="Century Gothic" w:cs="Segoe UI"/>
          <w:bCs/>
          <w:sz w:val="20"/>
          <w:szCs w:val="20"/>
        </w:rPr>
        <w:t xml:space="preserve">Benefit: </w:t>
      </w:r>
      <w:r w:rsidR="00D355D8" w:rsidRPr="002049B7">
        <w:rPr>
          <w:rStyle w:val="text"/>
          <w:rFonts w:ascii="Century Gothic" w:hAnsi="Century Gothic" w:cs="Segoe UI"/>
          <w:bCs/>
          <w:sz w:val="20"/>
          <w:szCs w:val="20"/>
        </w:rPr>
        <w:t xml:space="preserve">it </w:t>
      </w:r>
      <w:r w:rsidR="00D355D8" w:rsidRPr="002049B7">
        <w:rPr>
          <w:rStyle w:val="text"/>
          <w:rFonts w:ascii="Century Gothic" w:hAnsi="Century Gothic" w:cs="Segoe UI"/>
          <w:bCs/>
          <w:i/>
          <w:sz w:val="20"/>
          <w:szCs w:val="20"/>
        </w:rPr>
        <w:t>endures forever.</w:t>
      </w:r>
    </w:p>
    <w:p w:rsidR="00FE19DA" w:rsidRPr="001F1939" w:rsidRDefault="00FE19DA" w:rsidP="00FE19DA">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s="Segoe UI"/>
          <w:bCs/>
          <w:sz w:val="19"/>
          <w:szCs w:val="19"/>
        </w:rPr>
        <w:lastRenderedPageBreak/>
        <w:t>The evidence that it is pure and clean is that it endures forever.</w:t>
      </w:r>
    </w:p>
    <w:p w:rsidR="00FE19DA" w:rsidRPr="001F1939" w:rsidRDefault="00FE19DA" w:rsidP="00FE19DA">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Things that are tainted with sin die.  Things that are pure, clean, and free from defilement endure forever. </w:t>
      </w:r>
    </w:p>
    <w:p w:rsidR="00FE19DA" w:rsidRPr="001F1939" w:rsidRDefault="00FE19DA" w:rsidP="00FE19DA">
      <w:pPr>
        <w:pStyle w:val="NormalWeb"/>
        <w:numPr>
          <w:ilvl w:val="2"/>
          <w:numId w:val="23"/>
        </w:numPr>
        <w:ind w:left="1440"/>
        <w:jc w:val="both"/>
        <w:rPr>
          <w:rFonts w:ascii="Century Gothic" w:hAnsi="Century Gothic"/>
          <w:color w:val="auto"/>
          <w:sz w:val="19"/>
          <w:szCs w:val="19"/>
        </w:rPr>
      </w:pPr>
      <w:r w:rsidRPr="001F1939">
        <w:rPr>
          <w:rStyle w:val="text"/>
          <w:rFonts w:ascii="Century Gothic" w:hAnsi="Century Gothic"/>
          <w:b/>
          <w:color w:val="auto"/>
          <w:sz w:val="19"/>
          <w:szCs w:val="19"/>
        </w:rPr>
        <w:t>Major Point:</w:t>
      </w:r>
      <w:r w:rsidRPr="001F1939">
        <w:rPr>
          <w:rStyle w:val="text"/>
          <w:rFonts w:ascii="Century Gothic" w:hAnsi="Century Gothic"/>
          <w:color w:val="auto"/>
          <w:sz w:val="19"/>
          <w:szCs w:val="19"/>
        </w:rPr>
        <w:t xml:space="preserve"> </w:t>
      </w:r>
      <w:r w:rsidRPr="001F1939">
        <w:rPr>
          <w:rFonts w:ascii="Century Gothic" w:hAnsi="Century Gothic" w:cs="Arial"/>
          <w:sz w:val="19"/>
          <w:szCs w:val="19"/>
        </w:rPr>
        <w:t>Scripture’s own testimony is that it is without error, and therefore, eternal.</w:t>
      </w:r>
      <w:r w:rsidRPr="001F1939">
        <w:rPr>
          <w:rStyle w:val="FootnoteReference"/>
          <w:rFonts w:ascii="Century Gothic" w:hAnsi="Century Gothic" w:cs="Arial"/>
          <w:sz w:val="19"/>
          <w:szCs w:val="19"/>
        </w:rPr>
        <w:footnoteReference w:id="20"/>
      </w:r>
    </w:p>
    <w:p w:rsidR="00FE19DA" w:rsidRPr="001F1939" w:rsidRDefault="00FE19DA" w:rsidP="00FE19DA">
      <w:pPr>
        <w:pStyle w:val="NormalWeb"/>
        <w:ind w:left="1440"/>
        <w:jc w:val="both"/>
        <w:rPr>
          <w:rFonts w:ascii="Century Gothic" w:hAnsi="Century Gothic" w:cs="Segoe UI"/>
          <w:i/>
          <w:sz w:val="19"/>
          <w:szCs w:val="19"/>
          <w:shd w:val="clear" w:color="auto" w:fill="FFFFFF"/>
        </w:rPr>
      </w:pPr>
      <w:r w:rsidRPr="001F1939">
        <w:rPr>
          <w:rStyle w:val="text"/>
          <w:rFonts w:ascii="Century Gothic" w:hAnsi="Century Gothic"/>
          <w:b/>
          <w:color w:val="auto"/>
          <w:sz w:val="19"/>
          <w:szCs w:val="19"/>
        </w:rPr>
        <w:t>Matthew 5:18</w:t>
      </w:r>
      <w:r w:rsidRPr="001F1939">
        <w:rPr>
          <w:rStyle w:val="text"/>
          <w:rFonts w:ascii="Century Gothic" w:hAnsi="Century Gothic"/>
          <w:color w:val="auto"/>
          <w:sz w:val="19"/>
          <w:szCs w:val="19"/>
        </w:rPr>
        <w:t>—</w:t>
      </w:r>
      <w:r w:rsidRPr="001F1939">
        <w:rPr>
          <w:rFonts w:ascii="Century Gothic" w:hAnsi="Century Gothic" w:cs="Segoe UI"/>
          <w:i/>
          <w:sz w:val="19"/>
          <w:szCs w:val="19"/>
          <w:shd w:val="clear" w:color="auto" w:fill="FFFFFF"/>
        </w:rPr>
        <w:t>For truly I say to you, until heaven and earth pass away, not the smallest letter or stroke shall pass from the Law until all is accomplished.</w:t>
      </w:r>
    </w:p>
    <w:p w:rsidR="00FE19DA" w:rsidRPr="001F1939" w:rsidRDefault="00FE19DA" w:rsidP="00FE19DA">
      <w:pPr>
        <w:pStyle w:val="NormalWeb"/>
        <w:ind w:left="1440"/>
        <w:jc w:val="both"/>
        <w:rPr>
          <w:rStyle w:val="text"/>
          <w:rFonts w:ascii="Century Gothic" w:hAnsi="Century Gothic" w:cs="Segoe UI"/>
          <w:i/>
          <w:sz w:val="19"/>
          <w:szCs w:val="19"/>
          <w:shd w:val="clear" w:color="auto" w:fill="FFFFFF"/>
        </w:rPr>
      </w:pPr>
      <w:r w:rsidRPr="001F1939">
        <w:rPr>
          <w:rStyle w:val="text"/>
          <w:rFonts w:ascii="Century Gothic" w:hAnsi="Century Gothic"/>
          <w:b/>
          <w:color w:val="auto"/>
          <w:sz w:val="19"/>
          <w:szCs w:val="19"/>
        </w:rPr>
        <w:t>Psalm 119:89</w:t>
      </w:r>
      <w:r w:rsidRPr="001F1939">
        <w:rPr>
          <w:rStyle w:val="text"/>
          <w:rFonts w:ascii="Century Gothic" w:hAnsi="Century Gothic"/>
          <w:color w:val="auto"/>
          <w:sz w:val="19"/>
          <w:szCs w:val="19"/>
        </w:rPr>
        <w:t>—</w:t>
      </w:r>
      <w:r w:rsidRPr="001F1939">
        <w:rPr>
          <w:rStyle w:val="text"/>
          <w:rFonts w:ascii="Century Gothic" w:hAnsi="Century Gothic" w:cs="Segoe UI"/>
          <w:i/>
          <w:sz w:val="19"/>
          <w:szCs w:val="19"/>
          <w:shd w:val="clear" w:color="auto" w:fill="FFFFFF"/>
        </w:rPr>
        <w:t>Forever, O </w:t>
      </w:r>
      <w:r w:rsidRPr="001F1939">
        <w:rPr>
          <w:rStyle w:val="small-caps"/>
          <w:rFonts w:ascii="Century Gothic" w:hAnsi="Century Gothic" w:cs="Segoe UI"/>
          <w:i/>
          <w:smallCaps/>
          <w:sz w:val="19"/>
          <w:szCs w:val="19"/>
          <w:shd w:val="clear" w:color="auto" w:fill="FFFFFF"/>
        </w:rPr>
        <w:t>Lord</w:t>
      </w:r>
      <w:r w:rsidRPr="001F1939">
        <w:rPr>
          <w:rStyle w:val="text"/>
          <w:rFonts w:ascii="Century Gothic" w:hAnsi="Century Gothic" w:cs="Segoe UI"/>
          <w:i/>
          <w:sz w:val="19"/>
          <w:szCs w:val="19"/>
          <w:shd w:val="clear" w:color="auto" w:fill="FFFFFF"/>
        </w:rPr>
        <w:t xml:space="preserve">, </w:t>
      </w:r>
      <w:proofErr w:type="gramStart"/>
      <w:r w:rsidRPr="001F1939">
        <w:rPr>
          <w:rStyle w:val="text"/>
          <w:rFonts w:ascii="Century Gothic" w:hAnsi="Century Gothic" w:cs="Segoe UI"/>
          <w:i/>
          <w:sz w:val="19"/>
          <w:szCs w:val="19"/>
          <w:shd w:val="clear" w:color="auto" w:fill="FFFFFF"/>
        </w:rPr>
        <w:t>Your</w:t>
      </w:r>
      <w:proofErr w:type="gramEnd"/>
      <w:r w:rsidRPr="001F1939">
        <w:rPr>
          <w:rStyle w:val="text"/>
          <w:rFonts w:ascii="Century Gothic" w:hAnsi="Century Gothic" w:cs="Segoe UI"/>
          <w:i/>
          <w:sz w:val="19"/>
          <w:szCs w:val="19"/>
          <w:shd w:val="clear" w:color="auto" w:fill="FFFFFF"/>
        </w:rPr>
        <w:t xml:space="preserve"> word is settled in heaven.</w:t>
      </w:r>
    </w:p>
    <w:p w:rsidR="00A82053" w:rsidRPr="001F1939" w:rsidRDefault="00A82053" w:rsidP="00A82053">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b/>
          <w:color w:val="auto"/>
          <w:sz w:val="19"/>
          <w:szCs w:val="19"/>
        </w:rPr>
        <w:t>Application:</w:t>
      </w:r>
      <w:r w:rsidRPr="001F1939">
        <w:rPr>
          <w:rStyle w:val="text"/>
          <w:rFonts w:ascii="Century Gothic" w:hAnsi="Century Gothic"/>
          <w:color w:val="auto"/>
          <w:sz w:val="19"/>
          <w:szCs w:val="19"/>
        </w:rPr>
        <w:t xml:space="preserve"> Are we really that foolish to think that we can improve on the Scriptures?  Do we really think that we have better insights and conclusions than the Almighty?</w:t>
      </w:r>
    </w:p>
    <w:p w:rsidR="00932A5C" w:rsidRPr="002049B7" w:rsidRDefault="00932A5C" w:rsidP="00A82053">
      <w:pPr>
        <w:pStyle w:val="NormalWeb"/>
        <w:numPr>
          <w:ilvl w:val="0"/>
          <w:numId w:val="23"/>
        </w:numPr>
        <w:rPr>
          <w:rStyle w:val="text"/>
          <w:rFonts w:ascii="Century Gothic" w:hAnsi="Century Gothic"/>
          <w:color w:val="auto"/>
          <w:sz w:val="20"/>
          <w:szCs w:val="20"/>
        </w:rPr>
      </w:pPr>
      <w:r w:rsidRPr="002049B7">
        <w:rPr>
          <w:rStyle w:val="text"/>
          <w:rFonts w:ascii="Century Gothic" w:hAnsi="Century Gothic" w:cs="Segoe UI"/>
          <w:i/>
          <w:sz w:val="20"/>
          <w:szCs w:val="20"/>
        </w:rPr>
        <w:t>The judgments of the </w:t>
      </w:r>
      <w:r w:rsidRPr="002049B7">
        <w:rPr>
          <w:rStyle w:val="small-caps"/>
          <w:rFonts w:ascii="Century Gothic" w:hAnsi="Century Gothic" w:cs="Segoe UI"/>
          <w:i/>
          <w:smallCaps/>
          <w:sz w:val="20"/>
          <w:szCs w:val="20"/>
        </w:rPr>
        <w:t>Lord</w:t>
      </w:r>
      <w:r w:rsidRPr="002049B7">
        <w:rPr>
          <w:rStyle w:val="text"/>
          <w:rFonts w:ascii="Century Gothic" w:hAnsi="Century Gothic" w:cs="Segoe UI"/>
          <w:i/>
          <w:sz w:val="20"/>
          <w:szCs w:val="20"/>
        </w:rPr>
        <w:t> are true; they are righteous altogether.</w:t>
      </w:r>
    </w:p>
    <w:p w:rsidR="00440FB2" w:rsidRPr="002049B7" w:rsidRDefault="00440FB2" w:rsidP="00440FB2">
      <w:pPr>
        <w:pStyle w:val="NormalWeb"/>
        <w:numPr>
          <w:ilvl w:val="1"/>
          <w:numId w:val="23"/>
        </w:numPr>
        <w:ind w:left="1080"/>
        <w:jc w:val="both"/>
        <w:rPr>
          <w:rStyle w:val="text"/>
          <w:rFonts w:ascii="Century Gothic" w:hAnsi="Century Gothic"/>
          <w:color w:val="auto"/>
          <w:sz w:val="20"/>
          <w:szCs w:val="20"/>
        </w:rPr>
      </w:pPr>
      <w:r w:rsidRPr="002049B7">
        <w:rPr>
          <w:rStyle w:val="text"/>
          <w:rFonts w:ascii="Century Gothic" w:hAnsi="Century Gothic" w:cs="Segoe UI"/>
          <w:bCs/>
          <w:sz w:val="20"/>
          <w:szCs w:val="20"/>
        </w:rPr>
        <w:t>Title:</w:t>
      </w:r>
      <w:r w:rsidR="00A82053" w:rsidRPr="002049B7">
        <w:rPr>
          <w:rStyle w:val="text"/>
          <w:rFonts w:ascii="Century Gothic" w:hAnsi="Century Gothic" w:cs="Segoe UI"/>
          <w:bCs/>
          <w:sz w:val="20"/>
          <w:szCs w:val="20"/>
        </w:rPr>
        <w:t xml:space="preserve"> </w:t>
      </w:r>
      <w:r w:rsidR="00A82053" w:rsidRPr="002049B7">
        <w:rPr>
          <w:rStyle w:val="text"/>
          <w:rFonts w:ascii="Century Gothic" w:hAnsi="Century Gothic" w:cs="Segoe UI"/>
          <w:bCs/>
          <w:i/>
          <w:sz w:val="20"/>
          <w:szCs w:val="20"/>
        </w:rPr>
        <w:t>Judgments.</w:t>
      </w:r>
    </w:p>
    <w:p w:rsidR="00A82053" w:rsidRPr="001F1939" w:rsidRDefault="001F1939" w:rsidP="00A82053">
      <w:pPr>
        <w:pStyle w:val="NormalWeb"/>
        <w:numPr>
          <w:ilvl w:val="2"/>
          <w:numId w:val="23"/>
        </w:numPr>
        <w:ind w:left="1440"/>
        <w:jc w:val="both"/>
        <w:rPr>
          <w:rStyle w:val="Emphasis"/>
          <w:rFonts w:ascii="Century Gothic" w:hAnsi="Century Gothic"/>
          <w:i w:val="0"/>
          <w:iCs w:val="0"/>
          <w:color w:val="auto"/>
          <w:sz w:val="19"/>
          <w:szCs w:val="19"/>
        </w:rPr>
      </w:pPr>
      <w:r>
        <w:rPr>
          <w:rStyle w:val="text"/>
          <w:rFonts w:ascii="Century Gothic" w:hAnsi="Century Gothic"/>
          <w:i/>
          <w:color w:val="auto"/>
          <w:sz w:val="19"/>
          <w:szCs w:val="19"/>
        </w:rPr>
        <w:t>Judgments</w:t>
      </w:r>
      <w:r w:rsidR="00A82053" w:rsidRPr="001F1939">
        <w:rPr>
          <w:rStyle w:val="text"/>
          <w:rFonts w:ascii="Century Gothic" w:hAnsi="Century Gothic"/>
          <w:i/>
          <w:color w:val="auto"/>
          <w:sz w:val="19"/>
          <w:szCs w:val="19"/>
        </w:rPr>
        <w:t xml:space="preserve"> </w:t>
      </w:r>
      <w:r w:rsidR="00A82053" w:rsidRPr="001F1939">
        <w:rPr>
          <w:rStyle w:val="text"/>
          <w:rFonts w:ascii="Century Gothic" w:hAnsi="Century Gothic"/>
          <w:color w:val="auto"/>
          <w:sz w:val="19"/>
          <w:szCs w:val="19"/>
        </w:rPr>
        <w:t>(</w:t>
      </w:r>
      <w:proofErr w:type="spellStart"/>
      <w:r w:rsidR="00A82053" w:rsidRPr="001F1939">
        <w:rPr>
          <w:rStyle w:val="Emphasis"/>
          <w:rFonts w:ascii="Century Gothic" w:hAnsi="Century Gothic" w:cs="Arial"/>
          <w:color w:val="0A0A0A"/>
          <w:sz w:val="19"/>
          <w:szCs w:val="19"/>
          <w:bdr w:val="none" w:sz="0" w:space="0" w:color="auto"/>
        </w:rPr>
        <w:t>mišpā</w:t>
      </w:r>
      <w:r w:rsidR="00A82053" w:rsidRPr="001F1939">
        <w:rPr>
          <w:rStyle w:val="Emphasis"/>
          <w:rFonts w:ascii="Calibri" w:hAnsi="Calibri" w:cs="Calibri"/>
          <w:color w:val="0A0A0A"/>
          <w:sz w:val="19"/>
          <w:szCs w:val="19"/>
          <w:bdr w:val="none" w:sz="0" w:space="0" w:color="auto"/>
        </w:rPr>
        <w:t>ṭ</w:t>
      </w:r>
      <w:proofErr w:type="spellEnd"/>
      <w:r w:rsidR="00A82053" w:rsidRPr="001F1939">
        <w:rPr>
          <w:rStyle w:val="Emphasis"/>
          <w:rFonts w:ascii="Century Gothic" w:hAnsi="Century Gothic" w:cs="Arial"/>
          <w:color w:val="0A0A0A"/>
          <w:sz w:val="19"/>
          <w:szCs w:val="19"/>
          <w:bdr w:val="none" w:sz="0" w:space="0" w:color="auto"/>
        </w:rPr>
        <w:t>)—</w:t>
      </w:r>
      <w:r w:rsidR="00A82053" w:rsidRPr="001F1939">
        <w:rPr>
          <w:rStyle w:val="Emphasis"/>
          <w:rFonts w:ascii="Century Gothic" w:hAnsi="Century Gothic" w:cs="Arial"/>
          <w:i w:val="0"/>
          <w:color w:val="0A0A0A"/>
          <w:sz w:val="19"/>
          <w:szCs w:val="19"/>
          <w:bdr w:val="none" w:sz="0" w:space="0" w:color="auto"/>
        </w:rPr>
        <w:t xml:space="preserve">judgment, justice, ordinances, the act of deciding a case; to </w:t>
      </w:r>
      <w:proofErr w:type="spellStart"/>
      <w:r w:rsidR="00A82053" w:rsidRPr="001F1939">
        <w:rPr>
          <w:rStyle w:val="Emphasis"/>
          <w:rFonts w:ascii="Century Gothic" w:hAnsi="Century Gothic" w:cs="Arial"/>
          <w:i w:val="0"/>
          <w:color w:val="0A0A0A"/>
          <w:sz w:val="19"/>
          <w:szCs w:val="19"/>
          <w:bdr w:val="none" w:sz="0" w:space="0" w:color="auto"/>
        </w:rPr>
        <w:t>judicate</w:t>
      </w:r>
      <w:proofErr w:type="spellEnd"/>
      <w:r w:rsidR="00A82053" w:rsidRPr="001F1939">
        <w:rPr>
          <w:rStyle w:val="Emphasis"/>
          <w:rFonts w:ascii="Century Gothic" w:hAnsi="Century Gothic" w:cs="Arial"/>
          <w:i w:val="0"/>
          <w:color w:val="0A0A0A"/>
          <w:sz w:val="19"/>
          <w:szCs w:val="19"/>
          <w:bdr w:val="none" w:sz="0" w:space="0" w:color="auto"/>
        </w:rPr>
        <w:t xml:space="preserve"> from the divine bench; divine verdicts.</w:t>
      </w:r>
      <w:r w:rsidR="00A82053" w:rsidRPr="001F1939">
        <w:rPr>
          <w:rStyle w:val="FootnoteReference"/>
          <w:rFonts w:ascii="Century Gothic" w:hAnsi="Century Gothic" w:cs="Arial"/>
          <w:i/>
          <w:iCs/>
          <w:color w:val="0A0A0A"/>
          <w:sz w:val="19"/>
          <w:szCs w:val="19"/>
          <w:bdr w:val="none" w:sz="0" w:space="0" w:color="auto"/>
        </w:rPr>
        <w:footnoteReference w:id="21"/>
      </w:r>
    </w:p>
    <w:p w:rsidR="00440FB2" w:rsidRPr="002049B7" w:rsidRDefault="00440FB2" w:rsidP="00440FB2">
      <w:pPr>
        <w:pStyle w:val="NormalWeb"/>
        <w:numPr>
          <w:ilvl w:val="1"/>
          <w:numId w:val="23"/>
        </w:numPr>
        <w:ind w:left="1080"/>
        <w:jc w:val="both"/>
        <w:rPr>
          <w:rStyle w:val="text"/>
          <w:rFonts w:ascii="Century Gothic" w:hAnsi="Century Gothic"/>
          <w:color w:val="auto"/>
          <w:sz w:val="20"/>
          <w:szCs w:val="20"/>
        </w:rPr>
      </w:pPr>
      <w:r w:rsidRPr="002049B7">
        <w:rPr>
          <w:rStyle w:val="text"/>
          <w:rFonts w:ascii="Century Gothic" w:hAnsi="Century Gothic" w:cs="Segoe UI"/>
          <w:bCs/>
          <w:sz w:val="20"/>
          <w:szCs w:val="20"/>
        </w:rPr>
        <w:t xml:space="preserve">Characteristic: </w:t>
      </w:r>
      <w:r w:rsidR="00A82053" w:rsidRPr="002049B7">
        <w:rPr>
          <w:rStyle w:val="text"/>
          <w:rFonts w:ascii="Century Gothic" w:hAnsi="Century Gothic" w:cs="Segoe UI"/>
          <w:bCs/>
          <w:sz w:val="20"/>
          <w:szCs w:val="20"/>
        </w:rPr>
        <w:t>They are true.</w:t>
      </w:r>
    </w:p>
    <w:p w:rsidR="002049B7" w:rsidRPr="001F1939" w:rsidRDefault="00A82053" w:rsidP="00A82053">
      <w:pPr>
        <w:pStyle w:val="NormalWeb"/>
        <w:numPr>
          <w:ilvl w:val="2"/>
          <w:numId w:val="23"/>
        </w:numPr>
        <w:ind w:left="1440"/>
        <w:jc w:val="both"/>
        <w:rPr>
          <w:rStyle w:val="Emphasis"/>
          <w:rFonts w:ascii="Century Gothic" w:hAnsi="Century Gothic"/>
          <w:i w:val="0"/>
          <w:iCs w:val="0"/>
          <w:color w:val="auto"/>
          <w:sz w:val="19"/>
          <w:szCs w:val="19"/>
        </w:rPr>
      </w:pPr>
      <w:r w:rsidRPr="001F1939">
        <w:rPr>
          <w:rStyle w:val="text"/>
          <w:rFonts w:ascii="Century Gothic" w:hAnsi="Century Gothic"/>
          <w:i/>
          <w:color w:val="auto"/>
          <w:sz w:val="19"/>
          <w:szCs w:val="19"/>
        </w:rPr>
        <w:t xml:space="preserve">True </w:t>
      </w:r>
      <w:r w:rsidRPr="001F1939">
        <w:rPr>
          <w:rStyle w:val="text"/>
          <w:rFonts w:ascii="Century Gothic" w:hAnsi="Century Gothic"/>
          <w:color w:val="auto"/>
          <w:sz w:val="19"/>
          <w:szCs w:val="19"/>
        </w:rPr>
        <w:t>(</w:t>
      </w:r>
      <w:r w:rsidR="002049B7" w:rsidRPr="001F1939">
        <w:rPr>
          <w:rStyle w:val="Emphasis"/>
          <w:rFonts w:ascii="Century Gothic" w:hAnsi="Century Gothic" w:cs="Arial"/>
          <w:color w:val="0A0A0A"/>
          <w:sz w:val="19"/>
          <w:szCs w:val="19"/>
          <w:bdr w:val="none" w:sz="0" w:space="0" w:color="auto"/>
        </w:rPr>
        <w:t>'</w:t>
      </w:r>
      <w:proofErr w:type="spellStart"/>
      <w:r w:rsidR="002049B7" w:rsidRPr="001F1939">
        <w:rPr>
          <w:rStyle w:val="Emphasis"/>
          <w:rFonts w:ascii="Century Gothic" w:hAnsi="Century Gothic" w:cs="Arial"/>
          <w:color w:val="0A0A0A"/>
          <w:sz w:val="19"/>
          <w:szCs w:val="19"/>
          <w:bdr w:val="none" w:sz="0" w:space="0" w:color="auto"/>
        </w:rPr>
        <w:t>ĕme</w:t>
      </w:r>
      <w:r w:rsidR="002049B7" w:rsidRPr="001F1939">
        <w:rPr>
          <w:rStyle w:val="Emphasis"/>
          <w:rFonts w:ascii="Calibri" w:hAnsi="Calibri" w:cs="Calibri"/>
          <w:color w:val="0A0A0A"/>
          <w:sz w:val="19"/>
          <w:szCs w:val="19"/>
          <w:bdr w:val="none" w:sz="0" w:space="0" w:color="auto"/>
        </w:rPr>
        <w:t>ṯ</w:t>
      </w:r>
      <w:proofErr w:type="spellEnd"/>
      <w:r w:rsidR="002049B7" w:rsidRPr="001F1939">
        <w:rPr>
          <w:rStyle w:val="Emphasis"/>
          <w:rFonts w:ascii="Century Gothic" w:hAnsi="Century Gothic" w:cs="Arial"/>
          <w:color w:val="0A0A0A"/>
          <w:sz w:val="19"/>
          <w:szCs w:val="19"/>
          <w:bdr w:val="none" w:sz="0" w:space="0" w:color="auto"/>
        </w:rPr>
        <w:t>)—</w:t>
      </w:r>
      <w:r w:rsidR="002049B7" w:rsidRPr="001F1939">
        <w:rPr>
          <w:rStyle w:val="Emphasis"/>
          <w:rFonts w:ascii="Century Gothic" w:hAnsi="Century Gothic" w:cs="Arial"/>
          <w:i w:val="0"/>
          <w:color w:val="0A0A0A"/>
          <w:sz w:val="19"/>
          <w:szCs w:val="19"/>
          <w:bdr w:val="none" w:sz="0" w:space="0" w:color="auto"/>
        </w:rPr>
        <w:t>firmness, faithfulness, truth, sureness, reliable, stable.</w:t>
      </w:r>
      <w:r w:rsidR="002049B7" w:rsidRPr="001F1939">
        <w:rPr>
          <w:rStyle w:val="FootnoteReference"/>
          <w:rFonts w:ascii="Century Gothic" w:hAnsi="Century Gothic" w:cs="Arial"/>
          <w:i/>
          <w:iCs/>
          <w:color w:val="0A0A0A"/>
          <w:sz w:val="19"/>
          <w:szCs w:val="19"/>
          <w:bdr w:val="none" w:sz="0" w:space="0" w:color="auto"/>
        </w:rPr>
        <w:footnoteReference w:id="22"/>
      </w:r>
    </w:p>
    <w:p w:rsidR="00A82053" w:rsidRPr="001F1939" w:rsidRDefault="00A82053" w:rsidP="00A82053">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The true Judge gives true verdicts regarding all matters.</w:t>
      </w:r>
    </w:p>
    <w:p w:rsidR="002049B7" w:rsidRPr="001F1939" w:rsidRDefault="002049B7" w:rsidP="00A82053">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In a postmodern world of relative truth, the Bible stands out as the only source of pure truth.  </w:t>
      </w:r>
    </w:p>
    <w:p w:rsidR="002049B7" w:rsidRPr="001F1939" w:rsidRDefault="002049B7" w:rsidP="002049B7">
      <w:pPr>
        <w:pStyle w:val="NormalWeb"/>
        <w:ind w:left="1440"/>
        <w:jc w:val="both"/>
        <w:rPr>
          <w:rStyle w:val="text"/>
          <w:rFonts w:ascii="Century Gothic" w:hAnsi="Century Gothic"/>
          <w:color w:val="auto"/>
          <w:sz w:val="18"/>
          <w:szCs w:val="18"/>
        </w:rPr>
      </w:pPr>
      <w:r w:rsidRPr="001F1939">
        <w:rPr>
          <w:rStyle w:val="text"/>
          <w:rFonts w:ascii="Century Gothic" w:hAnsi="Century Gothic"/>
          <w:b/>
          <w:color w:val="auto"/>
          <w:sz w:val="18"/>
          <w:szCs w:val="18"/>
        </w:rPr>
        <w:t>2 Timothy 3:7</w:t>
      </w:r>
      <w:r w:rsidRPr="001F1939">
        <w:rPr>
          <w:rStyle w:val="text"/>
          <w:rFonts w:ascii="Century Gothic" w:hAnsi="Century Gothic"/>
          <w:color w:val="auto"/>
          <w:sz w:val="18"/>
          <w:szCs w:val="18"/>
        </w:rPr>
        <w:t>—</w:t>
      </w:r>
      <w:r w:rsidRPr="001F1939">
        <w:rPr>
          <w:rStyle w:val="text"/>
          <w:rFonts w:ascii="Century Gothic" w:hAnsi="Century Gothic" w:cs="Segoe UI"/>
          <w:i/>
          <w:sz w:val="18"/>
          <w:szCs w:val="18"/>
          <w:shd w:val="clear" w:color="auto" w:fill="FFFFFF"/>
        </w:rPr>
        <w:t>always learning and never able to come to the knowledge of the truth.</w:t>
      </w:r>
      <w:r w:rsidRPr="001F1939">
        <w:rPr>
          <w:rFonts w:ascii="Century Gothic" w:hAnsi="Century Gothic" w:cs="Segoe UI"/>
          <w:sz w:val="18"/>
          <w:szCs w:val="18"/>
          <w:shd w:val="clear" w:color="auto" w:fill="FFFFFF"/>
        </w:rPr>
        <w:t> </w:t>
      </w:r>
    </w:p>
    <w:p w:rsidR="00440FB2" w:rsidRPr="002049B7" w:rsidRDefault="00440FB2" w:rsidP="00440FB2">
      <w:pPr>
        <w:pStyle w:val="NormalWeb"/>
        <w:numPr>
          <w:ilvl w:val="1"/>
          <w:numId w:val="23"/>
        </w:numPr>
        <w:ind w:left="1080"/>
        <w:jc w:val="both"/>
        <w:rPr>
          <w:rStyle w:val="text"/>
          <w:rFonts w:ascii="Century Gothic" w:hAnsi="Century Gothic"/>
          <w:color w:val="auto"/>
          <w:sz w:val="20"/>
          <w:szCs w:val="20"/>
        </w:rPr>
      </w:pPr>
      <w:r w:rsidRPr="002049B7">
        <w:rPr>
          <w:rStyle w:val="text"/>
          <w:rFonts w:ascii="Century Gothic" w:hAnsi="Century Gothic" w:cs="Segoe UI"/>
          <w:bCs/>
          <w:sz w:val="20"/>
          <w:szCs w:val="20"/>
        </w:rPr>
        <w:t xml:space="preserve">Benefit: </w:t>
      </w:r>
      <w:r w:rsidR="00A82053" w:rsidRPr="002049B7">
        <w:rPr>
          <w:rStyle w:val="text"/>
          <w:rFonts w:ascii="Century Gothic" w:hAnsi="Century Gothic" w:cs="Segoe UI"/>
          <w:bCs/>
          <w:sz w:val="20"/>
          <w:szCs w:val="20"/>
        </w:rPr>
        <w:t xml:space="preserve"> They are righteous altogether.</w:t>
      </w:r>
    </w:p>
    <w:p w:rsidR="00A82053" w:rsidRPr="001F1939" w:rsidRDefault="00A82053" w:rsidP="00A82053">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He is true; His Word is true; He is righteous altogether.  </w:t>
      </w:r>
    </w:p>
    <w:p w:rsidR="00A82053" w:rsidRPr="001F1939" w:rsidRDefault="002049B7" w:rsidP="00A82053">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God’s Words are righteous; they produce righteousness.</w:t>
      </w:r>
    </w:p>
    <w:p w:rsidR="002049B7" w:rsidRPr="001F1939" w:rsidRDefault="002049B7" w:rsidP="00A82053">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color w:val="auto"/>
          <w:sz w:val="19"/>
          <w:szCs w:val="19"/>
        </w:rPr>
        <w:t xml:space="preserve">His Word is sufficient to make us altogether righteous. </w:t>
      </w:r>
    </w:p>
    <w:p w:rsidR="00A82053" w:rsidRPr="001F1939" w:rsidRDefault="002049B7" w:rsidP="00A82053">
      <w:pPr>
        <w:pStyle w:val="NormalWeb"/>
        <w:numPr>
          <w:ilvl w:val="2"/>
          <w:numId w:val="23"/>
        </w:numPr>
        <w:ind w:left="1440"/>
        <w:jc w:val="both"/>
        <w:rPr>
          <w:rStyle w:val="text"/>
          <w:rFonts w:ascii="Century Gothic" w:hAnsi="Century Gothic"/>
          <w:color w:val="auto"/>
          <w:sz w:val="19"/>
          <w:szCs w:val="19"/>
        </w:rPr>
      </w:pPr>
      <w:r w:rsidRPr="001F1939">
        <w:rPr>
          <w:rStyle w:val="text"/>
          <w:rFonts w:ascii="Century Gothic" w:hAnsi="Century Gothic"/>
          <w:b/>
          <w:color w:val="auto"/>
          <w:sz w:val="19"/>
          <w:szCs w:val="19"/>
        </w:rPr>
        <w:t>The Point:</w:t>
      </w:r>
      <w:r w:rsidRPr="001F1939">
        <w:rPr>
          <w:rStyle w:val="text"/>
          <w:rFonts w:ascii="Century Gothic" w:hAnsi="Century Gothic"/>
          <w:color w:val="auto"/>
          <w:sz w:val="19"/>
          <w:szCs w:val="19"/>
        </w:rPr>
        <w:t xml:space="preserve"> God’s Word </w:t>
      </w:r>
      <w:r w:rsidR="00B069AD" w:rsidRPr="001F1939">
        <w:rPr>
          <w:rStyle w:val="text"/>
          <w:rFonts w:ascii="Century Gothic" w:hAnsi="Century Gothic"/>
          <w:color w:val="auto"/>
          <w:sz w:val="19"/>
          <w:szCs w:val="19"/>
        </w:rPr>
        <w:t>can</w:t>
      </w:r>
      <w:r w:rsidRPr="001F1939">
        <w:rPr>
          <w:rStyle w:val="text"/>
          <w:rFonts w:ascii="Century Gothic" w:hAnsi="Century Gothic"/>
          <w:color w:val="auto"/>
          <w:sz w:val="19"/>
          <w:szCs w:val="19"/>
        </w:rPr>
        <w:t xml:space="preserve"> radically transform the human heart and conform us into Christ-likeness. </w:t>
      </w:r>
    </w:p>
    <w:p w:rsidR="00080049" w:rsidRPr="001F1939" w:rsidRDefault="00932A5C" w:rsidP="002049B7">
      <w:pPr>
        <w:pStyle w:val="NormalWeb"/>
        <w:numPr>
          <w:ilvl w:val="0"/>
          <w:numId w:val="23"/>
        </w:numPr>
        <w:jc w:val="both"/>
        <w:rPr>
          <w:rStyle w:val="text"/>
          <w:rFonts w:ascii="Century Gothic" w:hAnsi="Century Gothic"/>
          <w:color w:val="auto"/>
          <w:sz w:val="18"/>
          <w:szCs w:val="18"/>
        </w:rPr>
      </w:pPr>
      <w:r w:rsidRPr="001F1939">
        <w:rPr>
          <w:rStyle w:val="text"/>
          <w:rFonts w:ascii="Century Gothic" w:hAnsi="Century Gothic" w:cs="Segoe UI"/>
          <w:b/>
          <w:bCs/>
          <w:i/>
          <w:sz w:val="18"/>
          <w:szCs w:val="18"/>
          <w:vertAlign w:val="superscript"/>
        </w:rPr>
        <w:t>10 </w:t>
      </w:r>
      <w:r w:rsidRPr="001F1939">
        <w:rPr>
          <w:rStyle w:val="text"/>
          <w:rFonts w:ascii="Century Gothic" w:hAnsi="Century Gothic" w:cs="Segoe UI"/>
          <w:i/>
          <w:sz w:val="18"/>
          <w:szCs w:val="18"/>
        </w:rPr>
        <w:t>They are more desirable than gold, yes, than much fine gold;</w:t>
      </w:r>
      <w:r w:rsidRPr="001F1939">
        <w:rPr>
          <w:rFonts w:ascii="Century Gothic" w:hAnsi="Century Gothic" w:cs="Segoe UI"/>
          <w:i/>
          <w:sz w:val="18"/>
          <w:szCs w:val="18"/>
        </w:rPr>
        <w:br/>
      </w:r>
      <w:r w:rsidRPr="001F1939">
        <w:rPr>
          <w:rStyle w:val="text"/>
          <w:rFonts w:ascii="Century Gothic" w:hAnsi="Century Gothic" w:cs="Segoe UI"/>
          <w:i/>
          <w:sz w:val="18"/>
          <w:szCs w:val="18"/>
        </w:rPr>
        <w:t>Sweeter also than honey and the drippings of the honeycomb.</w:t>
      </w:r>
      <w:r w:rsidR="00080049" w:rsidRPr="001F1939">
        <w:rPr>
          <w:rStyle w:val="text"/>
          <w:rFonts w:ascii="Century Gothic" w:hAnsi="Century Gothic" w:cs="Segoe UI"/>
          <w:b/>
          <w:bCs/>
          <w:i/>
          <w:sz w:val="18"/>
          <w:szCs w:val="18"/>
          <w:vertAlign w:val="superscript"/>
        </w:rPr>
        <w:t xml:space="preserve"> </w:t>
      </w:r>
      <w:r w:rsidR="00080049" w:rsidRPr="001F1939">
        <w:rPr>
          <w:rStyle w:val="text"/>
          <w:rFonts w:ascii="Century Gothic" w:hAnsi="Century Gothic" w:cs="Segoe UI"/>
          <w:b/>
          <w:bCs/>
          <w:i/>
          <w:sz w:val="18"/>
          <w:szCs w:val="18"/>
          <w:vertAlign w:val="superscript"/>
        </w:rPr>
        <w:lastRenderedPageBreak/>
        <w:t>11 </w:t>
      </w:r>
      <w:r w:rsidR="00080049" w:rsidRPr="001F1939">
        <w:rPr>
          <w:rStyle w:val="text"/>
          <w:rFonts w:ascii="Century Gothic" w:hAnsi="Century Gothic" w:cs="Segoe UI"/>
          <w:i/>
          <w:sz w:val="18"/>
          <w:szCs w:val="18"/>
        </w:rPr>
        <w:t>Moreover, by them Your servant is warned; In keeping them there is great reward.</w:t>
      </w:r>
    </w:p>
    <w:p w:rsidR="00080049" w:rsidRDefault="00080049" w:rsidP="00080049">
      <w:pPr>
        <w:pStyle w:val="NormalWeb"/>
        <w:numPr>
          <w:ilvl w:val="1"/>
          <w:numId w:val="23"/>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It is our greatest treasure—more desirable than gold.</w:t>
      </w:r>
    </w:p>
    <w:p w:rsidR="00080049" w:rsidRPr="00080049" w:rsidRDefault="00080049" w:rsidP="00080049">
      <w:pPr>
        <w:pStyle w:val="NormalWeb"/>
        <w:numPr>
          <w:ilvl w:val="1"/>
          <w:numId w:val="23"/>
        </w:numPr>
        <w:ind w:left="1080"/>
        <w:jc w:val="both"/>
        <w:rPr>
          <w:rStyle w:val="Strong"/>
          <w:rFonts w:ascii="Century Gothic" w:hAnsi="Century Gothic"/>
          <w:b w:val="0"/>
          <w:bCs w:val="0"/>
          <w:color w:val="auto"/>
          <w:sz w:val="20"/>
          <w:szCs w:val="20"/>
        </w:rPr>
      </w:pPr>
      <w:r w:rsidRPr="00080049">
        <w:rPr>
          <w:rStyle w:val="Strong"/>
          <w:rFonts w:ascii="Century Gothic" w:hAnsi="Century Gothic"/>
          <w:b w:val="0"/>
          <w:bCs w:val="0"/>
          <w:color w:val="auto"/>
          <w:sz w:val="20"/>
          <w:szCs w:val="20"/>
        </w:rPr>
        <w:t>It is our greatest pleasure—sweeter than honey.</w:t>
      </w:r>
    </w:p>
    <w:p w:rsidR="00080049" w:rsidRPr="00080049" w:rsidRDefault="00080049" w:rsidP="00080049">
      <w:pPr>
        <w:pStyle w:val="NormalWeb"/>
        <w:numPr>
          <w:ilvl w:val="1"/>
          <w:numId w:val="23"/>
        </w:numPr>
        <w:ind w:left="1080"/>
        <w:jc w:val="both"/>
        <w:rPr>
          <w:rStyle w:val="Strong"/>
          <w:rFonts w:ascii="Century Gothic" w:hAnsi="Century Gothic"/>
          <w:b w:val="0"/>
          <w:bCs w:val="0"/>
          <w:color w:val="auto"/>
          <w:sz w:val="20"/>
          <w:szCs w:val="20"/>
        </w:rPr>
      </w:pPr>
      <w:r w:rsidRPr="00080049">
        <w:rPr>
          <w:rStyle w:val="Strong"/>
          <w:rFonts w:ascii="Century Gothic" w:hAnsi="Century Gothic"/>
          <w:b w:val="0"/>
          <w:bCs w:val="0"/>
          <w:color w:val="auto"/>
          <w:sz w:val="20"/>
          <w:szCs w:val="20"/>
        </w:rPr>
        <w:t>It is our greatest protector—we are warned.</w:t>
      </w:r>
    </w:p>
    <w:p w:rsidR="00080049" w:rsidRPr="00080049" w:rsidRDefault="00080049" w:rsidP="00080049">
      <w:pPr>
        <w:pStyle w:val="NormalWeb"/>
        <w:ind w:left="1080"/>
        <w:jc w:val="both"/>
        <w:rPr>
          <w:rStyle w:val="Strong"/>
          <w:rFonts w:ascii="Century Gothic" w:hAnsi="Century Gothic"/>
          <w:b w:val="0"/>
          <w:bCs w:val="0"/>
          <w:color w:val="auto"/>
          <w:sz w:val="20"/>
          <w:szCs w:val="20"/>
        </w:rPr>
      </w:pPr>
      <w:r w:rsidRPr="00080049">
        <w:rPr>
          <w:rStyle w:val="Strong"/>
          <w:rFonts w:ascii="Century Gothic" w:hAnsi="Century Gothic"/>
          <w:bCs w:val="0"/>
          <w:color w:val="auto"/>
          <w:sz w:val="20"/>
          <w:szCs w:val="20"/>
        </w:rPr>
        <w:t>Psalm 119:11</w:t>
      </w:r>
      <w:r w:rsidRPr="00080049">
        <w:rPr>
          <w:rStyle w:val="Strong"/>
          <w:rFonts w:ascii="Century Gothic" w:hAnsi="Century Gothic"/>
          <w:b w:val="0"/>
          <w:bCs w:val="0"/>
          <w:color w:val="auto"/>
          <w:sz w:val="20"/>
          <w:szCs w:val="20"/>
        </w:rPr>
        <w:t>—</w:t>
      </w:r>
      <w:r w:rsidRPr="00080049">
        <w:rPr>
          <w:rStyle w:val="text"/>
          <w:rFonts w:ascii="Century Gothic" w:hAnsi="Century Gothic" w:cs="Segoe UI"/>
          <w:i/>
          <w:sz w:val="20"/>
          <w:szCs w:val="20"/>
          <w:shd w:val="clear" w:color="auto" w:fill="FFFFFF"/>
        </w:rPr>
        <w:t>Your word I have treasured in my heart,</w:t>
      </w:r>
      <w:r w:rsidRPr="00080049">
        <w:rPr>
          <w:rFonts w:ascii="Century Gothic" w:hAnsi="Century Gothic" w:cs="Segoe UI"/>
          <w:i/>
          <w:sz w:val="20"/>
          <w:szCs w:val="20"/>
        </w:rPr>
        <w:br/>
      </w:r>
      <w:r w:rsidRPr="00080049">
        <w:rPr>
          <w:rStyle w:val="text"/>
          <w:rFonts w:ascii="Century Gothic" w:hAnsi="Century Gothic" w:cs="Segoe UI"/>
          <w:i/>
          <w:sz w:val="20"/>
          <w:szCs w:val="20"/>
          <w:shd w:val="clear" w:color="auto" w:fill="FFFFFF"/>
        </w:rPr>
        <w:t>That I may not sin against You.</w:t>
      </w:r>
    </w:p>
    <w:p w:rsidR="00736662" w:rsidRPr="00080049" w:rsidRDefault="00080049" w:rsidP="00080049">
      <w:pPr>
        <w:pStyle w:val="NormalWeb"/>
        <w:numPr>
          <w:ilvl w:val="1"/>
          <w:numId w:val="23"/>
        </w:numPr>
        <w:ind w:left="1080"/>
        <w:jc w:val="both"/>
        <w:rPr>
          <w:rStyle w:val="Strong"/>
          <w:rFonts w:ascii="Century Gothic" w:hAnsi="Century Gothic"/>
          <w:b w:val="0"/>
          <w:bCs w:val="0"/>
          <w:color w:val="auto"/>
          <w:sz w:val="20"/>
          <w:szCs w:val="20"/>
        </w:rPr>
      </w:pPr>
      <w:r w:rsidRPr="00080049">
        <w:rPr>
          <w:rStyle w:val="Strong"/>
          <w:rFonts w:ascii="Century Gothic" w:hAnsi="Century Gothic"/>
          <w:b w:val="0"/>
          <w:bCs w:val="0"/>
          <w:color w:val="auto"/>
          <w:sz w:val="20"/>
          <w:szCs w:val="20"/>
        </w:rPr>
        <w:t xml:space="preserve">It is our greatest provider of rewards—there is great reward in keeping them.  </w:t>
      </w:r>
    </w:p>
    <w:p w:rsidR="0046167E" w:rsidRPr="001F1939" w:rsidRDefault="00080049" w:rsidP="00C26516">
      <w:pPr>
        <w:pStyle w:val="NormalWeb"/>
        <w:numPr>
          <w:ilvl w:val="0"/>
          <w:numId w:val="23"/>
        </w:numPr>
        <w:jc w:val="both"/>
        <w:rPr>
          <w:rStyle w:val="Strong"/>
          <w:rFonts w:ascii="Century Gothic" w:hAnsi="Century Gothic"/>
          <w:b w:val="0"/>
          <w:bCs w:val="0"/>
          <w:color w:val="auto"/>
          <w:sz w:val="18"/>
          <w:szCs w:val="18"/>
        </w:rPr>
      </w:pPr>
      <w:r w:rsidRPr="001F1939">
        <w:rPr>
          <w:rStyle w:val="text"/>
          <w:rFonts w:ascii="Century Gothic" w:hAnsi="Century Gothic" w:cs="Segoe UI"/>
          <w:b/>
          <w:bCs/>
          <w:i/>
          <w:sz w:val="18"/>
          <w:szCs w:val="18"/>
          <w:vertAlign w:val="superscript"/>
        </w:rPr>
        <w:t>12 </w:t>
      </w:r>
      <w:r w:rsidRPr="001F1939">
        <w:rPr>
          <w:rStyle w:val="text"/>
          <w:rFonts w:ascii="Century Gothic" w:hAnsi="Century Gothic" w:cs="Segoe UI"/>
          <w:i/>
          <w:sz w:val="18"/>
          <w:szCs w:val="18"/>
        </w:rPr>
        <w:t>Who can discern </w:t>
      </w:r>
      <w:r w:rsidRPr="001F1939">
        <w:rPr>
          <w:rStyle w:val="text"/>
          <w:rFonts w:ascii="Century Gothic" w:hAnsi="Century Gothic" w:cs="Segoe UI"/>
          <w:i/>
          <w:iCs/>
          <w:sz w:val="18"/>
          <w:szCs w:val="18"/>
        </w:rPr>
        <w:t>his</w:t>
      </w:r>
      <w:r w:rsidRPr="001F1939">
        <w:rPr>
          <w:rStyle w:val="text"/>
          <w:rFonts w:ascii="Century Gothic" w:hAnsi="Century Gothic" w:cs="Segoe UI"/>
          <w:i/>
          <w:sz w:val="18"/>
          <w:szCs w:val="18"/>
        </w:rPr>
        <w:t> errors? Acquit me of hidden </w:t>
      </w:r>
      <w:r w:rsidRPr="001F1939">
        <w:rPr>
          <w:rStyle w:val="text"/>
          <w:rFonts w:ascii="Century Gothic" w:hAnsi="Century Gothic" w:cs="Segoe UI"/>
          <w:i/>
          <w:iCs/>
          <w:sz w:val="18"/>
          <w:szCs w:val="18"/>
        </w:rPr>
        <w:t>faults</w:t>
      </w:r>
      <w:r w:rsidRPr="001F1939">
        <w:rPr>
          <w:rStyle w:val="text"/>
          <w:rFonts w:ascii="Century Gothic" w:hAnsi="Century Gothic" w:cs="Segoe UI"/>
          <w:i/>
          <w:sz w:val="18"/>
          <w:szCs w:val="18"/>
        </w:rPr>
        <w:t xml:space="preserve">. </w:t>
      </w:r>
      <w:r w:rsidRPr="001F1939">
        <w:rPr>
          <w:rStyle w:val="text"/>
          <w:rFonts w:ascii="Century Gothic" w:hAnsi="Century Gothic" w:cs="Segoe UI"/>
          <w:b/>
          <w:bCs/>
          <w:i/>
          <w:sz w:val="18"/>
          <w:szCs w:val="18"/>
          <w:vertAlign w:val="superscript"/>
        </w:rPr>
        <w:t>13 </w:t>
      </w:r>
      <w:r w:rsidRPr="001F1939">
        <w:rPr>
          <w:rStyle w:val="text"/>
          <w:rFonts w:ascii="Century Gothic" w:hAnsi="Century Gothic" w:cs="Segoe UI"/>
          <w:i/>
          <w:sz w:val="18"/>
          <w:szCs w:val="18"/>
        </w:rPr>
        <w:t>Also keep back Your servant from presumptuous </w:t>
      </w:r>
      <w:r w:rsidRPr="001F1939">
        <w:rPr>
          <w:rStyle w:val="text"/>
          <w:rFonts w:ascii="Century Gothic" w:hAnsi="Century Gothic" w:cs="Segoe UI"/>
          <w:i/>
          <w:iCs/>
          <w:sz w:val="18"/>
          <w:szCs w:val="18"/>
        </w:rPr>
        <w:t>sins</w:t>
      </w:r>
      <w:r w:rsidRPr="001F1939">
        <w:rPr>
          <w:rStyle w:val="text"/>
          <w:rFonts w:ascii="Century Gothic" w:hAnsi="Century Gothic" w:cs="Segoe UI"/>
          <w:i/>
          <w:sz w:val="18"/>
          <w:szCs w:val="18"/>
        </w:rPr>
        <w:t>; Let them not rule over me; Then I will be blameless,</w:t>
      </w:r>
      <w:r w:rsidR="00DF58E4" w:rsidRPr="001F1939">
        <w:rPr>
          <w:rStyle w:val="text"/>
          <w:rFonts w:ascii="Century Gothic" w:hAnsi="Century Gothic" w:cs="Segoe UI"/>
          <w:i/>
          <w:sz w:val="18"/>
          <w:szCs w:val="18"/>
        </w:rPr>
        <w:t xml:space="preserve"> </w:t>
      </w:r>
      <w:r w:rsidR="00B069AD" w:rsidRPr="001F1939">
        <w:rPr>
          <w:rStyle w:val="text"/>
          <w:rFonts w:ascii="Century Gothic" w:hAnsi="Century Gothic" w:cs="Segoe UI"/>
          <w:i/>
          <w:sz w:val="18"/>
          <w:szCs w:val="18"/>
        </w:rPr>
        <w:t>and</w:t>
      </w:r>
      <w:r w:rsidRPr="001F1939">
        <w:rPr>
          <w:rStyle w:val="text"/>
          <w:rFonts w:ascii="Century Gothic" w:hAnsi="Century Gothic" w:cs="Segoe UI"/>
          <w:i/>
          <w:sz w:val="18"/>
          <w:szCs w:val="18"/>
        </w:rPr>
        <w:t xml:space="preserve"> I shall be acquitted of great transgression.</w:t>
      </w:r>
    </w:p>
    <w:p w:rsidR="00DF58E4" w:rsidRDefault="00DF58E4" w:rsidP="00DF58E4">
      <w:pPr>
        <w:pStyle w:val="NormalWeb"/>
        <w:numPr>
          <w:ilvl w:val="1"/>
          <w:numId w:val="23"/>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The Scriptures have a purifying effect on our hearts. </w:t>
      </w:r>
    </w:p>
    <w:p w:rsidR="00DF58E4" w:rsidRDefault="00DF58E4" w:rsidP="00DF58E4">
      <w:pPr>
        <w:pStyle w:val="NormalWeb"/>
        <w:numPr>
          <w:ilvl w:val="1"/>
          <w:numId w:val="23"/>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It points out our flaws, imperfections, and sins.</w:t>
      </w:r>
    </w:p>
    <w:p w:rsidR="00DF58E4" w:rsidRDefault="00DF58E4" w:rsidP="00DF58E4">
      <w:pPr>
        <w:pStyle w:val="NormalWeb"/>
        <w:numPr>
          <w:ilvl w:val="1"/>
          <w:numId w:val="23"/>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We need to have an outside source to convict us of our sins.  We are far too adept at rationalizing and justifying our attitudes and actions that displease the Lord and that miss the mark.  </w:t>
      </w:r>
    </w:p>
    <w:p w:rsidR="00DF58E4" w:rsidRDefault="00DF58E4" w:rsidP="00DF58E4">
      <w:pPr>
        <w:pStyle w:val="NormalWeb"/>
        <w:numPr>
          <w:ilvl w:val="1"/>
          <w:numId w:val="23"/>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His truth exposes us and shines light on our sin.</w:t>
      </w:r>
    </w:p>
    <w:p w:rsidR="00DF58E4" w:rsidRPr="00AB1B07" w:rsidRDefault="00DF58E4" w:rsidP="00DF58E4">
      <w:pPr>
        <w:pStyle w:val="NormalWeb"/>
        <w:numPr>
          <w:ilvl w:val="1"/>
          <w:numId w:val="23"/>
        </w:numPr>
        <w:ind w:left="1080"/>
        <w:jc w:val="both"/>
        <w:rPr>
          <w:rStyle w:val="Strong"/>
          <w:rFonts w:ascii="Century Gothic" w:hAnsi="Century Gothic" w:cs="Arial"/>
          <w:b w:val="0"/>
          <w:bCs w:val="0"/>
          <w:color w:val="auto"/>
          <w:sz w:val="20"/>
          <w:szCs w:val="20"/>
        </w:rPr>
      </w:pPr>
      <w:r w:rsidRPr="00DF58E4">
        <w:rPr>
          <w:rStyle w:val="Strong"/>
          <w:rFonts w:ascii="Century Gothic" w:hAnsi="Century Gothic"/>
          <w:b w:val="0"/>
          <w:bCs w:val="0"/>
          <w:color w:val="auto"/>
          <w:sz w:val="20"/>
          <w:szCs w:val="20"/>
        </w:rPr>
        <w:t>David is referring to defection and apostasy.  He is saying</w:t>
      </w:r>
      <w:r w:rsidR="00B069AD">
        <w:rPr>
          <w:rStyle w:val="Strong"/>
          <w:rFonts w:ascii="Century Gothic" w:hAnsi="Century Gothic"/>
          <w:b w:val="0"/>
          <w:bCs w:val="0"/>
          <w:color w:val="auto"/>
          <w:sz w:val="20"/>
          <w:szCs w:val="20"/>
        </w:rPr>
        <w:t>,</w:t>
      </w:r>
      <w:r w:rsidRPr="00DF58E4">
        <w:rPr>
          <w:rFonts w:ascii="Century Gothic" w:hAnsi="Century Gothic" w:cs="Arial"/>
          <w:sz w:val="20"/>
          <w:szCs w:val="20"/>
        </w:rPr>
        <w:t xml:space="preserve"> “</w:t>
      </w:r>
      <w:r w:rsidR="00B069AD">
        <w:rPr>
          <w:rFonts w:ascii="Century Gothic" w:hAnsi="Century Gothic" w:cs="Arial"/>
          <w:sz w:val="20"/>
          <w:szCs w:val="20"/>
        </w:rPr>
        <w:t>When</w:t>
      </w:r>
      <w:r w:rsidRPr="00DF58E4">
        <w:rPr>
          <w:rFonts w:ascii="Century Gothic" w:hAnsi="Century Gothic" w:cs="Arial"/>
          <w:sz w:val="20"/>
          <w:szCs w:val="20"/>
        </w:rPr>
        <w:t xml:space="preserve"> I look at my own heart, I know I would stumble.  I know I will defect and become an apostate on my own.  I am </w:t>
      </w:r>
      <w:r w:rsidRPr="00AB1B07">
        <w:rPr>
          <w:rFonts w:ascii="Century Gothic" w:hAnsi="Century Gothic" w:cs="Arial"/>
          <w:sz w:val="20"/>
          <w:szCs w:val="20"/>
        </w:rPr>
        <w:t>prone to wander and know that I would go astray without Your book.”</w:t>
      </w:r>
      <w:r w:rsidRPr="00AB1B07">
        <w:rPr>
          <w:rStyle w:val="FootnoteReference"/>
          <w:rFonts w:ascii="Century Gothic" w:hAnsi="Century Gothic" w:cs="Arial"/>
          <w:sz w:val="20"/>
          <w:szCs w:val="20"/>
        </w:rPr>
        <w:footnoteReference w:id="23"/>
      </w:r>
    </w:p>
    <w:p w:rsidR="0046167E" w:rsidRPr="00AB1B07" w:rsidRDefault="00DF58E4" w:rsidP="00C26516">
      <w:pPr>
        <w:pStyle w:val="NormalWeb"/>
        <w:numPr>
          <w:ilvl w:val="0"/>
          <w:numId w:val="23"/>
        </w:numPr>
        <w:jc w:val="both"/>
        <w:rPr>
          <w:rStyle w:val="Strong"/>
          <w:rFonts w:ascii="Century Gothic" w:hAnsi="Century Gothic" w:cs="Arial"/>
          <w:b w:val="0"/>
          <w:bCs w:val="0"/>
          <w:color w:val="auto"/>
          <w:sz w:val="20"/>
          <w:szCs w:val="20"/>
        </w:rPr>
      </w:pPr>
      <w:r w:rsidRPr="00AB1B07">
        <w:rPr>
          <w:rStyle w:val="Strong"/>
          <w:rFonts w:ascii="Century Gothic" w:hAnsi="Century Gothic" w:cs="Arial"/>
          <w:b w:val="0"/>
          <w:bCs w:val="0"/>
          <w:color w:val="auto"/>
          <w:sz w:val="20"/>
          <w:szCs w:val="20"/>
        </w:rPr>
        <w:t>The Prayer.</w:t>
      </w:r>
    </w:p>
    <w:p w:rsidR="00FF4060" w:rsidRPr="001F1939" w:rsidRDefault="00FF4060" w:rsidP="00FF4060">
      <w:pPr>
        <w:pStyle w:val="NormalWeb"/>
        <w:ind w:left="720"/>
        <w:jc w:val="both"/>
        <w:rPr>
          <w:rStyle w:val="text"/>
          <w:rFonts w:ascii="Century Gothic" w:hAnsi="Century Gothic" w:cs="Arial"/>
          <w:i/>
          <w:sz w:val="18"/>
          <w:szCs w:val="18"/>
        </w:rPr>
      </w:pPr>
      <w:r w:rsidRPr="001F1939">
        <w:rPr>
          <w:rStyle w:val="text"/>
          <w:rFonts w:ascii="Century Gothic" w:hAnsi="Century Gothic" w:cs="Arial"/>
          <w:b/>
          <w:bCs/>
          <w:i/>
          <w:sz w:val="18"/>
          <w:szCs w:val="18"/>
          <w:vertAlign w:val="superscript"/>
        </w:rPr>
        <w:t>14 </w:t>
      </w:r>
      <w:r w:rsidRPr="001F1939">
        <w:rPr>
          <w:rStyle w:val="text"/>
          <w:rFonts w:ascii="Century Gothic" w:hAnsi="Century Gothic" w:cs="Arial"/>
          <w:i/>
          <w:sz w:val="18"/>
          <w:szCs w:val="18"/>
        </w:rPr>
        <w:t>Let the words of my mouth and the meditation of my heart Be acceptable in Your sight, O </w:t>
      </w:r>
      <w:r w:rsidRPr="001F1939">
        <w:rPr>
          <w:rStyle w:val="small-caps"/>
          <w:rFonts w:ascii="Century Gothic" w:hAnsi="Century Gothic" w:cs="Arial"/>
          <w:i/>
          <w:smallCaps/>
          <w:sz w:val="18"/>
          <w:szCs w:val="18"/>
        </w:rPr>
        <w:t>Lord</w:t>
      </w:r>
      <w:r w:rsidRPr="001F1939">
        <w:rPr>
          <w:rStyle w:val="text"/>
          <w:rFonts w:ascii="Century Gothic" w:hAnsi="Century Gothic" w:cs="Arial"/>
          <w:i/>
          <w:sz w:val="18"/>
          <w:szCs w:val="18"/>
        </w:rPr>
        <w:t>, my rock and my Redeemer.</w:t>
      </w:r>
    </w:p>
    <w:p w:rsidR="00FF4060" w:rsidRPr="00AB1B07" w:rsidRDefault="00FF4060" w:rsidP="00FF4060">
      <w:pPr>
        <w:pStyle w:val="NormalWeb"/>
        <w:numPr>
          <w:ilvl w:val="1"/>
          <w:numId w:val="23"/>
        </w:numPr>
        <w:ind w:left="1080"/>
        <w:jc w:val="both"/>
        <w:rPr>
          <w:rFonts w:ascii="Century Gothic" w:hAnsi="Century Gothic" w:cs="Arial"/>
          <w:color w:val="auto"/>
          <w:sz w:val="20"/>
          <w:szCs w:val="20"/>
        </w:rPr>
      </w:pPr>
      <w:r w:rsidRPr="00AB1B07">
        <w:rPr>
          <w:rStyle w:val="Strong"/>
          <w:rFonts w:ascii="Century Gothic" w:hAnsi="Century Gothic" w:cs="Arial"/>
          <w:b w:val="0"/>
          <w:bCs w:val="0"/>
          <w:color w:val="auto"/>
          <w:sz w:val="20"/>
          <w:szCs w:val="20"/>
        </w:rPr>
        <w:t xml:space="preserve">David may have had in mind the words that the Lord had given Joshua. </w:t>
      </w:r>
    </w:p>
    <w:p w:rsidR="00FF4060" w:rsidRPr="001F1939" w:rsidRDefault="00FF4060" w:rsidP="00FF4060">
      <w:pPr>
        <w:pStyle w:val="NormalWeb"/>
        <w:ind w:left="1080"/>
        <w:jc w:val="both"/>
        <w:rPr>
          <w:rFonts w:ascii="Century Gothic" w:hAnsi="Century Gothic" w:cs="Arial"/>
          <w:i/>
          <w:sz w:val="18"/>
          <w:szCs w:val="18"/>
          <w:shd w:val="clear" w:color="auto" w:fill="FFFFFF"/>
        </w:rPr>
      </w:pPr>
      <w:r w:rsidRPr="001F1939">
        <w:rPr>
          <w:rStyle w:val="Strong"/>
          <w:rFonts w:ascii="Century Gothic" w:hAnsi="Century Gothic" w:cs="Arial"/>
          <w:bCs w:val="0"/>
          <w:color w:val="auto"/>
          <w:sz w:val="18"/>
          <w:szCs w:val="18"/>
        </w:rPr>
        <w:t>Joshua 1:8</w:t>
      </w:r>
      <w:r w:rsidRPr="001F1939">
        <w:rPr>
          <w:rStyle w:val="Strong"/>
          <w:rFonts w:ascii="Century Gothic" w:hAnsi="Century Gothic" w:cs="Arial"/>
          <w:b w:val="0"/>
          <w:bCs w:val="0"/>
          <w:color w:val="auto"/>
          <w:sz w:val="18"/>
          <w:szCs w:val="18"/>
        </w:rPr>
        <w:t>—</w:t>
      </w:r>
      <w:r w:rsidRPr="001F1939">
        <w:rPr>
          <w:rFonts w:ascii="Century Gothic" w:hAnsi="Century Gothic" w:cs="Arial"/>
          <w:i/>
          <w:sz w:val="18"/>
          <w:szCs w:val="18"/>
          <w:shd w:val="clear" w:color="auto" w:fill="FFFFFF"/>
        </w:rPr>
        <w:t>This book of the law shall not depart from your mouth, but you shall meditate on it day and night, so that you may be careful to do according to all that is written in it; for then you will make your way prosperous, and then you will have success.</w:t>
      </w:r>
    </w:p>
    <w:p w:rsidR="00FF4060" w:rsidRPr="00AB1B07" w:rsidRDefault="00FF4060" w:rsidP="00FF4060">
      <w:pPr>
        <w:pStyle w:val="NormalWeb"/>
        <w:numPr>
          <w:ilvl w:val="1"/>
          <w:numId w:val="23"/>
        </w:numPr>
        <w:ind w:left="1080"/>
        <w:jc w:val="both"/>
        <w:rPr>
          <w:rStyle w:val="Strong"/>
          <w:rFonts w:ascii="Century Gothic" w:hAnsi="Century Gothic" w:cs="Arial"/>
          <w:b w:val="0"/>
          <w:bCs w:val="0"/>
          <w:color w:val="auto"/>
          <w:sz w:val="20"/>
          <w:szCs w:val="20"/>
        </w:rPr>
      </w:pPr>
      <w:r w:rsidRPr="00AB1B07">
        <w:rPr>
          <w:rStyle w:val="Strong"/>
          <w:rFonts w:ascii="Century Gothic" w:hAnsi="Century Gothic" w:cs="Arial"/>
          <w:b w:val="0"/>
          <w:bCs w:val="0"/>
          <w:color w:val="auto"/>
          <w:sz w:val="20"/>
          <w:szCs w:val="20"/>
        </w:rPr>
        <w:t>Acceptable words and acceptable meditations are God’s Words.</w:t>
      </w:r>
    </w:p>
    <w:p w:rsidR="00FF4060" w:rsidRPr="00AB1B07" w:rsidRDefault="00FF4060" w:rsidP="00FF4060">
      <w:pPr>
        <w:pStyle w:val="NormalWeb"/>
        <w:numPr>
          <w:ilvl w:val="1"/>
          <w:numId w:val="23"/>
        </w:numPr>
        <w:ind w:left="1080"/>
        <w:jc w:val="both"/>
        <w:rPr>
          <w:rStyle w:val="Strong"/>
          <w:rFonts w:ascii="Century Gothic" w:hAnsi="Century Gothic" w:cs="Arial"/>
          <w:b w:val="0"/>
          <w:bCs w:val="0"/>
          <w:color w:val="auto"/>
          <w:sz w:val="20"/>
          <w:szCs w:val="20"/>
        </w:rPr>
      </w:pPr>
      <w:r w:rsidRPr="00AB1B07">
        <w:rPr>
          <w:rStyle w:val="Strong"/>
          <w:rFonts w:ascii="Century Gothic" w:hAnsi="Century Gothic" w:cs="Arial"/>
          <w:b w:val="0"/>
          <w:bCs w:val="0"/>
          <w:color w:val="auto"/>
          <w:sz w:val="20"/>
          <w:szCs w:val="20"/>
        </w:rPr>
        <w:t>Which is why God instructed Israel to teach these truths to their children.</w:t>
      </w:r>
    </w:p>
    <w:p w:rsidR="00FF4060" w:rsidRPr="001F1939" w:rsidRDefault="00FF4060" w:rsidP="00FF4060">
      <w:pPr>
        <w:pStyle w:val="NormalWeb"/>
        <w:ind w:left="1080"/>
        <w:jc w:val="both"/>
        <w:rPr>
          <w:rStyle w:val="text"/>
          <w:rFonts w:ascii="Century Gothic" w:hAnsi="Century Gothic" w:cs="Arial"/>
          <w:i/>
          <w:sz w:val="17"/>
          <w:szCs w:val="17"/>
          <w:shd w:val="clear" w:color="auto" w:fill="FFFFFF"/>
        </w:rPr>
      </w:pPr>
      <w:r w:rsidRPr="001F1939">
        <w:rPr>
          <w:rStyle w:val="Strong"/>
          <w:rFonts w:ascii="Century Gothic" w:hAnsi="Century Gothic" w:cs="Arial"/>
          <w:bCs w:val="0"/>
          <w:color w:val="auto"/>
          <w:sz w:val="17"/>
          <w:szCs w:val="17"/>
        </w:rPr>
        <w:lastRenderedPageBreak/>
        <w:t>Deuteronomy 6:4-9</w:t>
      </w:r>
      <w:proofErr w:type="gramStart"/>
      <w:r w:rsidRPr="001F1939">
        <w:rPr>
          <w:rStyle w:val="Strong"/>
          <w:rFonts w:ascii="Century Gothic" w:hAnsi="Century Gothic" w:cs="Arial"/>
          <w:b w:val="0"/>
          <w:bCs w:val="0"/>
          <w:color w:val="auto"/>
          <w:sz w:val="17"/>
          <w:szCs w:val="17"/>
        </w:rPr>
        <w:t>—</w:t>
      </w:r>
      <w:r w:rsidRPr="001F1939">
        <w:rPr>
          <w:rStyle w:val="text"/>
          <w:rFonts w:ascii="Century Gothic" w:hAnsi="Century Gothic" w:cs="Arial"/>
          <w:i/>
          <w:sz w:val="17"/>
          <w:szCs w:val="17"/>
          <w:shd w:val="clear" w:color="auto" w:fill="FFFFFF"/>
        </w:rPr>
        <w:t>“</w:t>
      </w:r>
      <w:proofErr w:type="gramEnd"/>
      <w:r w:rsidRPr="001F1939">
        <w:rPr>
          <w:rStyle w:val="text"/>
          <w:rFonts w:ascii="Century Gothic" w:hAnsi="Century Gothic" w:cs="Arial"/>
          <w:i/>
          <w:sz w:val="17"/>
          <w:szCs w:val="17"/>
          <w:shd w:val="clear" w:color="auto" w:fill="FFFFFF"/>
        </w:rPr>
        <w:t>Hear, O Israel! The </w:t>
      </w:r>
      <w:r w:rsidRPr="001F1939">
        <w:rPr>
          <w:rStyle w:val="small-caps"/>
          <w:rFonts w:ascii="Century Gothic" w:hAnsi="Century Gothic" w:cs="Arial"/>
          <w:i/>
          <w:smallCaps/>
          <w:sz w:val="17"/>
          <w:szCs w:val="17"/>
          <w:shd w:val="clear" w:color="auto" w:fill="FFFFFF"/>
        </w:rPr>
        <w:t>Lord</w:t>
      </w:r>
      <w:r w:rsidRPr="001F1939">
        <w:rPr>
          <w:rStyle w:val="text"/>
          <w:rFonts w:ascii="Century Gothic" w:hAnsi="Century Gothic" w:cs="Arial"/>
          <w:i/>
          <w:sz w:val="17"/>
          <w:szCs w:val="17"/>
          <w:shd w:val="clear" w:color="auto" w:fill="FFFFFF"/>
        </w:rPr>
        <w:t xml:space="preserve"> is our </w:t>
      </w:r>
      <w:proofErr w:type="gramStart"/>
      <w:r w:rsidRPr="001F1939">
        <w:rPr>
          <w:rStyle w:val="text"/>
          <w:rFonts w:ascii="Century Gothic" w:hAnsi="Century Gothic" w:cs="Arial"/>
          <w:i/>
          <w:sz w:val="17"/>
          <w:szCs w:val="17"/>
          <w:shd w:val="clear" w:color="auto" w:fill="FFFFFF"/>
        </w:rPr>
        <w:t>God,</w:t>
      </w:r>
      <w:proofErr w:type="gramEnd"/>
      <w:r w:rsidRPr="001F1939">
        <w:rPr>
          <w:rStyle w:val="text"/>
          <w:rFonts w:ascii="Century Gothic" w:hAnsi="Century Gothic" w:cs="Arial"/>
          <w:i/>
          <w:sz w:val="17"/>
          <w:szCs w:val="17"/>
          <w:shd w:val="clear" w:color="auto" w:fill="FFFFFF"/>
        </w:rPr>
        <w:t xml:space="preserve"> the </w:t>
      </w:r>
      <w:r w:rsidRPr="001F1939">
        <w:rPr>
          <w:rStyle w:val="small-caps"/>
          <w:rFonts w:ascii="Century Gothic" w:hAnsi="Century Gothic" w:cs="Arial"/>
          <w:i/>
          <w:smallCaps/>
          <w:sz w:val="17"/>
          <w:szCs w:val="17"/>
          <w:shd w:val="clear" w:color="auto" w:fill="FFFFFF"/>
        </w:rPr>
        <w:t>Lord</w:t>
      </w:r>
      <w:r w:rsidRPr="001F1939">
        <w:rPr>
          <w:rStyle w:val="text"/>
          <w:rFonts w:ascii="Century Gothic" w:hAnsi="Century Gothic" w:cs="Arial"/>
          <w:i/>
          <w:sz w:val="17"/>
          <w:szCs w:val="17"/>
          <w:shd w:val="clear" w:color="auto" w:fill="FFFFFF"/>
        </w:rPr>
        <w:t> is one!</w:t>
      </w:r>
      <w:r w:rsidRPr="001F1939">
        <w:rPr>
          <w:rFonts w:ascii="Century Gothic" w:hAnsi="Century Gothic" w:cs="Arial"/>
          <w:i/>
          <w:sz w:val="17"/>
          <w:szCs w:val="17"/>
          <w:shd w:val="clear" w:color="auto" w:fill="FFFFFF"/>
        </w:rPr>
        <w:t> </w:t>
      </w:r>
      <w:r w:rsidRPr="001F1939">
        <w:rPr>
          <w:rStyle w:val="text"/>
          <w:rFonts w:ascii="Century Gothic" w:hAnsi="Century Gothic" w:cs="Arial"/>
          <w:b/>
          <w:bCs/>
          <w:i/>
          <w:sz w:val="17"/>
          <w:szCs w:val="17"/>
          <w:shd w:val="clear" w:color="auto" w:fill="FFFFFF"/>
          <w:vertAlign w:val="superscript"/>
        </w:rPr>
        <w:t>5 </w:t>
      </w:r>
      <w:r w:rsidRPr="001F1939">
        <w:rPr>
          <w:rStyle w:val="text"/>
          <w:rFonts w:ascii="Century Gothic" w:hAnsi="Century Gothic" w:cs="Arial"/>
          <w:i/>
          <w:sz w:val="17"/>
          <w:szCs w:val="17"/>
          <w:shd w:val="clear" w:color="auto" w:fill="FFFFFF"/>
        </w:rPr>
        <w:t>You shall love the </w:t>
      </w:r>
      <w:r w:rsidRPr="001F1939">
        <w:rPr>
          <w:rStyle w:val="small-caps"/>
          <w:rFonts w:ascii="Century Gothic" w:hAnsi="Century Gothic" w:cs="Arial"/>
          <w:i/>
          <w:smallCaps/>
          <w:sz w:val="17"/>
          <w:szCs w:val="17"/>
          <w:shd w:val="clear" w:color="auto" w:fill="FFFFFF"/>
        </w:rPr>
        <w:t>Lord</w:t>
      </w:r>
      <w:r w:rsidRPr="001F1939">
        <w:rPr>
          <w:rStyle w:val="text"/>
          <w:rFonts w:ascii="Century Gothic" w:hAnsi="Century Gothic" w:cs="Arial"/>
          <w:i/>
          <w:sz w:val="17"/>
          <w:szCs w:val="17"/>
          <w:shd w:val="clear" w:color="auto" w:fill="FFFFFF"/>
        </w:rPr>
        <w:t xml:space="preserve"> your God with all your heart and with all your soul and with all </w:t>
      </w:r>
      <w:proofErr w:type="spellStart"/>
      <w:r w:rsidRPr="001F1939">
        <w:rPr>
          <w:rStyle w:val="text"/>
          <w:rFonts w:ascii="Century Gothic" w:hAnsi="Century Gothic" w:cs="Arial"/>
          <w:i/>
          <w:sz w:val="17"/>
          <w:szCs w:val="17"/>
          <w:shd w:val="clear" w:color="auto" w:fill="FFFFFF"/>
        </w:rPr>
        <w:t>your</w:t>
      </w:r>
      <w:proofErr w:type="spellEnd"/>
      <w:r w:rsidRPr="001F1939">
        <w:rPr>
          <w:rStyle w:val="text"/>
          <w:rFonts w:ascii="Century Gothic" w:hAnsi="Century Gothic" w:cs="Arial"/>
          <w:i/>
          <w:sz w:val="17"/>
          <w:szCs w:val="17"/>
          <w:shd w:val="clear" w:color="auto" w:fill="FFFFFF"/>
        </w:rPr>
        <w:t xml:space="preserve"> might.</w:t>
      </w:r>
      <w:r w:rsidRPr="001F1939">
        <w:rPr>
          <w:rFonts w:ascii="Century Gothic" w:hAnsi="Century Gothic" w:cs="Arial"/>
          <w:i/>
          <w:sz w:val="17"/>
          <w:szCs w:val="17"/>
          <w:shd w:val="clear" w:color="auto" w:fill="FFFFFF"/>
        </w:rPr>
        <w:t> </w:t>
      </w:r>
      <w:r w:rsidRPr="001F1939">
        <w:rPr>
          <w:rStyle w:val="text"/>
          <w:rFonts w:ascii="Century Gothic" w:hAnsi="Century Gothic" w:cs="Arial"/>
          <w:b/>
          <w:bCs/>
          <w:i/>
          <w:sz w:val="17"/>
          <w:szCs w:val="17"/>
          <w:shd w:val="clear" w:color="auto" w:fill="FFFFFF"/>
          <w:vertAlign w:val="superscript"/>
        </w:rPr>
        <w:t>6 </w:t>
      </w:r>
      <w:r w:rsidRPr="001F1939">
        <w:rPr>
          <w:rStyle w:val="text"/>
          <w:rFonts w:ascii="Century Gothic" w:hAnsi="Century Gothic" w:cs="Arial"/>
          <w:i/>
          <w:sz w:val="17"/>
          <w:szCs w:val="17"/>
          <w:shd w:val="clear" w:color="auto" w:fill="FFFFFF"/>
        </w:rPr>
        <w:t>These words, which I am commanding you today, shall be on your heart.</w:t>
      </w:r>
      <w:r w:rsidRPr="001F1939">
        <w:rPr>
          <w:rFonts w:ascii="Century Gothic" w:hAnsi="Century Gothic" w:cs="Arial"/>
          <w:i/>
          <w:sz w:val="17"/>
          <w:szCs w:val="17"/>
          <w:shd w:val="clear" w:color="auto" w:fill="FFFFFF"/>
        </w:rPr>
        <w:t> </w:t>
      </w:r>
      <w:r w:rsidRPr="001F1939">
        <w:rPr>
          <w:rStyle w:val="text"/>
          <w:rFonts w:ascii="Century Gothic" w:hAnsi="Century Gothic" w:cs="Arial"/>
          <w:b/>
          <w:bCs/>
          <w:i/>
          <w:sz w:val="17"/>
          <w:szCs w:val="17"/>
          <w:shd w:val="clear" w:color="auto" w:fill="FFFFFF"/>
          <w:vertAlign w:val="superscript"/>
        </w:rPr>
        <w:t>7 </w:t>
      </w:r>
      <w:r w:rsidRPr="001F1939">
        <w:rPr>
          <w:rStyle w:val="text"/>
          <w:rFonts w:ascii="Century Gothic" w:hAnsi="Century Gothic" w:cs="Arial"/>
          <w:i/>
          <w:sz w:val="17"/>
          <w:szCs w:val="17"/>
          <w:shd w:val="clear" w:color="auto" w:fill="FFFFFF"/>
        </w:rPr>
        <w:t>You shall teach them diligently to your sons and shall talk of them when you sit in your house and when you walk by the way and when you lie down and when you rise.</w:t>
      </w:r>
      <w:r w:rsidRPr="001F1939">
        <w:rPr>
          <w:rFonts w:ascii="Century Gothic" w:hAnsi="Century Gothic" w:cs="Arial"/>
          <w:i/>
          <w:sz w:val="17"/>
          <w:szCs w:val="17"/>
          <w:shd w:val="clear" w:color="auto" w:fill="FFFFFF"/>
        </w:rPr>
        <w:t> </w:t>
      </w:r>
      <w:r w:rsidRPr="001F1939">
        <w:rPr>
          <w:rStyle w:val="text"/>
          <w:rFonts w:ascii="Century Gothic" w:hAnsi="Century Gothic" w:cs="Arial"/>
          <w:b/>
          <w:bCs/>
          <w:i/>
          <w:sz w:val="17"/>
          <w:szCs w:val="17"/>
          <w:shd w:val="clear" w:color="auto" w:fill="FFFFFF"/>
          <w:vertAlign w:val="superscript"/>
        </w:rPr>
        <w:t>8 </w:t>
      </w:r>
      <w:r w:rsidRPr="001F1939">
        <w:rPr>
          <w:rStyle w:val="text"/>
          <w:rFonts w:ascii="Century Gothic" w:hAnsi="Century Gothic" w:cs="Arial"/>
          <w:i/>
          <w:sz w:val="17"/>
          <w:szCs w:val="17"/>
          <w:shd w:val="clear" w:color="auto" w:fill="FFFFFF"/>
        </w:rPr>
        <w:t>You shall bind them as a sign on your hand and they shall be as frontals on your forehead.</w:t>
      </w:r>
      <w:r w:rsidRPr="001F1939">
        <w:rPr>
          <w:rFonts w:ascii="Century Gothic" w:hAnsi="Century Gothic" w:cs="Arial"/>
          <w:i/>
          <w:sz w:val="17"/>
          <w:szCs w:val="17"/>
          <w:shd w:val="clear" w:color="auto" w:fill="FFFFFF"/>
        </w:rPr>
        <w:t> </w:t>
      </w:r>
      <w:r w:rsidRPr="001F1939">
        <w:rPr>
          <w:rStyle w:val="text"/>
          <w:rFonts w:ascii="Century Gothic" w:hAnsi="Century Gothic" w:cs="Arial"/>
          <w:b/>
          <w:bCs/>
          <w:i/>
          <w:sz w:val="17"/>
          <w:szCs w:val="17"/>
          <w:shd w:val="clear" w:color="auto" w:fill="FFFFFF"/>
          <w:vertAlign w:val="superscript"/>
        </w:rPr>
        <w:t>9 </w:t>
      </w:r>
      <w:r w:rsidRPr="001F1939">
        <w:rPr>
          <w:rStyle w:val="text"/>
          <w:rFonts w:ascii="Century Gothic" w:hAnsi="Century Gothic" w:cs="Arial"/>
          <w:i/>
          <w:sz w:val="17"/>
          <w:szCs w:val="17"/>
          <w:shd w:val="clear" w:color="auto" w:fill="FFFFFF"/>
        </w:rPr>
        <w:t>You shall write them on the doorposts of your house and on your gates.</w:t>
      </w:r>
    </w:p>
    <w:p w:rsidR="00FF4060" w:rsidRPr="00AB1B07" w:rsidRDefault="00FF4060" w:rsidP="00FA7120">
      <w:pPr>
        <w:pStyle w:val="NormalWeb"/>
        <w:numPr>
          <w:ilvl w:val="1"/>
          <w:numId w:val="23"/>
        </w:numPr>
        <w:ind w:left="1080"/>
        <w:jc w:val="both"/>
        <w:rPr>
          <w:rFonts w:ascii="Century Gothic" w:hAnsi="Century Gothic" w:cs="Arial"/>
          <w:color w:val="auto"/>
          <w:sz w:val="20"/>
          <w:szCs w:val="20"/>
        </w:rPr>
      </w:pPr>
      <w:r w:rsidRPr="00AB1B07">
        <w:rPr>
          <w:rFonts w:ascii="Century Gothic" w:hAnsi="Century Gothic" w:cs="Arial"/>
          <w:sz w:val="20"/>
          <w:szCs w:val="20"/>
        </w:rPr>
        <w:t>Think on these things and may your affections be on things above.</w:t>
      </w:r>
    </w:p>
    <w:p w:rsidR="00FF4060" w:rsidRPr="001F1939" w:rsidRDefault="00FF4060" w:rsidP="00FF4060">
      <w:pPr>
        <w:pStyle w:val="NormalWeb"/>
        <w:ind w:left="1080"/>
        <w:jc w:val="both"/>
        <w:rPr>
          <w:rFonts w:ascii="Century Gothic" w:hAnsi="Century Gothic" w:cs="Arial"/>
          <w:sz w:val="17"/>
          <w:szCs w:val="17"/>
        </w:rPr>
      </w:pPr>
      <w:r w:rsidRPr="001F1939">
        <w:rPr>
          <w:rFonts w:ascii="Century Gothic" w:hAnsi="Century Gothic" w:cs="Arial"/>
          <w:b/>
          <w:sz w:val="17"/>
          <w:szCs w:val="17"/>
        </w:rPr>
        <w:t>Colossians 3:2</w:t>
      </w:r>
      <w:r w:rsidRPr="001F1939">
        <w:rPr>
          <w:rFonts w:ascii="Century Gothic" w:hAnsi="Century Gothic" w:cs="Arial"/>
          <w:sz w:val="17"/>
          <w:szCs w:val="17"/>
        </w:rPr>
        <w:t>—</w:t>
      </w:r>
      <w:r w:rsidRPr="001F1939">
        <w:rPr>
          <w:rFonts w:ascii="Century Gothic" w:hAnsi="Century Gothic" w:cs="Arial"/>
          <w:i/>
          <w:sz w:val="17"/>
          <w:szCs w:val="17"/>
          <w:shd w:val="clear" w:color="auto" w:fill="FFFFFF"/>
        </w:rPr>
        <w:t>Set your mind on the things above, not on the things that are on earth.</w:t>
      </w:r>
    </w:p>
    <w:p w:rsidR="00FF4060" w:rsidRPr="00C85D22" w:rsidRDefault="00FF4060" w:rsidP="00FF4060">
      <w:pPr>
        <w:pStyle w:val="NormalWeb"/>
        <w:pBdr>
          <w:top w:val="none" w:sz="0" w:space="0" w:color="auto"/>
          <w:left w:val="none" w:sz="0" w:space="0" w:color="auto"/>
          <w:bottom w:val="single" w:sz="4" w:space="1" w:color="auto"/>
          <w:right w:val="none" w:sz="0" w:space="0" w:color="auto"/>
          <w:between w:val="none" w:sz="0" w:space="0" w:color="auto"/>
          <w:bar w:val="none" w:sz="0" w:color="auto"/>
        </w:pBdr>
        <w:jc w:val="both"/>
        <w:rPr>
          <w:rStyle w:val="Strong"/>
          <w:rFonts w:ascii="Century Gothic" w:hAnsi="Century Gothic"/>
          <w:color w:val="auto"/>
          <w:szCs w:val="20"/>
        </w:rPr>
      </w:pPr>
      <w:r w:rsidRPr="00C85D22">
        <w:rPr>
          <w:rStyle w:val="Strong"/>
          <w:rFonts w:ascii="Century Gothic" w:hAnsi="Century Gothic"/>
          <w:color w:val="auto"/>
          <w:szCs w:val="20"/>
        </w:rPr>
        <w:t>Conclusion</w:t>
      </w:r>
    </w:p>
    <w:p w:rsidR="00736662" w:rsidRPr="001F1939" w:rsidRDefault="00736662" w:rsidP="00FF4060">
      <w:pPr>
        <w:pStyle w:val="NormalWeb"/>
        <w:jc w:val="both"/>
        <w:rPr>
          <w:rStyle w:val="Strong"/>
          <w:rFonts w:ascii="Century Gothic" w:hAnsi="Century Gothic"/>
          <w:b w:val="0"/>
          <w:bCs w:val="0"/>
          <w:color w:val="auto"/>
          <w:sz w:val="17"/>
          <w:szCs w:val="17"/>
        </w:rPr>
      </w:pPr>
      <w:r w:rsidRPr="001F1939">
        <w:rPr>
          <w:rStyle w:val="Strong"/>
          <w:rFonts w:ascii="Century Gothic" w:hAnsi="Century Gothic"/>
          <w:b w:val="0"/>
          <w:bCs w:val="0"/>
          <w:color w:val="auto"/>
          <w:sz w:val="17"/>
          <w:szCs w:val="17"/>
        </w:rPr>
        <w:t xml:space="preserve">This last section is more than a concluding section or </w:t>
      </w:r>
      <w:proofErr w:type="gramStart"/>
      <w:r w:rsidRPr="001F1939">
        <w:rPr>
          <w:rStyle w:val="Strong"/>
          <w:rFonts w:ascii="Century Gothic" w:hAnsi="Century Gothic"/>
          <w:b w:val="0"/>
          <w:bCs w:val="0"/>
          <w:color w:val="auto"/>
          <w:sz w:val="17"/>
          <w:szCs w:val="17"/>
        </w:rPr>
        <w:t>coda,</w:t>
      </w:r>
      <w:proofErr w:type="gramEnd"/>
      <w:r w:rsidRPr="001F1939">
        <w:rPr>
          <w:rStyle w:val="Strong"/>
          <w:rFonts w:ascii="Century Gothic" w:hAnsi="Century Gothic"/>
          <w:b w:val="0"/>
          <w:bCs w:val="0"/>
          <w:color w:val="auto"/>
          <w:sz w:val="17"/>
          <w:szCs w:val="17"/>
        </w:rPr>
        <w:t xml:space="preserve"> they are the climax.  </w:t>
      </w:r>
      <w:r w:rsidR="00FF4060" w:rsidRPr="001F1939">
        <w:rPr>
          <w:rStyle w:val="Strong"/>
          <w:rFonts w:ascii="Century Gothic" w:hAnsi="Century Gothic"/>
          <w:b w:val="0"/>
          <w:bCs w:val="0"/>
          <w:color w:val="auto"/>
          <w:sz w:val="17"/>
          <w:szCs w:val="17"/>
        </w:rPr>
        <w:t xml:space="preserve"> </w:t>
      </w:r>
      <w:r w:rsidRPr="001F1939">
        <w:rPr>
          <w:rStyle w:val="Strong"/>
          <w:rFonts w:ascii="Century Gothic" w:hAnsi="Century Gothic"/>
          <w:b w:val="0"/>
          <w:bCs w:val="0"/>
          <w:color w:val="auto"/>
          <w:sz w:val="17"/>
          <w:szCs w:val="17"/>
        </w:rPr>
        <w:t xml:space="preserve">In them, David applies this learning to himself.  </w:t>
      </w:r>
    </w:p>
    <w:p w:rsidR="00736662" w:rsidRPr="001F1939" w:rsidRDefault="00736662" w:rsidP="00736662">
      <w:pPr>
        <w:pStyle w:val="NormalWeb"/>
        <w:jc w:val="both"/>
        <w:rPr>
          <w:rStyle w:val="Strong"/>
          <w:rFonts w:ascii="Century Gothic" w:hAnsi="Century Gothic"/>
          <w:b w:val="0"/>
          <w:bCs w:val="0"/>
          <w:color w:val="auto"/>
          <w:sz w:val="17"/>
          <w:szCs w:val="17"/>
        </w:rPr>
      </w:pPr>
      <w:r w:rsidRPr="001F1939">
        <w:rPr>
          <w:rStyle w:val="Strong"/>
          <w:rFonts w:ascii="Century Gothic" w:hAnsi="Century Gothic"/>
          <w:b w:val="0"/>
          <w:bCs w:val="0"/>
          <w:color w:val="auto"/>
          <w:sz w:val="17"/>
          <w:szCs w:val="17"/>
        </w:rPr>
        <w:t>His response to God’s self-revelations falls into two categories:</w:t>
      </w:r>
    </w:p>
    <w:p w:rsidR="00736662" w:rsidRPr="001F1939" w:rsidRDefault="00736662" w:rsidP="00FF4060">
      <w:pPr>
        <w:pStyle w:val="NormalWeb"/>
        <w:numPr>
          <w:ilvl w:val="0"/>
          <w:numId w:val="42"/>
        </w:numPr>
        <w:jc w:val="both"/>
        <w:rPr>
          <w:rStyle w:val="Strong"/>
          <w:rFonts w:ascii="Century Gothic" w:hAnsi="Century Gothic"/>
          <w:b w:val="0"/>
          <w:bCs w:val="0"/>
          <w:color w:val="auto"/>
          <w:sz w:val="17"/>
          <w:szCs w:val="17"/>
        </w:rPr>
      </w:pPr>
      <w:r w:rsidRPr="001F1939">
        <w:rPr>
          <w:rStyle w:val="Strong"/>
          <w:rFonts w:ascii="Century Gothic" w:hAnsi="Century Gothic"/>
          <w:b w:val="0"/>
          <w:bCs w:val="0"/>
          <w:color w:val="auto"/>
          <w:sz w:val="17"/>
          <w:szCs w:val="17"/>
        </w:rPr>
        <w:t>A prayer that God will forgive his sin and deliver him from additional transgression.</w:t>
      </w:r>
    </w:p>
    <w:p w:rsidR="00736662" w:rsidRPr="001F1939" w:rsidRDefault="00B069AD" w:rsidP="00FF4060">
      <w:pPr>
        <w:pStyle w:val="NormalWeb"/>
        <w:numPr>
          <w:ilvl w:val="0"/>
          <w:numId w:val="42"/>
        </w:numPr>
        <w:jc w:val="both"/>
        <w:rPr>
          <w:rStyle w:val="Strong"/>
          <w:rFonts w:ascii="Century Gothic" w:hAnsi="Century Gothic"/>
          <w:b w:val="0"/>
          <w:bCs w:val="0"/>
          <w:color w:val="auto"/>
          <w:sz w:val="17"/>
          <w:szCs w:val="17"/>
        </w:rPr>
      </w:pPr>
      <w:r w:rsidRPr="001F1939">
        <w:rPr>
          <w:rStyle w:val="Strong"/>
          <w:rFonts w:ascii="Century Gothic" w:hAnsi="Century Gothic"/>
          <w:b w:val="0"/>
          <w:bCs w:val="0"/>
          <w:color w:val="auto"/>
          <w:sz w:val="17"/>
          <w:szCs w:val="17"/>
        </w:rPr>
        <w:t>An appeal</w:t>
      </w:r>
      <w:r w:rsidR="00736662" w:rsidRPr="001F1939">
        <w:rPr>
          <w:rStyle w:val="Strong"/>
          <w:rFonts w:ascii="Century Gothic" w:hAnsi="Century Gothic"/>
          <w:b w:val="0"/>
          <w:bCs w:val="0"/>
          <w:color w:val="auto"/>
          <w:sz w:val="17"/>
          <w:szCs w:val="17"/>
        </w:rPr>
        <w:t xml:space="preserve"> to God as his Rock and Redeemer.</w:t>
      </w:r>
    </w:p>
    <w:p w:rsidR="00736662" w:rsidRPr="001F1939" w:rsidRDefault="00736662" w:rsidP="00736662">
      <w:pPr>
        <w:pStyle w:val="NormalWeb"/>
        <w:jc w:val="both"/>
        <w:rPr>
          <w:rStyle w:val="Strong"/>
          <w:rFonts w:ascii="Century Gothic" w:hAnsi="Century Gothic"/>
          <w:b w:val="0"/>
          <w:bCs w:val="0"/>
          <w:color w:val="auto"/>
          <w:sz w:val="17"/>
          <w:szCs w:val="17"/>
        </w:rPr>
      </w:pPr>
      <w:r w:rsidRPr="001F1939">
        <w:rPr>
          <w:rStyle w:val="Strong"/>
          <w:rFonts w:ascii="Century Gothic" w:hAnsi="Century Gothic"/>
          <w:b w:val="0"/>
          <w:bCs w:val="0"/>
          <w:color w:val="auto"/>
          <w:sz w:val="17"/>
          <w:szCs w:val="17"/>
        </w:rPr>
        <w:t xml:space="preserve">We are not only led to see ourselves as sinners when we study the bible. The bible also leads us to the One who is our only deliverer from sin.  And, wonder of wonders, he is the same One who has revealed </w:t>
      </w:r>
      <w:r w:rsidR="00B069AD" w:rsidRPr="001F1939">
        <w:rPr>
          <w:rStyle w:val="Strong"/>
          <w:rFonts w:ascii="Century Gothic" w:hAnsi="Century Gothic"/>
          <w:b w:val="0"/>
          <w:bCs w:val="0"/>
          <w:color w:val="auto"/>
          <w:sz w:val="17"/>
          <w:szCs w:val="17"/>
        </w:rPr>
        <w:t>Himself</w:t>
      </w:r>
      <w:r w:rsidRPr="001F1939">
        <w:rPr>
          <w:rStyle w:val="Strong"/>
          <w:rFonts w:ascii="Century Gothic" w:hAnsi="Century Gothic"/>
          <w:b w:val="0"/>
          <w:bCs w:val="0"/>
          <w:color w:val="auto"/>
          <w:sz w:val="17"/>
          <w:szCs w:val="17"/>
        </w:rPr>
        <w:t xml:space="preserve"> gloriously in the heavens.  The heavens tell us that He exists and that He is all-powerful.  The bible shows that He is our Redeemer from sin, that is, the Only </w:t>
      </w:r>
      <w:r w:rsidR="00B069AD" w:rsidRPr="001F1939">
        <w:rPr>
          <w:rStyle w:val="Strong"/>
          <w:rFonts w:ascii="Century Gothic" w:hAnsi="Century Gothic"/>
          <w:b w:val="0"/>
          <w:bCs w:val="0"/>
          <w:color w:val="auto"/>
          <w:sz w:val="17"/>
          <w:szCs w:val="17"/>
        </w:rPr>
        <w:t xml:space="preserve">One </w:t>
      </w:r>
      <w:r w:rsidRPr="001F1939">
        <w:rPr>
          <w:rStyle w:val="Strong"/>
          <w:rFonts w:ascii="Century Gothic" w:hAnsi="Century Gothic"/>
          <w:b w:val="0"/>
          <w:bCs w:val="0"/>
          <w:color w:val="auto"/>
          <w:sz w:val="17"/>
          <w:szCs w:val="17"/>
        </w:rPr>
        <w:t xml:space="preserve">who </w:t>
      </w:r>
      <w:r w:rsidR="00B069AD" w:rsidRPr="001F1939">
        <w:rPr>
          <w:rStyle w:val="Strong"/>
          <w:rFonts w:ascii="Century Gothic" w:hAnsi="Century Gothic"/>
          <w:b w:val="0"/>
          <w:bCs w:val="0"/>
          <w:color w:val="auto"/>
          <w:sz w:val="17"/>
          <w:szCs w:val="17"/>
        </w:rPr>
        <w:t>can</w:t>
      </w:r>
      <w:r w:rsidRPr="001F1939">
        <w:rPr>
          <w:rStyle w:val="Strong"/>
          <w:rFonts w:ascii="Century Gothic" w:hAnsi="Century Gothic"/>
          <w:b w:val="0"/>
          <w:bCs w:val="0"/>
          <w:color w:val="auto"/>
          <w:sz w:val="17"/>
          <w:szCs w:val="17"/>
        </w:rPr>
        <w:t xml:space="preserve"> break </w:t>
      </w:r>
      <w:r w:rsidR="00B069AD" w:rsidRPr="001F1939">
        <w:rPr>
          <w:rStyle w:val="Strong"/>
          <w:rFonts w:ascii="Century Gothic" w:hAnsi="Century Gothic"/>
          <w:b w:val="0"/>
          <w:bCs w:val="0"/>
          <w:color w:val="auto"/>
          <w:sz w:val="17"/>
          <w:szCs w:val="17"/>
        </w:rPr>
        <w:t>sin’s</w:t>
      </w:r>
      <w:r w:rsidRPr="001F1939">
        <w:rPr>
          <w:rStyle w:val="Strong"/>
          <w:rFonts w:ascii="Century Gothic" w:hAnsi="Century Gothic"/>
          <w:b w:val="0"/>
          <w:bCs w:val="0"/>
          <w:color w:val="auto"/>
          <w:sz w:val="17"/>
          <w:szCs w:val="17"/>
        </w:rPr>
        <w:t xml:space="preserve"> bonds and set us free, and that He is the Rock upon which the redeemed man or woman can build </w:t>
      </w:r>
      <w:r w:rsidR="00FF4060" w:rsidRPr="001F1939">
        <w:rPr>
          <w:rStyle w:val="Strong"/>
          <w:rFonts w:ascii="Century Gothic" w:hAnsi="Century Gothic"/>
          <w:b w:val="0"/>
          <w:bCs w:val="0"/>
          <w:color w:val="auto"/>
          <w:sz w:val="17"/>
          <w:szCs w:val="17"/>
        </w:rPr>
        <w:t>and be kept from transgression.</w:t>
      </w:r>
      <w:r w:rsidR="00FF4060" w:rsidRPr="001F1939">
        <w:rPr>
          <w:rStyle w:val="FootnoteReference"/>
          <w:rFonts w:ascii="Century Gothic" w:hAnsi="Century Gothic"/>
          <w:color w:val="auto"/>
          <w:sz w:val="17"/>
          <w:szCs w:val="17"/>
        </w:rPr>
        <w:footnoteReference w:id="24"/>
      </w:r>
    </w:p>
    <w:p w:rsidR="00CA48EC" w:rsidRPr="001F1939" w:rsidRDefault="00CA48EC" w:rsidP="00CA48EC">
      <w:pPr>
        <w:pStyle w:val="NormalWeb"/>
        <w:shd w:val="clear" w:color="auto" w:fill="FFFFFF"/>
        <w:ind w:left="360"/>
        <w:jc w:val="both"/>
        <w:rPr>
          <w:rStyle w:val="text"/>
          <w:rFonts w:ascii="Century Gothic" w:hAnsi="Century Gothic" w:cs="Segoe UI"/>
          <w:i/>
          <w:sz w:val="18"/>
          <w:szCs w:val="18"/>
          <w:shd w:val="clear" w:color="auto" w:fill="FFFFFF"/>
        </w:rPr>
      </w:pPr>
      <w:r w:rsidRPr="001F1939">
        <w:rPr>
          <w:rFonts w:ascii="Century Gothic" w:hAnsi="Century Gothic" w:cs="Arial"/>
          <w:b/>
          <w:sz w:val="18"/>
          <w:szCs w:val="18"/>
        </w:rPr>
        <w:t>Job 23:12</w:t>
      </w:r>
      <w:r w:rsidRPr="001F1939">
        <w:rPr>
          <w:rFonts w:ascii="Century Gothic" w:hAnsi="Century Gothic" w:cs="Arial"/>
          <w:sz w:val="18"/>
          <w:szCs w:val="18"/>
        </w:rPr>
        <w:t>—</w:t>
      </w:r>
      <w:r w:rsidRPr="001F1939">
        <w:rPr>
          <w:rStyle w:val="text"/>
          <w:rFonts w:ascii="Century Gothic" w:hAnsi="Century Gothic" w:cs="Segoe UI"/>
          <w:i/>
          <w:sz w:val="18"/>
          <w:szCs w:val="18"/>
          <w:shd w:val="clear" w:color="auto" w:fill="FFFFFF"/>
        </w:rPr>
        <w:t>I have not departed from the command of His lips;</w:t>
      </w:r>
      <w:r w:rsidRPr="001F1939">
        <w:rPr>
          <w:rFonts w:ascii="Century Gothic" w:hAnsi="Century Gothic" w:cs="Segoe UI"/>
          <w:i/>
          <w:sz w:val="18"/>
          <w:szCs w:val="18"/>
        </w:rPr>
        <w:br/>
      </w:r>
      <w:r w:rsidRPr="001F1939">
        <w:rPr>
          <w:rStyle w:val="text"/>
          <w:rFonts w:ascii="Century Gothic" w:hAnsi="Century Gothic" w:cs="Segoe UI"/>
          <w:i/>
          <w:sz w:val="18"/>
          <w:szCs w:val="18"/>
          <w:shd w:val="clear" w:color="auto" w:fill="FFFFFF"/>
        </w:rPr>
        <w:t>I have treasured the words of His mouth more than my necessary food.</w:t>
      </w:r>
    </w:p>
    <w:p w:rsidR="00FF4060" w:rsidRPr="001F1939" w:rsidRDefault="00FF4060" w:rsidP="00CA48EC">
      <w:pPr>
        <w:pStyle w:val="NormalWeb"/>
        <w:shd w:val="clear" w:color="auto" w:fill="FFFFFF"/>
        <w:ind w:left="360"/>
        <w:jc w:val="both"/>
        <w:rPr>
          <w:rFonts w:ascii="Century Gothic" w:hAnsi="Century Gothic" w:cs="Arial"/>
          <w:sz w:val="4"/>
          <w:szCs w:val="4"/>
        </w:rPr>
      </w:pPr>
    </w:p>
    <w:p w:rsidR="00896478" w:rsidRPr="001A602D" w:rsidRDefault="00896478" w:rsidP="00896478">
      <w:pPr>
        <w:pStyle w:val="Body"/>
        <w:pBdr>
          <w:bottom w:val="single" w:sz="4" w:space="0" w:color="000000"/>
        </w:pBdr>
        <w:shd w:val="clear" w:color="auto" w:fill="FFFFFF"/>
        <w:jc w:val="both"/>
        <w:rPr>
          <w:rFonts w:ascii="Century Gothic" w:eastAsia="Century Gothic" w:hAnsi="Century Gothic" w:cs="Century Gothic"/>
          <w:b/>
          <w:bCs/>
          <w:szCs w:val="22"/>
          <w:shd w:val="clear" w:color="auto" w:fill="FFFFFF"/>
        </w:rPr>
      </w:pPr>
      <w:r w:rsidRPr="001A602D">
        <w:rPr>
          <w:rFonts w:ascii="Century Gothic" w:hAnsi="Century Gothic"/>
          <w:b/>
          <w:bCs/>
          <w:szCs w:val="22"/>
          <w:shd w:val="clear" w:color="auto" w:fill="FFFFFF"/>
        </w:rPr>
        <w:t xml:space="preserve">Benediction </w:t>
      </w:r>
    </w:p>
    <w:p w:rsidR="00C45425" w:rsidRPr="00FF4060" w:rsidRDefault="00C45425" w:rsidP="00C45425">
      <w:pPr>
        <w:jc w:val="both"/>
        <w:rPr>
          <w:rFonts w:ascii="Century Gothic" w:hAnsi="Century Gothic"/>
          <w:sz w:val="16"/>
          <w:szCs w:val="20"/>
        </w:rPr>
      </w:pPr>
      <w:r w:rsidRPr="00FF4060">
        <w:rPr>
          <w:rFonts w:ascii="Century Gothic" w:hAnsi="Century Gothic"/>
          <w:b/>
          <w:bCs/>
          <w:sz w:val="16"/>
          <w:szCs w:val="20"/>
        </w:rPr>
        <w:t>Colossians 1:9b-12</w:t>
      </w:r>
      <w:r w:rsidRPr="00FF4060">
        <w:rPr>
          <w:rFonts w:ascii="Century Gothic" w:hAnsi="Century Gothic"/>
          <w:sz w:val="16"/>
          <w:szCs w:val="20"/>
        </w:rPr>
        <w:t>—M</w:t>
      </w:r>
      <w:r w:rsidRPr="00FF4060">
        <w:rPr>
          <w:rStyle w:val="text"/>
          <w:rFonts w:ascii="Century Gothic" w:hAnsi="Century Gothic" w:cs="Segoe UI"/>
          <w:i/>
          <w:iCs/>
          <w:color w:val="000000"/>
          <w:sz w:val="16"/>
          <w:szCs w:val="20"/>
          <w:shd w:val="clear" w:color="auto" w:fill="FFFFFF"/>
        </w:rPr>
        <w:t>ay [you] be filled with the knowledge of His will in all spiritual wisdom and understanding,</w:t>
      </w:r>
      <w:r w:rsidRPr="00FF4060">
        <w:rPr>
          <w:rFonts w:ascii="Century Gothic" w:hAnsi="Century Gothic" w:cs="Segoe UI"/>
          <w:i/>
          <w:iCs/>
          <w:color w:val="000000"/>
          <w:sz w:val="16"/>
          <w:szCs w:val="20"/>
          <w:shd w:val="clear" w:color="auto" w:fill="FFFFFF"/>
        </w:rPr>
        <w:t> </w:t>
      </w:r>
      <w:r w:rsidRPr="00FF4060">
        <w:rPr>
          <w:rStyle w:val="text"/>
          <w:rFonts w:ascii="Century Gothic" w:hAnsi="Century Gothic" w:cs="Segoe UI"/>
          <w:b/>
          <w:bCs/>
          <w:i/>
          <w:iCs/>
          <w:color w:val="000000"/>
          <w:sz w:val="16"/>
          <w:szCs w:val="20"/>
          <w:shd w:val="clear" w:color="auto" w:fill="FFFFFF"/>
          <w:vertAlign w:val="superscript"/>
        </w:rPr>
        <w:t>10 </w:t>
      </w:r>
      <w:r w:rsidRPr="00FF4060">
        <w:rPr>
          <w:rStyle w:val="text"/>
          <w:rFonts w:ascii="Century Gothic" w:hAnsi="Century Gothic" w:cs="Segoe UI"/>
          <w:i/>
          <w:iCs/>
          <w:color w:val="000000"/>
          <w:sz w:val="16"/>
          <w:szCs w:val="20"/>
          <w:shd w:val="clear" w:color="auto" w:fill="FFFFFF"/>
        </w:rPr>
        <w:t>so that you will walk in a manner worthy of the Lord, to please Him in all respects, bearing fruit in every good work and increasing in the knowledge of God;</w:t>
      </w:r>
      <w:r w:rsidRPr="00FF4060">
        <w:rPr>
          <w:rFonts w:ascii="Century Gothic" w:hAnsi="Century Gothic" w:cs="Segoe UI"/>
          <w:i/>
          <w:iCs/>
          <w:color w:val="000000"/>
          <w:sz w:val="16"/>
          <w:szCs w:val="20"/>
          <w:shd w:val="clear" w:color="auto" w:fill="FFFFFF"/>
        </w:rPr>
        <w:t> </w:t>
      </w:r>
      <w:r w:rsidRPr="00FF4060">
        <w:rPr>
          <w:rStyle w:val="text"/>
          <w:rFonts w:ascii="Century Gothic" w:hAnsi="Century Gothic" w:cs="Segoe UI"/>
          <w:b/>
          <w:bCs/>
          <w:i/>
          <w:iCs/>
          <w:color w:val="000000"/>
          <w:sz w:val="16"/>
          <w:szCs w:val="20"/>
          <w:shd w:val="clear" w:color="auto" w:fill="FFFFFF"/>
          <w:vertAlign w:val="superscript"/>
        </w:rPr>
        <w:t>11 </w:t>
      </w:r>
      <w:r w:rsidRPr="00FF4060">
        <w:rPr>
          <w:rStyle w:val="text"/>
          <w:rFonts w:ascii="Century Gothic" w:hAnsi="Century Gothic" w:cs="Segoe UI"/>
          <w:i/>
          <w:iCs/>
          <w:color w:val="000000"/>
          <w:sz w:val="16"/>
          <w:szCs w:val="20"/>
          <w:shd w:val="clear" w:color="auto" w:fill="FFFFFF"/>
        </w:rPr>
        <w:t>strengthened with all power, according to His glorious might, for the attaining of all steadfastness and patience; joyously</w:t>
      </w:r>
      <w:r w:rsidRPr="00FF4060">
        <w:rPr>
          <w:rFonts w:ascii="Century Gothic" w:hAnsi="Century Gothic" w:cs="Segoe UI"/>
          <w:i/>
          <w:iCs/>
          <w:color w:val="000000"/>
          <w:sz w:val="16"/>
          <w:szCs w:val="20"/>
          <w:shd w:val="clear" w:color="auto" w:fill="FFFFFF"/>
        </w:rPr>
        <w:t> </w:t>
      </w:r>
      <w:r w:rsidRPr="00FF4060">
        <w:rPr>
          <w:rStyle w:val="text"/>
          <w:rFonts w:ascii="Century Gothic" w:hAnsi="Century Gothic" w:cs="Segoe UI"/>
          <w:b/>
          <w:bCs/>
          <w:i/>
          <w:iCs/>
          <w:color w:val="000000"/>
          <w:sz w:val="16"/>
          <w:szCs w:val="20"/>
          <w:shd w:val="clear" w:color="auto" w:fill="FFFFFF"/>
          <w:vertAlign w:val="superscript"/>
        </w:rPr>
        <w:t>12 </w:t>
      </w:r>
      <w:r w:rsidRPr="00FF4060">
        <w:rPr>
          <w:rStyle w:val="text"/>
          <w:rFonts w:ascii="Century Gothic" w:hAnsi="Century Gothic" w:cs="Segoe UI"/>
          <w:i/>
          <w:iCs/>
          <w:color w:val="000000"/>
          <w:sz w:val="16"/>
          <w:szCs w:val="20"/>
          <w:shd w:val="clear" w:color="auto" w:fill="FFFFFF"/>
        </w:rPr>
        <w:t>giving thanks to the Father, who has qualified us to share in the inheritance of the saints in Light.</w:t>
      </w:r>
      <w:r w:rsidRPr="00FF4060">
        <w:rPr>
          <w:rStyle w:val="text"/>
          <w:rFonts w:ascii="Century Gothic" w:hAnsi="Century Gothic" w:cs="Segoe UI"/>
          <w:color w:val="000000"/>
          <w:sz w:val="16"/>
          <w:szCs w:val="20"/>
          <w:shd w:val="clear" w:color="auto" w:fill="FFFFFF"/>
        </w:rPr>
        <w:t xml:space="preserve"> [Amen].</w:t>
      </w:r>
    </w:p>
    <w:p w:rsidR="00896478" w:rsidRPr="001F1939" w:rsidRDefault="00896478" w:rsidP="00896478">
      <w:pPr>
        <w:jc w:val="both"/>
        <w:rPr>
          <w:rStyle w:val="text"/>
          <w:rFonts w:ascii="Century Gothic" w:hAnsi="Century Gothic"/>
          <w:b/>
          <w:bCs/>
          <w:sz w:val="4"/>
          <w:szCs w:val="4"/>
          <w:lang w:val="de-DE"/>
        </w:rPr>
      </w:pPr>
    </w:p>
    <w:p w:rsidR="00896478" w:rsidRPr="00B663B3" w:rsidRDefault="00896478" w:rsidP="00896478">
      <w:pPr>
        <w:pStyle w:val="NormalWeb"/>
        <w:pBdr>
          <w:bottom w:val="single" w:sz="12" w:space="0" w:color="000000"/>
        </w:pBdr>
        <w:jc w:val="both"/>
        <w:rPr>
          <w:rFonts w:ascii="Century Gothic" w:eastAsia="Century Gothic" w:hAnsi="Century Gothic" w:cs="Century Gothic"/>
          <w:b/>
          <w:bCs/>
          <w:szCs w:val="22"/>
          <w:shd w:val="clear" w:color="auto" w:fill="FFFFFF"/>
        </w:rPr>
      </w:pPr>
      <w:r w:rsidRPr="00B663B3">
        <w:rPr>
          <w:rFonts w:ascii="Century Gothic" w:hAnsi="Century Gothic"/>
          <w:b/>
          <w:bCs/>
          <w:szCs w:val="22"/>
          <w:shd w:val="clear" w:color="auto" w:fill="FFFFFF"/>
        </w:rPr>
        <w:t>Sources</w:t>
      </w:r>
    </w:p>
    <w:p w:rsidR="00896478" w:rsidRPr="001F1939" w:rsidRDefault="00896478" w:rsidP="00896478">
      <w:pPr>
        <w:pStyle w:val="NormalWeb"/>
        <w:jc w:val="both"/>
        <w:rPr>
          <w:rFonts w:ascii="Century Gothic" w:eastAsia="Century Gothic" w:hAnsi="Century Gothic" w:cs="Century Gothic"/>
          <w:sz w:val="10"/>
          <w:szCs w:val="10"/>
          <w:shd w:val="clear" w:color="auto" w:fill="FFFFFF"/>
        </w:rPr>
      </w:pPr>
      <w:r w:rsidRPr="001F1939">
        <w:rPr>
          <w:rFonts w:ascii="Century Gothic" w:hAnsi="Century Gothic"/>
          <w:sz w:val="10"/>
          <w:szCs w:val="10"/>
          <w:shd w:val="clear" w:color="auto" w:fill="FFFFFF"/>
        </w:rPr>
        <w:t xml:space="preserve">Most of the message and notes come from: </w:t>
      </w:r>
    </w:p>
    <w:p w:rsidR="00896478" w:rsidRPr="001F1939" w:rsidRDefault="007C516D" w:rsidP="00896478">
      <w:pPr>
        <w:pStyle w:val="NormalWeb"/>
        <w:spacing w:before="0" w:after="0" w:line="276" w:lineRule="auto"/>
        <w:ind w:left="360"/>
        <w:rPr>
          <w:rFonts w:ascii="Century Gothic" w:hAnsi="Century Gothic"/>
          <w:sz w:val="10"/>
          <w:szCs w:val="10"/>
          <w:shd w:val="clear" w:color="auto" w:fill="FFFFFF"/>
        </w:rPr>
      </w:pPr>
      <w:r w:rsidRPr="001F1939">
        <w:rPr>
          <w:rFonts w:ascii="Century Gothic" w:hAnsi="Century Gothic"/>
          <w:sz w:val="10"/>
          <w:szCs w:val="10"/>
          <w:shd w:val="clear" w:color="auto" w:fill="FFFFFF"/>
        </w:rPr>
        <w:t xml:space="preserve">James T. </w:t>
      </w:r>
      <w:proofErr w:type="spellStart"/>
      <w:r w:rsidRPr="001F1939">
        <w:rPr>
          <w:rFonts w:ascii="Century Gothic" w:hAnsi="Century Gothic"/>
          <w:sz w:val="10"/>
          <w:szCs w:val="10"/>
          <w:shd w:val="clear" w:color="auto" w:fill="FFFFFF"/>
        </w:rPr>
        <w:t>Dyet</w:t>
      </w:r>
      <w:proofErr w:type="spellEnd"/>
      <w:r w:rsidRPr="001F1939">
        <w:rPr>
          <w:rFonts w:ascii="Century Gothic" w:hAnsi="Century Gothic"/>
          <w:sz w:val="10"/>
          <w:szCs w:val="10"/>
          <w:shd w:val="clear" w:color="auto" w:fill="FFFFFF"/>
        </w:rPr>
        <w:t xml:space="preserve">, Complete in Christ, Colossians, </w:t>
      </w:r>
      <w:r w:rsidR="00896478" w:rsidRPr="001F1939">
        <w:rPr>
          <w:rFonts w:ascii="Century Gothic" w:hAnsi="Century Gothic"/>
          <w:sz w:val="10"/>
          <w:szCs w:val="10"/>
          <w:shd w:val="clear" w:color="auto" w:fill="FFFFFF"/>
        </w:rPr>
        <w:t>ESV</w:t>
      </w:r>
      <w:r w:rsidR="005B1C6F" w:rsidRPr="001F1939">
        <w:rPr>
          <w:rFonts w:ascii="Century Gothic" w:hAnsi="Century Gothic"/>
          <w:sz w:val="10"/>
          <w:szCs w:val="10"/>
          <w:shd w:val="clear" w:color="auto" w:fill="FFFFFF"/>
        </w:rPr>
        <w:t xml:space="preserve"> Expository Commentary, Vol. XI</w:t>
      </w:r>
      <w:r w:rsidR="00896478" w:rsidRPr="001F1939">
        <w:rPr>
          <w:rFonts w:ascii="Century Gothic" w:hAnsi="Century Gothic"/>
          <w:sz w:val="10"/>
          <w:szCs w:val="10"/>
          <w:shd w:val="clear" w:color="auto" w:fill="FFFFFF"/>
        </w:rPr>
        <w:t>,</w:t>
      </w:r>
      <w:r w:rsidR="005B1C6F" w:rsidRPr="001F1939">
        <w:rPr>
          <w:rFonts w:ascii="Century Gothic" w:hAnsi="Century Gothic"/>
          <w:sz w:val="10"/>
          <w:szCs w:val="10"/>
          <w:shd w:val="clear" w:color="auto" w:fill="FFFFFF"/>
        </w:rPr>
        <w:t xml:space="preserve"> Ephesians - Philemon</w:t>
      </w:r>
      <w:r w:rsidR="00896478" w:rsidRPr="001F1939">
        <w:rPr>
          <w:rFonts w:ascii="Century Gothic" w:hAnsi="Century Gothic"/>
          <w:sz w:val="10"/>
          <w:szCs w:val="10"/>
          <w:shd w:val="clear" w:color="auto" w:fill="FFFFFF"/>
        </w:rPr>
        <w:t xml:space="preserve"> </w:t>
      </w:r>
    </w:p>
    <w:p w:rsidR="00801935" w:rsidRPr="001F1939" w:rsidRDefault="00801935" w:rsidP="00896478">
      <w:pPr>
        <w:pStyle w:val="NormalWeb"/>
        <w:spacing w:before="0" w:after="0" w:line="276" w:lineRule="auto"/>
        <w:ind w:left="360"/>
        <w:rPr>
          <w:rFonts w:ascii="Century Gothic" w:hAnsi="Century Gothic"/>
          <w:sz w:val="10"/>
          <w:szCs w:val="10"/>
          <w:shd w:val="clear" w:color="auto" w:fill="FFFFFF"/>
        </w:rPr>
      </w:pPr>
      <w:r w:rsidRPr="001F1939">
        <w:rPr>
          <w:rFonts w:ascii="Century Gothic" w:hAnsi="Century Gothic"/>
          <w:sz w:val="10"/>
          <w:szCs w:val="10"/>
          <w:shd w:val="clear" w:color="auto" w:fill="FFFFFF"/>
        </w:rPr>
        <w:t xml:space="preserve">Expository Commentary, </w:t>
      </w:r>
      <w:r w:rsidR="00B360C9" w:rsidRPr="001F1939">
        <w:rPr>
          <w:rFonts w:ascii="Century Gothic" w:hAnsi="Century Gothic"/>
          <w:sz w:val="10"/>
          <w:szCs w:val="10"/>
          <w:shd w:val="clear" w:color="auto" w:fill="FFFFFF"/>
        </w:rPr>
        <w:t>Ephesians – Philemon, Volume 11</w:t>
      </w:r>
    </w:p>
    <w:p w:rsidR="00896478" w:rsidRPr="001F1939" w:rsidRDefault="00896478" w:rsidP="00896478">
      <w:pPr>
        <w:pStyle w:val="NormalWeb"/>
        <w:spacing w:before="0" w:after="0" w:line="276" w:lineRule="auto"/>
        <w:ind w:left="360"/>
        <w:rPr>
          <w:rFonts w:ascii="Century Gothic" w:hAnsi="Century Gothic"/>
          <w:sz w:val="10"/>
          <w:szCs w:val="10"/>
          <w:shd w:val="clear" w:color="auto" w:fill="FFFFFF"/>
        </w:rPr>
      </w:pPr>
      <w:r w:rsidRPr="001F1939">
        <w:rPr>
          <w:rFonts w:ascii="Century Gothic" w:hAnsi="Century Gothic"/>
          <w:sz w:val="10"/>
          <w:szCs w:val="10"/>
          <w:shd w:val="clear" w:color="auto" w:fill="FFFFFF"/>
        </w:rPr>
        <w:t xml:space="preserve">John MacArthur, The MacArthur New Testament Commentary, </w:t>
      </w:r>
      <w:r w:rsidR="005B1C6F" w:rsidRPr="001F1939">
        <w:rPr>
          <w:rFonts w:ascii="Century Gothic" w:hAnsi="Century Gothic"/>
          <w:sz w:val="10"/>
          <w:szCs w:val="10"/>
          <w:shd w:val="clear" w:color="auto" w:fill="FFFFFF"/>
        </w:rPr>
        <w:t>Colossians &amp; Philemon</w:t>
      </w:r>
    </w:p>
    <w:p w:rsidR="00896478" w:rsidRPr="001F1939" w:rsidRDefault="00896478" w:rsidP="00896478">
      <w:pPr>
        <w:pStyle w:val="Heading"/>
        <w:shd w:val="clear" w:color="auto" w:fill="FFFFFF"/>
        <w:spacing w:before="0"/>
        <w:ind w:firstLine="360"/>
        <w:rPr>
          <w:rFonts w:ascii="Century Gothic" w:eastAsia="Century Gothic" w:hAnsi="Century Gothic" w:cs="Century Gothic"/>
          <w:color w:val="000000"/>
          <w:sz w:val="10"/>
          <w:szCs w:val="10"/>
          <w:u w:color="000000"/>
        </w:rPr>
      </w:pPr>
      <w:r w:rsidRPr="001F1939">
        <w:rPr>
          <w:rFonts w:ascii="Century Gothic" w:hAnsi="Century Gothic"/>
          <w:color w:val="000000"/>
          <w:sz w:val="10"/>
          <w:szCs w:val="10"/>
          <w:u w:color="000000"/>
        </w:rPr>
        <w:t xml:space="preserve">John MacArthur, </w:t>
      </w:r>
      <w:r w:rsidR="007C516D" w:rsidRPr="001F1939">
        <w:rPr>
          <w:rFonts w:ascii="Century Gothic" w:hAnsi="Century Gothic"/>
          <w:i/>
          <w:color w:val="000000"/>
          <w:sz w:val="10"/>
          <w:szCs w:val="10"/>
          <w:u w:color="000000"/>
        </w:rPr>
        <w:t xml:space="preserve">The Sufficiency of Christ Alone, </w:t>
      </w:r>
      <w:r w:rsidR="007C516D" w:rsidRPr="001F1939">
        <w:rPr>
          <w:rFonts w:ascii="Century Gothic" w:hAnsi="Century Gothic"/>
          <w:color w:val="000000"/>
          <w:sz w:val="10"/>
          <w:szCs w:val="10"/>
          <w:u w:color="000000"/>
        </w:rPr>
        <w:t>Colossians 2:8-23, December 5</w:t>
      </w:r>
      <w:r w:rsidRPr="001F1939">
        <w:rPr>
          <w:rFonts w:ascii="Century Gothic" w:hAnsi="Century Gothic"/>
          <w:color w:val="000000"/>
          <w:sz w:val="10"/>
          <w:szCs w:val="10"/>
          <w:u w:color="000000"/>
        </w:rPr>
        <w:t>,</w:t>
      </w:r>
      <w:r w:rsidR="007C516D" w:rsidRPr="001F1939">
        <w:rPr>
          <w:rFonts w:ascii="Century Gothic" w:hAnsi="Century Gothic"/>
          <w:color w:val="000000"/>
          <w:sz w:val="10"/>
          <w:szCs w:val="10"/>
          <w:u w:color="000000"/>
        </w:rPr>
        <w:t xml:space="preserve"> 2004</w:t>
      </w:r>
      <w:r w:rsidR="00043B47" w:rsidRPr="001F1939">
        <w:rPr>
          <w:rFonts w:ascii="Century Gothic" w:hAnsi="Century Gothic"/>
          <w:color w:val="000000"/>
          <w:sz w:val="10"/>
          <w:szCs w:val="10"/>
          <w:u w:color="000000"/>
        </w:rPr>
        <w:t>,</w:t>
      </w:r>
      <w:r w:rsidRPr="001F1939">
        <w:rPr>
          <w:rFonts w:ascii="Century Gothic" w:hAnsi="Century Gothic"/>
          <w:color w:val="000000"/>
          <w:sz w:val="10"/>
          <w:szCs w:val="10"/>
          <w:u w:color="000000"/>
        </w:rPr>
        <w:t xml:space="preserve"> </w:t>
      </w:r>
      <w:r w:rsidRPr="001F1939">
        <w:rPr>
          <w:rFonts w:ascii="Century Gothic" w:hAnsi="Century Gothic"/>
          <w:color w:val="0000FF"/>
          <w:sz w:val="10"/>
          <w:szCs w:val="10"/>
          <w:u w:val="single" w:color="0000FF"/>
        </w:rPr>
        <w:t>gty.org</w:t>
      </w:r>
    </w:p>
    <w:p w:rsidR="00896478" w:rsidRPr="001F1939" w:rsidRDefault="007C516D" w:rsidP="00896478">
      <w:pPr>
        <w:pStyle w:val="NormalWeb"/>
        <w:spacing w:before="0" w:after="0" w:line="276" w:lineRule="auto"/>
        <w:ind w:left="360"/>
        <w:rPr>
          <w:rFonts w:ascii="Century Gothic" w:hAnsi="Century Gothic"/>
          <w:sz w:val="10"/>
          <w:szCs w:val="10"/>
          <w:shd w:val="clear" w:color="auto" w:fill="FFFFFF"/>
        </w:rPr>
      </w:pPr>
      <w:r w:rsidRPr="001F1939">
        <w:rPr>
          <w:rFonts w:ascii="Century Gothic" w:hAnsi="Century Gothic"/>
          <w:sz w:val="10"/>
          <w:szCs w:val="10"/>
          <w:shd w:val="clear" w:color="auto" w:fill="FFFFFF"/>
        </w:rPr>
        <w:t>Jerome H Smith, The N</w:t>
      </w:r>
      <w:r w:rsidR="00896478" w:rsidRPr="001F1939">
        <w:rPr>
          <w:rFonts w:ascii="Century Gothic" w:hAnsi="Century Gothic"/>
          <w:sz w:val="10"/>
          <w:szCs w:val="10"/>
          <w:shd w:val="clear" w:color="auto" w:fill="FFFFFF"/>
        </w:rPr>
        <w:t>ew Treasure of Scripture Knowledge</w:t>
      </w:r>
    </w:p>
    <w:p w:rsidR="00CD41A6" w:rsidRPr="001F1939" w:rsidRDefault="00CD41A6" w:rsidP="00896478">
      <w:pPr>
        <w:pStyle w:val="NormalWeb"/>
        <w:spacing w:before="0" w:after="0" w:line="276" w:lineRule="auto"/>
        <w:ind w:left="360"/>
        <w:rPr>
          <w:rFonts w:ascii="Century Gothic" w:eastAsia="Century Gothic" w:hAnsi="Century Gothic" w:cs="Century Gothic"/>
          <w:sz w:val="10"/>
          <w:szCs w:val="10"/>
          <w:shd w:val="clear" w:color="auto" w:fill="FFFFFF"/>
        </w:rPr>
      </w:pPr>
      <w:proofErr w:type="spellStart"/>
      <w:r w:rsidRPr="001F1939">
        <w:rPr>
          <w:rFonts w:ascii="Century Gothic" w:hAnsi="Century Gothic"/>
          <w:sz w:val="10"/>
          <w:szCs w:val="10"/>
          <w:shd w:val="clear" w:color="auto" w:fill="FFFFFF"/>
        </w:rPr>
        <w:t>Tabletalk</w:t>
      </w:r>
      <w:proofErr w:type="spellEnd"/>
      <w:r w:rsidRPr="001F1939">
        <w:rPr>
          <w:rFonts w:ascii="Century Gothic" w:hAnsi="Century Gothic"/>
          <w:sz w:val="10"/>
          <w:szCs w:val="10"/>
          <w:shd w:val="clear" w:color="auto" w:fill="FFFFFF"/>
        </w:rPr>
        <w:t xml:space="preserve">, </w:t>
      </w:r>
      <w:r w:rsidRPr="001F1939">
        <w:rPr>
          <w:rFonts w:ascii="Century Gothic" w:hAnsi="Century Gothic"/>
          <w:i/>
          <w:sz w:val="10"/>
          <w:szCs w:val="10"/>
          <w:shd w:val="clear" w:color="auto" w:fill="FFFFFF"/>
        </w:rPr>
        <w:t>July 2026, Spiritual Gifts,</w:t>
      </w:r>
      <w:r w:rsidRPr="001F1939">
        <w:rPr>
          <w:rFonts w:ascii="Century Gothic" w:hAnsi="Century Gothic"/>
          <w:sz w:val="10"/>
          <w:szCs w:val="10"/>
          <w:shd w:val="clear" w:color="auto" w:fill="FFFFFF"/>
        </w:rPr>
        <w:t xml:space="preserve"> Ligonier Ministry</w:t>
      </w:r>
    </w:p>
    <w:p w:rsidR="00D647B8" w:rsidRPr="001F1939" w:rsidRDefault="009564CE" w:rsidP="00896478">
      <w:pPr>
        <w:pStyle w:val="NormalWeb"/>
        <w:spacing w:before="0" w:after="0" w:line="276" w:lineRule="auto"/>
        <w:ind w:left="360"/>
        <w:jc w:val="both"/>
        <w:rPr>
          <w:sz w:val="10"/>
          <w:szCs w:val="10"/>
        </w:rPr>
      </w:pPr>
      <w:hyperlink r:id="rId8" w:history="1">
        <w:r w:rsidR="00896478" w:rsidRPr="001F1939">
          <w:rPr>
            <w:rStyle w:val="Hyperlink2"/>
            <w:sz w:val="10"/>
            <w:szCs w:val="10"/>
          </w:rPr>
          <w:t>www.blueletterbible.org</w:t>
        </w:r>
      </w:hyperlink>
      <w:r w:rsidR="00896478" w:rsidRPr="001F1939">
        <w:rPr>
          <w:rStyle w:val="None"/>
          <w:rFonts w:ascii="Century Gothic" w:hAnsi="Century Gothic"/>
          <w:sz w:val="10"/>
          <w:szCs w:val="10"/>
        </w:rPr>
        <w:t xml:space="preserve"> </w:t>
      </w:r>
    </w:p>
    <w:sectPr w:rsidR="00D647B8" w:rsidRPr="001F1939" w:rsidSect="009453E8">
      <w:footerReference w:type="default" r:id="rId9"/>
      <w:headerReference w:type="first" r:id="rId10"/>
      <w:pgSz w:w="7920" w:h="12240"/>
      <w:pgMar w:top="450" w:right="270" w:bottom="360" w:left="648" w:header="432" w:footer="2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4CE" w:rsidRDefault="009564CE">
      <w:r>
        <w:separator/>
      </w:r>
    </w:p>
  </w:endnote>
  <w:endnote w:type="continuationSeparator" w:id="0">
    <w:p w:rsidR="009564CE" w:rsidRDefault="00956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80622"/>
      <w:docPartObj>
        <w:docPartGallery w:val="Page Numbers (Bottom of Page)"/>
        <w:docPartUnique/>
      </w:docPartObj>
    </w:sdtPr>
    <w:sdtEndPr>
      <w:rPr>
        <w:rFonts w:ascii="Century Gothic" w:hAnsi="Century Gothic"/>
        <w:noProof/>
        <w:sz w:val="12"/>
      </w:rPr>
    </w:sdtEndPr>
    <w:sdtContent>
      <w:p w:rsidR="00080049" w:rsidRPr="004F5F79" w:rsidRDefault="00080049">
        <w:pPr>
          <w:pStyle w:val="Footer"/>
          <w:jc w:val="right"/>
          <w:rPr>
            <w:rFonts w:ascii="Century Gothic" w:hAnsi="Century Gothic"/>
            <w:sz w:val="12"/>
          </w:rPr>
        </w:pPr>
        <w:r w:rsidRPr="004F5F79">
          <w:rPr>
            <w:rFonts w:ascii="Century Gothic" w:hAnsi="Century Gothic"/>
            <w:sz w:val="12"/>
          </w:rPr>
          <w:fldChar w:fldCharType="begin"/>
        </w:r>
        <w:r w:rsidRPr="004F5F79">
          <w:rPr>
            <w:rFonts w:ascii="Century Gothic" w:hAnsi="Century Gothic"/>
            <w:sz w:val="12"/>
          </w:rPr>
          <w:instrText xml:space="preserve"> PAGE   \* MERGEFORMAT </w:instrText>
        </w:r>
        <w:r w:rsidRPr="004F5F79">
          <w:rPr>
            <w:rFonts w:ascii="Century Gothic" w:hAnsi="Century Gothic"/>
            <w:sz w:val="12"/>
          </w:rPr>
          <w:fldChar w:fldCharType="separate"/>
        </w:r>
        <w:r w:rsidR="00347319">
          <w:rPr>
            <w:rFonts w:ascii="Century Gothic" w:hAnsi="Century Gothic"/>
            <w:noProof/>
            <w:sz w:val="12"/>
          </w:rPr>
          <w:t>12</w:t>
        </w:r>
        <w:r w:rsidRPr="004F5F79">
          <w:rPr>
            <w:rFonts w:ascii="Century Gothic" w:hAnsi="Century Gothic"/>
            <w:noProof/>
            <w:sz w:val="12"/>
          </w:rPr>
          <w:fldChar w:fldCharType="end"/>
        </w:r>
      </w:p>
    </w:sdtContent>
  </w:sdt>
  <w:p w:rsidR="00080049" w:rsidRDefault="00080049">
    <w:pPr>
      <w:pStyle w:val="Footer"/>
      <w:tabs>
        <w:tab w:val="clear" w:pos="9360"/>
        <w:tab w:val="right" w:pos="6892"/>
      </w:tabs>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4CE" w:rsidRDefault="009564CE">
      <w:r>
        <w:separator/>
      </w:r>
    </w:p>
  </w:footnote>
  <w:footnote w:type="continuationSeparator" w:id="0">
    <w:p w:rsidR="009564CE" w:rsidRDefault="009564CE">
      <w:r>
        <w:continuationSeparator/>
      </w:r>
    </w:p>
  </w:footnote>
  <w:footnote w:type="continuationNotice" w:id="1">
    <w:p w:rsidR="009564CE" w:rsidRDefault="009564CE"/>
  </w:footnote>
  <w:footnote w:id="2">
    <w:p w:rsidR="00080049" w:rsidRPr="00085E0A" w:rsidRDefault="00080049" w:rsidP="00CD41A6">
      <w:pPr>
        <w:pStyle w:val="FootnoteText"/>
        <w:rPr>
          <w:rFonts w:ascii="Century Gothic" w:hAnsi="Century Gothic"/>
          <w:sz w:val="12"/>
          <w:szCs w:val="12"/>
        </w:rPr>
      </w:pPr>
      <w:r w:rsidRPr="00085E0A">
        <w:rPr>
          <w:rStyle w:val="FootnoteReference"/>
          <w:rFonts w:ascii="Century Gothic" w:hAnsi="Century Gothic"/>
          <w:sz w:val="12"/>
          <w:szCs w:val="12"/>
        </w:rPr>
        <w:footnoteRef/>
      </w:r>
      <w:r w:rsidRPr="00085E0A">
        <w:rPr>
          <w:rFonts w:ascii="Century Gothic" w:hAnsi="Century Gothic"/>
          <w:sz w:val="12"/>
          <w:szCs w:val="12"/>
        </w:rPr>
        <w:t xml:space="preserve"> </w:t>
      </w:r>
      <w:proofErr w:type="spellStart"/>
      <w:r w:rsidRPr="00085E0A">
        <w:rPr>
          <w:rFonts w:ascii="Century Gothic" w:hAnsi="Century Gothic"/>
          <w:sz w:val="12"/>
          <w:szCs w:val="12"/>
        </w:rPr>
        <w:t>Tabletalk</w:t>
      </w:r>
      <w:proofErr w:type="spellEnd"/>
      <w:r w:rsidRPr="00085E0A">
        <w:rPr>
          <w:rFonts w:ascii="Century Gothic" w:hAnsi="Century Gothic"/>
          <w:sz w:val="12"/>
          <w:szCs w:val="12"/>
        </w:rPr>
        <w:t>, July 22, 2026.</w:t>
      </w:r>
    </w:p>
  </w:footnote>
  <w:footnote w:id="3">
    <w:p w:rsidR="00080049" w:rsidRDefault="00080049">
      <w:pPr>
        <w:pStyle w:val="FootnoteText"/>
      </w:pPr>
      <w:r w:rsidRPr="00267087">
        <w:rPr>
          <w:rStyle w:val="FootnoteReference"/>
          <w:rFonts w:ascii="Century Gothic" w:hAnsi="Century Gothic"/>
          <w:sz w:val="12"/>
          <w:szCs w:val="12"/>
        </w:rPr>
        <w:footnoteRef/>
      </w:r>
      <w:r w:rsidRPr="00267087">
        <w:rPr>
          <w:rFonts w:ascii="Century Gothic" w:hAnsi="Century Gothic"/>
          <w:sz w:val="12"/>
          <w:szCs w:val="12"/>
        </w:rPr>
        <w:t xml:space="preserve"> James </w:t>
      </w:r>
      <w:proofErr w:type="spellStart"/>
      <w:r w:rsidRPr="00267087">
        <w:rPr>
          <w:rFonts w:ascii="Century Gothic" w:hAnsi="Century Gothic"/>
          <w:sz w:val="12"/>
          <w:szCs w:val="12"/>
        </w:rPr>
        <w:t>Montomery</w:t>
      </w:r>
      <w:proofErr w:type="spellEnd"/>
      <w:r w:rsidRPr="00267087">
        <w:rPr>
          <w:rFonts w:ascii="Century Gothic" w:hAnsi="Century Gothic"/>
          <w:sz w:val="12"/>
          <w:szCs w:val="12"/>
        </w:rPr>
        <w:t xml:space="preserve"> </w:t>
      </w:r>
      <w:proofErr w:type="spellStart"/>
      <w:r w:rsidRPr="00267087">
        <w:rPr>
          <w:rFonts w:ascii="Century Gothic" w:hAnsi="Century Gothic"/>
          <w:sz w:val="12"/>
          <w:szCs w:val="12"/>
        </w:rPr>
        <w:t>Boice</w:t>
      </w:r>
      <w:proofErr w:type="spellEnd"/>
      <w:r w:rsidRPr="00267087">
        <w:rPr>
          <w:rFonts w:ascii="Century Gothic" w:hAnsi="Century Gothic"/>
          <w:sz w:val="12"/>
          <w:szCs w:val="12"/>
        </w:rPr>
        <w:t>, 169.</w:t>
      </w:r>
    </w:p>
  </w:footnote>
  <w:footnote w:id="4">
    <w:p w:rsidR="00080049" w:rsidRPr="00AF1380" w:rsidRDefault="00080049">
      <w:pPr>
        <w:pStyle w:val="FootnoteText"/>
        <w:rPr>
          <w:rFonts w:ascii="Century Gothic" w:hAnsi="Century Gothic"/>
          <w:sz w:val="12"/>
          <w:szCs w:val="12"/>
        </w:rPr>
      </w:pPr>
      <w:r w:rsidRPr="00AF1380">
        <w:rPr>
          <w:rStyle w:val="FootnoteReference"/>
          <w:rFonts w:ascii="Century Gothic" w:hAnsi="Century Gothic"/>
          <w:sz w:val="12"/>
          <w:szCs w:val="12"/>
        </w:rPr>
        <w:footnoteRef/>
      </w:r>
      <w:r w:rsidRPr="00AF1380">
        <w:rPr>
          <w:rFonts w:ascii="Century Gothic" w:hAnsi="Century Gothic"/>
          <w:sz w:val="12"/>
          <w:szCs w:val="12"/>
        </w:rPr>
        <w:t xml:space="preserve"> JMB, 170.</w:t>
      </w:r>
    </w:p>
  </w:footnote>
  <w:footnote w:id="5">
    <w:p w:rsidR="00080049" w:rsidRPr="00DA4714" w:rsidRDefault="00080049">
      <w:pPr>
        <w:pStyle w:val="FootnoteText"/>
        <w:rPr>
          <w:rFonts w:ascii="Century Gothic" w:hAnsi="Century Gothic"/>
          <w:sz w:val="12"/>
          <w:szCs w:val="12"/>
        </w:rPr>
      </w:pPr>
      <w:r w:rsidRPr="00DA4714">
        <w:rPr>
          <w:rStyle w:val="FootnoteReference"/>
          <w:rFonts w:ascii="Century Gothic" w:hAnsi="Century Gothic"/>
          <w:sz w:val="12"/>
          <w:szCs w:val="12"/>
        </w:rPr>
        <w:footnoteRef/>
      </w:r>
      <w:r w:rsidRPr="00DA4714">
        <w:rPr>
          <w:rFonts w:ascii="Century Gothic" w:hAnsi="Century Gothic"/>
          <w:sz w:val="12"/>
          <w:szCs w:val="12"/>
        </w:rPr>
        <w:t xml:space="preserve"> Strong’s H8451</w:t>
      </w:r>
    </w:p>
  </w:footnote>
  <w:footnote w:id="6">
    <w:p w:rsidR="00080049" w:rsidRPr="00DA4714" w:rsidRDefault="00080049">
      <w:pPr>
        <w:pStyle w:val="FootnoteText"/>
        <w:rPr>
          <w:rFonts w:ascii="Century Gothic" w:hAnsi="Century Gothic"/>
          <w:sz w:val="12"/>
          <w:szCs w:val="12"/>
        </w:rPr>
      </w:pPr>
      <w:r w:rsidRPr="00DA4714">
        <w:rPr>
          <w:rStyle w:val="FootnoteReference"/>
          <w:rFonts w:ascii="Century Gothic" w:hAnsi="Century Gothic"/>
          <w:sz w:val="12"/>
          <w:szCs w:val="12"/>
        </w:rPr>
        <w:footnoteRef/>
      </w:r>
      <w:r w:rsidRPr="00DA4714">
        <w:rPr>
          <w:rFonts w:ascii="Century Gothic" w:hAnsi="Century Gothic"/>
          <w:sz w:val="12"/>
          <w:szCs w:val="12"/>
        </w:rPr>
        <w:t xml:space="preserve"> Strong’s H8549</w:t>
      </w:r>
    </w:p>
  </w:footnote>
  <w:footnote w:id="7">
    <w:p w:rsidR="00080049" w:rsidRPr="00440FB2" w:rsidRDefault="00080049">
      <w:pPr>
        <w:pStyle w:val="FootnoteText"/>
        <w:rPr>
          <w:rFonts w:ascii="Century Gothic" w:hAnsi="Century Gothic"/>
          <w:sz w:val="12"/>
          <w:szCs w:val="12"/>
        </w:rPr>
      </w:pPr>
      <w:r w:rsidRPr="00440FB2">
        <w:rPr>
          <w:rStyle w:val="FootnoteReference"/>
          <w:rFonts w:ascii="Century Gothic" w:hAnsi="Century Gothic"/>
          <w:sz w:val="12"/>
          <w:szCs w:val="12"/>
        </w:rPr>
        <w:footnoteRef/>
      </w:r>
      <w:r w:rsidRPr="00440FB2">
        <w:rPr>
          <w:rFonts w:ascii="Century Gothic" w:hAnsi="Century Gothic"/>
          <w:sz w:val="12"/>
          <w:szCs w:val="12"/>
        </w:rPr>
        <w:t xml:space="preserve"> Strong’s H5315</w:t>
      </w:r>
    </w:p>
  </w:footnote>
  <w:footnote w:id="8">
    <w:p w:rsidR="00080049" w:rsidRDefault="00080049">
      <w:pPr>
        <w:pStyle w:val="FootnoteText"/>
      </w:pPr>
      <w:r w:rsidRPr="00440FB2">
        <w:rPr>
          <w:rStyle w:val="FootnoteReference"/>
          <w:rFonts w:ascii="Century Gothic" w:hAnsi="Century Gothic"/>
          <w:sz w:val="12"/>
          <w:szCs w:val="12"/>
        </w:rPr>
        <w:footnoteRef/>
      </w:r>
      <w:r w:rsidRPr="00440FB2">
        <w:rPr>
          <w:rFonts w:ascii="Century Gothic" w:hAnsi="Century Gothic"/>
          <w:sz w:val="12"/>
          <w:szCs w:val="12"/>
        </w:rPr>
        <w:t xml:space="preserve"> Strong’s H539</w:t>
      </w:r>
    </w:p>
  </w:footnote>
  <w:footnote w:id="9">
    <w:p w:rsidR="00080049" w:rsidRPr="00ED322C" w:rsidRDefault="00080049">
      <w:pPr>
        <w:pStyle w:val="FootnoteText"/>
        <w:rPr>
          <w:rFonts w:ascii="Century Gothic" w:hAnsi="Century Gothic"/>
          <w:sz w:val="12"/>
          <w:szCs w:val="12"/>
        </w:rPr>
      </w:pPr>
      <w:r w:rsidRPr="00ED322C">
        <w:rPr>
          <w:rStyle w:val="FootnoteReference"/>
          <w:rFonts w:ascii="Century Gothic" w:hAnsi="Century Gothic"/>
          <w:sz w:val="12"/>
          <w:szCs w:val="12"/>
        </w:rPr>
        <w:footnoteRef/>
      </w:r>
      <w:r w:rsidRPr="00ED322C">
        <w:rPr>
          <w:rFonts w:ascii="Century Gothic" w:hAnsi="Century Gothic"/>
          <w:sz w:val="12"/>
          <w:szCs w:val="12"/>
        </w:rPr>
        <w:t xml:space="preserve"> Strong’s H6612</w:t>
      </w:r>
    </w:p>
  </w:footnote>
  <w:footnote w:id="10">
    <w:p w:rsidR="00080049" w:rsidRPr="00E92274" w:rsidRDefault="00080049">
      <w:pPr>
        <w:pStyle w:val="FootnoteText"/>
        <w:rPr>
          <w:rFonts w:ascii="Century Gothic" w:hAnsi="Century Gothic"/>
          <w:sz w:val="12"/>
          <w:szCs w:val="12"/>
        </w:rPr>
      </w:pPr>
      <w:r w:rsidRPr="00E92274">
        <w:rPr>
          <w:rStyle w:val="FootnoteReference"/>
          <w:rFonts w:ascii="Century Gothic" w:hAnsi="Century Gothic"/>
          <w:sz w:val="12"/>
          <w:szCs w:val="12"/>
        </w:rPr>
        <w:footnoteRef/>
      </w:r>
      <w:r w:rsidRPr="00E92274">
        <w:rPr>
          <w:rFonts w:ascii="Century Gothic" w:hAnsi="Century Gothic"/>
          <w:sz w:val="12"/>
          <w:szCs w:val="12"/>
        </w:rPr>
        <w:t xml:space="preserve"> MacArthur.</w:t>
      </w:r>
    </w:p>
  </w:footnote>
  <w:footnote w:id="11">
    <w:p w:rsidR="00080049" w:rsidRPr="00E92274" w:rsidRDefault="00080049">
      <w:pPr>
        <w:pStyle w:val="FootnoteText"/>
        <w:rPr>
          <w:rFonts w:ascii="Century Gothic" w:hAnsi="Century Gothic"/>
          <w:sz w:val="12"/>
          <w:szCs w:val="12"/>
        </w:rPr>
      </w:pPr>
      <w:r w:rsidRPr="00E92274">
        <w:rPr>
          <w:rStyle w:val="FootnoteReference"/>
          <w:rFonts w:ascii="Century Gothic" w:hAnsi="Century Gothic"/>
          <w:sz w:val="12"/>
          <w:szCs w:val="12"/>
        </w:rPr>
        <w:footnoteRef/>
      </w:r>
      <w:r w:rsidRPr="00E92274">
        <w:rPr>
          <w:rFonts w:ascii="Century Gothic" w:hAnsi="Century Gothic"/>
          <w:sz w:val="12"/>
          <w:szCs w:val="12"/>
        </w:rPr>
        <w:t xml:space="preserve"> Strong’s H6490</w:t>
      </w:r>
    </w:p>
  </w:footnote>
  <w:footnote w:id="12">
    <w:p w:rsidR="00080049" w:rsidRDefault="00080049">
      <w:pPr>
        <w:pStyle w:val="FootnoteText"/>
      </w:pPr>
      <w:r w:rsidRPr="00E92274">
        <w:rPr>
          <w:rStyle w:val="FootnoteReference"/>
          <w:rFonts w:ascii="Century Gothic" w:hAnsi="Century Gothic"/>
          <w:sz w:val="12"/>
          <w:szCs w:val="12"/>
        </w:rPr>
        <w:footnoteRef/>
      </w:r>
      <w:r w:rsidRPr="00E92274">
        <w:rPr>
          <w:rFonts w:ascii="Century Gothic" w:hAnsi="Century Gothic"/>
          <w:sz w:val="12"/>
          <w:szCs w:val="12"/>
        </w:rPr>
        <w:t xml:space="preserve"> Strong’s H3477</w:t>
      </w:r>
    </w:p>
  </w:footnote>
  <w:footnote w:id="13">
    <w:p w:rsidR="00080049" w:rsidRPr="00EA3768" w:rsidRDefault="00080049">
      <w:pPr>
        <w:pStyle w:val="FootnoteText"/>
        <w:rPr>
          <w:rFonts w:ascii="Century Gothic" w:hAnsi="Century Gothic"/>
          <w:sz w:val="12"/>
          <w:szCs w:val="12"/>
        </w:rPr>
      </w:pPr>
      <w:r w:rsidRPr="00EA3768">
        <w:rPr>
          <w:rStyle w:val="FootnoteReference"/>
          <w:rFonts w:ascii="Century Gothic" w:hAnsi="Century Gothic"/>
          <w:sz w:val="12"/>
          <w:szCs w:val="12"/>
        </w:rPr>
        <w:footnoteRef/>
      </w:r>
      <w:r w:rsidRPr="00EA3768">
        <w:rPr>
          <w:rFonts w:ascii="Century Gothic" w:hAnsi="Century Gothic"/>
          <w:sz w:val="12"/>
          <w:szCs w:val="12"/>
        </w:rPr>
        <w:t xml:space="preserve"> Strong’s H8055</w:t>
      </w:r>
    </w:p>
  </w:footnote>
  <w:footnote w:id="14">
    <w:p w:rsidR="00080049" w:rsidRPr="00EA3768" w:rsidRDefault="00080049">
      <w:pPr>
        <w:pStyle w:val="FootnoteText"/>
        <w:rPr>
          <w:rFonts w:ascii="Century Gothic" w:hAnsi="Century Gothic"/>
          <w:sz w:val="12"/>
          <w:szCs w:val="12"/>
        </w:rPr>
      </w:pPr>
      <w:r w:rsidRPr="00EA3768">
        <w:rPr>
          <w:rStyle w:val="FootnoteReference"/>
          <w:rFonts w:ascii="Century Gothic" w:hAnsi="Century Gothic"/>
          <w:sz w:val="12"/>
          <w:szCs w:val="12"/>
        </w:rPr>
        <w:footnoteRef/>
      </w:r>
      <w:r w:rsidRPr="00EA3768">
        <w:rPr>
          <w:rFonts w:ascii="Century Gothic" w:hAnsi="Century Gothic"/>
          <w:sz w:val="12"/>
          <w:szCs w:val="12"/>
        </w:rPr>
        <w:t xml:space="preserve"> Strong’s H4687</w:t>
      </w:r>
    </w:p>
  </w:footnote>
  <w:footnote w:id="15">
    <w:p w:rsidR="00080049" w:rsidRDefault="00080049">
      <w:pPr>
        <w:pStyle w:val="FootnoteText"/>
      </w:pPr>
      <w:r w:rsidRPr="00EA3768">
        <w:rPr>
          <w:rStyle w:val="FootnoteReference"/>
          <w:rFonts w:ascii="Century Gothic" w:hAnsi="Century Gothic"/>
          <w:sz w:val="12"/>
          <w:szCs w:val="12"/>
        </w:rPr>
        <w:footnoteRef/>
      </w:r>
      <w:r w:rsidRPr="00EA3768">
        <w:rPr>
          <w:rFonts w:ascii="Century Gothic" w:hAnsi="Century Gothic"/>
          <w:sz w:val="12"/>
          <w:szCs w:val="12"/>
        </w:rPr>
        <w:t xml:space="preserve"> Strong’s H1249</w:t>
      </w:r>
    </w:p>
  </w:footnote>
  <w:footnote w:id="16">
    <w:p w:rsidR="00080049" w:rsidRPr="00D355D8" w:rsidRDefault="00080049">
      <w:pPr>
        <w:pStyle w:val="FootnoteText"/>
        <w:rPr>
          <w:rFonts w:ascii="Century Gothic" w:hAnsi="Century Gothic"/>
          <w:sz w:val="12"/>
          <w:szCs w:val="12"/>
        </w:rPr>
      </w:pPr>
      <w:r w:rsidRPr="00D355D8">
        <w:rPr>
          <w:rStyle w:val="FootnoteReference"/>
          <w:rFonts w:ascii="Century Gothic" w:hAnsi="Century Gothic"/>
          <w:sz w:val="12"/>
          <w:szCs w:val="12"/>
        </w:rPr>
        <w:footnoteRef/>
      </w:r>
      <w:r w:rsidRPr="00D355D8">
        <w:rPr>
          <w:rFonts w:ascii="Century Gothic" w:hAnsi="Century Gothic"/>
          <w:sz w:val="12"/>
          <w:szCs w:val="12"/>
        </w:rPr>
        <w:t xml:space="preserve"> Merriam-Webster.</w:t>
      </w:r>
    </w:p>
  </w:footnote>
  <w:footnote w:id="17">
    <w:p w:rsidR="00080049" w:rsidRPr="00D355D8" w:rsidRDefault="00080049">
      <w:pPr>
        <w:pStyle w:val="FootnoteText"/>
        <w:rPr>
          <w:rFonts w:ascii="Century Gothic" w:hAnsi="Century Gothic"/>
          <w:sz w:val="12"/>
          <w:szCs w:val="12"/>
        </w:rPr>
      </w:pPr>
      <w:r w:rsidRPr="00D355D8">
        <w:rPr>
          <w:rStyle w:val="FootnoteReference"/>
          <w:rFonts w:ascii="Century Gothic" w:hAnsi="Century Gothic"/>
          <w:sz w:val="12"/>
          <w:szCs w:val="12"/>
        </w:rPr>
        <w:footnoteRef/>
      </w:r>
      <w:r w:rsidRPr="00D355D8">
        <w:rPr>
          <w:rFonts w:ascii="Century Gothic" w:hAnsi="Century Gothic"/>
          <w:sz w:val="12"/>
          <w:szCs w:val="12"/>
        </w:rPr>
        <w:t xml:space="preserve"> Strong’s H215</w:t>
      </w:r>
    </w:p>
  </w:footnote>
  <w:footnote w:id="18">
    <w:p w:rsidR="00080049" w:rsidRDefault="00080049">
      <w:pPr>
        <w:pStyle w:val="FootnoteText"/>
      </w:pPr>
      <w:r w:rsidRPr="00D355D8">
        <w:rPr>
          <w:rStyle w:val="FootnoteReference"/>
          <w:rFonts w:ascii="Century Gothic" w:hAnsi="Century Gothic"/>
          <w:sz w:val="12"/>
          <w:szCs w:val="12"/>
        </w:rPr>
        <w:footnoteRef/>
      </w:r>
      <w:r w:rsidRPr="00D355D8">
        <w:rPr>
          <w:rFonts w:ascii="Century Gothic" w:hAnsi="Century Gothic"/>
          <w:sz w:val="12"/>
          <w:szCs w:val="12"/>
        </w:rPr>
        <w:t xml:space="preserve"> Strong’s H3374</w:t>
      </w:r>
    </w:p>
  </w:footnote>
  <w:footnote w:id="19">
    <w:p w:rsidR="00080049" w:rsidRPr="00A82053" w:rsidRDefault="00080049">
      <w:pPr>
        <w:pStyle w:val="FootnoteText"/>
        <w:rPr>
          <w:rFonts w:ascii="Century Gothic" w:hAnsi="Century Gothic"/>
          <w:sz w:val="12"/>
          <w:szCs w:val="12"/>
        </w:rPr>
      </w:pPr>
      <w:r w:rsidRPr="00A82053">
        <w:rPr>
          <w:rStyle w:val="FootnoteReference"/>
          <w:rFonts w:ascii="Century Gothic" w:hAnsi="Century Gothic"/>
          <w:sz w:val="12"/>
          <w:szCs w:val="12"/>
        </w:rPr>
        <w:footnoteRef/>
      </w:r>
      <w:r w:rsidRPr="00A82053">
        <w:rPr>
          <w:rFonts w:ascii="Century Gothic" w:hAnsi="Century Gothic"/>
          <w:sz w:val="12"/>
          <w:szCs w:val="12"/>
        </w:rPr>
        <w:t xml:space="preserve"> Strong’s H2889</w:t>
      </w:r>
    </w:p>
  </w:footnote>
  <w:footnote w:id="20">
    <w:p w:rsidR="00080049" w:rsidRPr="00A82053" w:rsidRDefault="00080049">
      <w:pPr>
        <w:pStyle w:val="FootnoteText"/>
        <w:rPr>
          <w:rFonts w:ascii="Century Gothic" w:hAnsi="Century Gothic"/>
          <w:sz w:val="12"/>
          <w:szCs w:val="12"/>
        </w:rPr>
      </w:pPr>
      <w:r w:rsidRPr="00A82053">
        <w:rPr>
          <w:rStyle w:val="FootnoteReference"/>
          <w:rFonts w:ascii="Century Gothic" w:hAnsi="Century Gothic"/>
          <w:sz w:val="12"/>
          <w:szCs w:val="12"/>
        </w:rPr>
        <w:footnoteRef/>
      </w:r>
      <w:r w:rsidRPr="00A82053">
        <w:rPr>
          <w:rFonts w:ascii="Century Gothic" w:hAnsi="Century Gothic"/>
          <w:sz w:val="12"/>
          <w:szCs w:val="12"/>
        </w:rPr>
        <w:t xml:space="preserve"> MacArthur. </w:t>
      </w:r>
    </w:p>
  </w:footnote>
  <w:footnote w:id="21">
    <w:p w:rsidR="00080049" w:rsidRDefault="00080049">
      <w:pPr>
        <w:pStyle w:val="FootnoteText"/>
      </w:pPr>
      <w:r w:rsidRPr="00A82053">
        <w:rPr>
          <w:rStyle w:val="FootnoteReference"/>
          <w:rFonts w:ascii="Century Gothic" w:hAnsi="Century Gothic"/>
          <w:sz w:val="12"/>
          <w:szCs w:val="12"/>
        </w:rPr>
        <w:footnoteRef/>
      </w:r>
      <w:r w:rsidRPr="00A82053">
        <w:rPr>
          <w:rFonts w:ascii="Century Gothic" w:hAnsi="Century Gothic"/>
          <w:sz w:val="12"/>
          <w:szCs w:val="12"/>
        </w:rPr>
        <w:t xml:space="preserve"> Strong’s H4941</w:t>
      </w:r>
    </w:p>
  </w:footnote>
  <w:footnote w:id="22">
    <w:p w:rsidR="00080049" w:rsidRPr="002049B7" w:rsidRDefault="00080049">
      <w:pPr>
        <w:pStyle w:val="FootnoteText"/>
        <w:rPr>
          <w:rFonts w:ascii="Century Gothic" w:hAnsi="Century Gothic"/>
          <w:sz w:val="12"/>
          <w:szCs w:val="12"/>
        </w:rPr>
      </w:pPr>
      <w:r w:rsidRPr="002049B7">
        <w:rPr>
          <w:rStyle w:val="FootnoteReference"/>
          <w:rFonts w:ascii="Century Gothic" w:hAnsi="Century Gothic"/>
          <w:sz w:val="12"/>
          <w:szCs w:val="12"/>
        </w:rPr>
        <w:footnoteRef/>
      </w:r>
      <w:r w:rsidRPr="002049B7">
        <w:rPr>
          <w:rFonts w:ascii="Century Gothic" w:hAnsi="Century Gothic"/>
          <w:sz w:val="12"/>
          <w:szCs w:val="12"/>
        </w:rPr>
        <w:t xml:space="preserve"> Strong’s H571</w:t>
      </w:r>
    </w:p>
  </w:footnote>
  <w:footnote w:id="23">
    <w:p w:rsidR="00DF58E4" w:rsidRPr="00FF4060" w:rsidRDefault="00DF58E4">
      <w:pPr>
        <w:pStyle w:val="FootnoteText"/>
        <w:rPr>
          <w:rFonts w:ascii="Century Gothic" w:hAnsi="Century Gothic"/>
          <w:sz w:val="12"/>
          <w:szCs w:val="12"/>
        </w:rPr>
      </w:pPr>
      <w:r w:rsidRPr="00FF4060">
        <w:rPr>
          <w:rStyle w:val="FootnoteReference"/>
          <w:rFonts w:ascii="Century Gothic" w:hAnsi="Century Gothic"/>
          <w:sz w:val="12"/>
          <w:szCs w:val="12"/>
        </w:rPr>
        <w:footnoteRef/>
      </w:r>
      <w:r w:rsidRPr="00FF4060">
        <w:rPr>
          <w:rFonts w:ascii="Century Gothic" w:hAnsi="Century Gothic"/>
          <w:sz w:val="12"/>
          <w:szCs w:val="12"/>
        </w:rPr>
        <w:t xml:space="preserve"> </w:t>
      </w:r>
      <w:proofErr w:type="spellStart"/>
      <w:r w:rsidRPr="00FF4060">
        <w:rPr>
          <w:rFonts w:ascii="Century Gothic" w:hAnsi="Century Gothic"/>
          <w:sz w:val="12"/>
          <w:szCs w:val="12"/>
        </w:rPr>
        <w:t>JMac</w:t>
      </w:r>
      <w:proofErr w:type="spellEnd"/>
      <w:r w:rsidRPr="00FF4060">
        <w:rPr>
          <w:rFonts w:ascii="Century Gothic" w:hAnsi="Century Gothic"/>
          <w:sz w:val="12"/>
          <w:szCs w:val="12"/>
        </w:rPr>
        <w:t xml:space="preserve">. </w:t>
      </w:r>
    </w:p>
  </w:footnote>
  <w:footnote w:id="24">
    <w:p w:rsidR="00FF4060" w:rsidRDefault="00FF4060">
      <w:pPr>
        <w:pStyle w:val="FootnoteText"/>
      </w:pPr>
      <w:r w:rsidRPr="00FF4060">
        <w:rPr>
          <w:rStyle w:val="FootnoteReference"/>
          <w:rFonts w:ascii="Century Gothic" w:hAnsi="Century Gothic"/>
          <w:sz w:val="12"/>
          <w:szCs w:val="12"/>
        </w:rPr>
        <w:footnoteRef/>
      </w:r>
      <w:r w:rsidRPr="00FF4060">
        <w:rPr>
          <w:rFonts w:ascii="Century Gothic" w:hAnsi="Century Gothic"/>
          <w:sz w:val="12"/>
          <w:szCs w:val="12"/>
        </w:rPr>
        <w:t xml:space="preserve"> JMB, 174-5.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9" w:rsidRDefault="00080049">
    <w:pPr>
      <w:pStyle w:val="Header"/>
      <w:tabs>
        <w:tab w:val="clear" w:pos="8640"/>
        <w:tab w:val="right" w:pos="6892"/>
      </w:tabs>
      <w:jc w:val="right"/>
      <w:rPr>
        <w:rFonts w:ascii="Century Gothic" w:eastAsia="Century Gothic" w:hAnsi="Century Gothic" w:cs="Century Gothic"/>
        <w:sz w:val="22"/>
        <w:szCs w:val="22"/>
      </w:rPr>
    </w:pPr>
    <w:r>
      <w:rPr>
        <w:noProof/>
      </w:rPr>
      <w:drawing>
        <wp:anchor distT="152400" distB="152400" distL="152400" distR="152400" simplePos="0" relativeHeight="251658240" behindDoc="1" locked="0" layoutInCell="1" allowOverlap="1">
          <wp:simplePos x="0" y="0"/>
          <wp:positionH relativeFrom="page">
            <wp:posOffset>313690</wp:posOffset>
          </wp:positionH>
          <wp:positionV relativeFrom="page">
            <wp:posOffset>293370</wp:posOffset>
          </wp:positionV>
          <wp:extent cx="1935480" cy="317500"/>
          <wp:effectExtent l="0" t="0" r="0" b="0"/>
          <wp:wrapNone/>
          <wp:docPr id="1" name="officeArt object" descr="Bridgewater Community Church-logo.jpg"/>
          <wp:cNvGraphicFramePr/>
          <a:graphic xmlns:a="http://schemas.openxmlformats.org/drawingml/2006/main">
            <a:graphicData uri="http://schemas.openxmlformats.org/drawingml/2006/picture">
              <pic:pic xmlns:pic="http://schemas.openxmlformats.org/drawingml/2006/picture">
                <pic:nvPicPr>
                  <pic:cNvPr id="1073741825" name="Bridgewater Community Church-logo.jpg" descr="Bridgewater Community Church-logo.jpg"/>
                  <pic:cNvPicPr>
                    <a:picLocks noChangeAspect="1"/>
                  </pic:cNvPicPr>
                </pic:nvPicPr>
                <pic:blipFill>
                  <a:blip r:embed="rId1">
                    <a:extLst/>
                  </a:blip>
                  <a:stretch>
                    <a:fillRect/>
                  </a:stretch>
                </pic:blipFill>
                <pic:spPr>
                  <a:xfrm>
                    <a:off x="0" y="0"/>
                    <a:ext cx="1935480" cy="317500"/>
                  </a:xfrm>
                  <a:prstGeom prst="rect">
                    <a:avLst/>
                  </a:prstGeom>
                  <a:ln w="12700" cap="flat">
                    <a:noFill/>
                    <a:miter lim="400000"/>
                  </a:ln>
                  <a:effectLst/>
                </pic:spPr>
              </pic:pic>
            </a:graphicData>
          </a:graphic>
        </wp:anchor>
      </w:drawing>
    </w:r>
    <w:r>
      <w:rPr>
        <w:rFonts w:ascii="Century Gothic" w:hAnsi="Century Gothic"/>
        <w:sz w:val="22"/>
        <w:szCs w:val="22"/>
      </w:rPr>
      <w:t>Pastor Mark Pitman</w:t>
    </w:r>
  </w:p>
  <w:p w:rsidR="00080049" w:rsidRDefault="00080049">
    <w:pPr>
      <w:pStyle w:val="Header"/>
      <w:tabs>
        <w:tab w:val="clear" w:pos="8640"/>
        <w:tab w:val="right" w:pos="6892"/>
      </w:tabs>
      <w:jc w:val="right"/>
    </w:pPr>
    <w:r>
      <w:rPr>
        <w:rFonts w:ascii="Century Gothic" w:hAnsi="Century Gothic"/>
        <w:sz w:val="22"/>
        <w:szCs w:val="22"/>
      </w:rPr>
      <w:t>July 26,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64EB"/>
    <w:multiLevelType w:val="multilevel"/>
    <w:tmpl w:val="AF2A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B5425"/>
    <w:multiLevelType w:val="hybridMultilevel"/>
    <w:tmpl w:val="C27491DE"/>
    <w:styleLink w:val="ImportedStyle4"/>
    <w:lvl w:ilvl="0" w:tplc="9BFCBCC2">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3AF1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1412F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21EFB92">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AC97E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D8D8CE">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E0243F6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CE998">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2A390A">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A34144"/>
    <w:multiLevelType w:val="hybridMultilevel"/>
    <w:tmpl w:val="3E5E1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06531"/>
    <w:multiLevelType w:val="hybridMultilevel"/>
    <w:tmpl w:val="A09CF762"/>
    <w:lvl w:ilvl="0" w:tplc="F15619C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DE70EC">
      <w:start w:val="1"/>
      <w:numFmt w:val="decimal"/>
      <w:lvlText w:val="%4."/>
      <w:lvlJc w:val="left"/>
      <w:pPr>
        <w:ind w:left="2880" w:hanging="360"/>
      </w:pPr>
      <w:rPr>
        <w:b w:val="0"/>
        <w:i w:val="0"/>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726E5"/>
    <w:multiLevelType w:val="multilevel"/>
    <w:tmpl w:val="90FC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94003"/>
    <w:multiLevelType w:val="hybridMultilevel"/>
    <w:tmpl w:val="79DC819E"/>
    <w:lvl w:ilvl="0" w:tplc="EA266322">
      <w:start w:val="1"/>
      <w:numFmt w:val="upperLetter"/>
      <w:lvlText w:val="%1."/>
      <w:lvlJc w:val="left"/>
      <w:pPr>
        <w:ind w:left="720" w:hanging="360"/>
      </w:pPr>
      <w:rPr>
        <w:rFonts w:ascii="Century Gothic" w:eastAsia="Arial Unicode MS" w:hAnsi="Century Gothic" w:cs="Arial Unicode MS"/>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59E3654">
      <w:start w:val="1"/>
      <w:numFmt w:val="decimal"/>
      <w:lvlText w:val="%4."/>
      <w:lvlJc w:val="left"/>
      <w:pPr>
        <w:ind w:left="2880" w:hanging="360"/>
      </w:pPr>
      <w:rPr>
        <w:b w:val="0"/>
      </w:rPr>
    </w:lvl>
    <w:lvl w:ilvl="4" w:tplc="0FEAC7C0">
      <w:start w:val="1"/>
      <w:numFmt w:val="lowerLetter"/>
      <w:lvlText w:val="%5)"/>
      <w:lvlJc w:val="left"/>
      <w:pPr>
        <w:ind w:left="3600" w:hanging="360"/>
      </w:pPr>
      <w:rPr>
        <w:rFonts w:cs="Segoe UI" w:hint="default"/>
        <w:i w:val="0"/>
        <w:color w:val="00000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42B76"/>
    <w:multiLevelType w:val="hybridMultilevel"/>
    <w:tmpl w:val="1034F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B24E8"/>
    <w:multiLevelType w:val="hybridMultilevel"/>
    <w:tmpl w:val="32A41244"/>
    <w:styleLink w:val="ImportedStyle8"/>
    <w:lvl w:ilvl="0" w:tplc="3392D4EE">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32473E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FECA4610">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67A45A3A">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610935E">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EC60B268">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80567A">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EE2408C">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89AB392">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D26ECE"/>
    <w:multiLevelType w:val="hybridMultilevel"/>
    <w:tmpl w:val="2390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171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2F7280"/>
    <w:multiLevelType w:val="hybridMultilevel"/>
    <w:tmpl w:val="F83A4F10"/>
    <w:styleLink w:val="ImportedStyle1"/>
    <w:lvl w:ilvl="0" w:tplc="69F076E4">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AC8FAA6">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69F8B3F4">
      <w:start w:val="1"/>
      <w:numFmt w:val="lowerRoman"/>
      <w:lvlText w:val="%3."/>
      <w:lvlJc w:val="left"/>
      <w:pPr>
        <w:ind w:left="144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3" w:tplc="26585D52">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6084F2C">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452D536">
      <w:start w:val="1"/>
      <w:numFmt w:val="lowerRoman"/>
      <w:lvlText w:val="%6."/>
      <w:lvlJc w:val="left"/>
      <w:pPr>
        <w:ind w:left="360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6" w:tplc="07468A22">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A0CC3A30">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3EE134">
      <w:start w:val="1"/>
      <w:numFmt w:val="lowerRoman"/>
      <w:lvlText w:val="%9."/>
      <w:lvlJc w:val="left"/>
      <w:pPr>
        <w:ind w:left="5760" w:hanging="66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4395E47"/>
    <w:multiLevelType w:val="hybridMultilevel"/>
    <w:tmpl w:val="ED22C1DA"/>
    <w:lvl w:ilvl="0" w:tplc="F15619C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DE70EC">
      <w:start w:val="1"/>
      <w:numFmt w:val="decimal"/>
      <w:lvlText w:val="%4."/>
      <w:lvlJc w:val="left"/>
      <w:pPr>
        <w:ind w:left="2880" w:hanging="360"/>
      </w:pPr>
      <w:rPr>
        <w:b w:val="0"/>
        <w:i w:val="0"/>
      </w:rPr>
    </w:lvl>
    <w:lvl w:ilvl="4" w:tplc="04090019">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317D7"/>
    <w:multiLevelType w:val="multilevel"/>
    <w:tmpl w:val="6F58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32901"/>
    <w:multiLevelType w:val="hybridMultilevel"/>
    <w:tmpl w:val="DA0A3AA8"/>
    <w:lvl w:ilvl="0" w:tplc="FA341E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5E5C07"/>
    <w:multiLevelType w:val="hybridMultilevel"/>
    <w:tmpl w:val="4648BF3C"/>
    <w:lvl w:ilvl="0" w:tplc="D3E21EE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E762F7"/>
    <w:multiLevelType w:val="multilevel"/>
    <w:tmpl w:val="AFDC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900FD7"/>
    <w:multiLevelType w:val="hybridMultilevel"/>
    <w:tmpl w:val="7FCE89DA"/>
    <w:lvl w:ilvl="0" w:tplc="E656FC98">
      <w:start w:val="3"/>
      <w:numFmt w:val="upperRoman"/>
      <w:lvlText w:val="%1."/>
      <w:lvlJc w:val="left"/>
      <w:pPr>
        <w:ind w:left="1080" w:hanging="720"/>
      </w:pPr>
      <w:rPr>
        <w:rFonts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6B576CD"/>
    <w:multiLevelType w:val="hybridMultilevel"/>
    <w:tmpl w:val="C4A6AA3C"/>
    <w:styleLink w:val="ImportedStyle6"/>
    <w:lvl w:ilvl="0" w:tplc="40845AE0">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E7C27B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6902CDA">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FDF68286">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9CCC46">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EE0EFA">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7D8B1BE">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C4715A">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825988">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7987DA8"/>
    <w:multiLevelType w:val="multilevel"/>
    <w:tmpl w:val="BC0E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765791"/>
    <w:multiLevelType w:val="hybridMultilevel"/>
    <w:tmpl w:val="5D8E7E92"/>
    <w:lvl w:ilvl="0" w:tplc="F15619C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DE70EC">
      <w:start w:val="1"/>
      <w:numFmt w:val="decimal"/>
      <w:lvlText w:val="%4."/>
      <w:lvlJc w:val="left"/>
      <w:pPr>
        <w:ind w:left="2880" w:hanging="360"/>
      </w:pPr>
      <w:rPr>
        <w:b w:val="0"/>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2304C9"/>
    <w:multiLevelType w:val="multilevel"/>
    <w:tmpl w:val="857A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02770A"/>
    <w:multiLevelType w:val="multilevel"/>
    <w:tmpl w:val="197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FF786D"/>
    <w:multiLevelType w:val="hybridMultilevel"/>
    <w:tmpl w:val="A356A02A"/>
    <w:lvl w:ilvl="0" w:tplc="04090015">
      <w:start w:val="1"/>
      <w:numFmt w:val="upperLetter"/>
      <w:lvlText w:val="%1."/>
      <w:lvlJc w:val="left"/>
      <w:pPr>
        <w:ind w:left="720" w:hanging="360"/>
      </w:pPr>
      <w:rPr>
        <w:rFonts w:hint="default"/>
      </w:rPr>
    </w:lvl>
    <w:lvl w:ilvl="1" w:tplc="ECAAF5EA">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5C6EF4"/>
    <w:multiLevelType w:val="multilevel"/>
    <w:tmpl w:val="C51E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34397F"/>
    <w:multiLevelType w:val="hybridMultilevel"/>
    <w:tmpl w:val="12D622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650652"/>
    <w:multiLevelType w:val="multilevel"/>
    <w:tmpl w:val="5C48B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037DE3"/>
    <w:multiLevelType w:val="multilevel"/>
    <w:tmpl w:val="6024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276486"/>
    <w:multiLevelType w:val="hybridMultilevel"/>
    <w:tmpl w:val="7DD00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B76878"/>
    <w:multiLevelType w:val="hybridMultilevel"/>
    <w:tmpl w:val="03C62C6A"/>
    <w:styleLink w:val="ImportedStyle7"/>
    <w:lvl w:ilvl="0" w:tplc="503A5906">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C58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9A781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845AD6">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07EDEB0">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B184290">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F38F5E4">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066783E">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5F9E8566">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E2E7012"/>
    <w:multiLevelType w:val="multilevel"/>
    <w:tmpl w:val="72D4C2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8174DE"/>
    <w:multiLevelType w:val="hybridMultilevel"/>
    <w:tmpl w:val="38E4F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D2387"/>
    <w:multiLevelType w:val="multilevel"/>
    <w:tmpl w:val="3E72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C3184"/>
    <w:multiLevelType w:val="hybridMultilevel"/>
    <w:tmpl w:val="F2C2A0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3A4124"/>
    <w:multiLevelType w:val="hybridMultilevel"/>
    <w:tmpl w:val="3D1240C0"/>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4314CBF2">
      <w:start w:val="1"/>
      <w:numFmt w:val="decimal"/>
      <w:lvlText w:val="%2."/>
      <w:lvlJc w:val="left"/>
      <w:pPr>
        <w:ind w:left="1440" w:hanging="360"/>
      </w:pPr>
      <w:rPr>
        <w:rFonts w:ascii="Century Gothic" w:eastAsia="Arial Unicode MS" w:hAnsi="Century Gothic" w:cs="Arial Unicode MS"/>
      </w:rPr>
    </w:lvl>
    <w:lvl w:ilvl="2" w:tplc="96780B92">
      <w:start w:val="1"/>
      <w:numFmt w:val="lowerLetter"/>
      <w:lvlText w:val="%3."/>
      <w:lvlJc w:val="right"/>
      <w:pPr>
        <w:ind w:left="2160" w:hanging="180"/>
      </w:pPr>
      <w:rPr>
        <w:rFonts w:ascii="Century Gothic" w:eastAsia="Arial Unicode MS" w:hAnsi="Century Gothic" w:cs="Arial Unicode MS"/>
      </w:rPr>
    </w:lvl>
    <w:lvl w:ilvl="3" w:tplc="B64E3B8A">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BF3389"/>
    <w:multiLevelType w:val="hybridMultilevel"/>
    <w:tmpl w:val="8D70A3F6"/>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D01B44"/>
    <w:multiLevelType w:val="hybridMultilevel"/>
    <w:tmpl w:val="7CD6B548"/>
    <w:lvl w:ilvl="0" w:tplc="209C85E2">
      <w:start w:val="1"/>
      <w:numFmt w:val="upperLetter"/>
      <w:lvlText w:val="%1."/>
      <w:lvlJc w:val="left"/>
      <w:pPr>
        <w:ind w:left="720" w:hanging="360"/>
      </w:pPr>
      <w:rPr>
        <w:rFonts w:hint="default"/>
        <w:b w:val="0"/>
        <w:sz w:val="20"/>
        <w:szCs w:val="20"/>
      </w:rPr>
    </w:lvl>
    <w:lvl w:ilvl="1" w:tplc="4314CBF2">
      <w:start w:val="1"/>
      <w:numFmt w:val="decimal"/>
      <w:lvlText w:val="%2."/>
      <w:lvlJc w:val="left"/>
      <w:pPr>
        <w:ind w:left="1440" w:hanging="360"/>
      </w:pPr>
      <w:rPr>
        <w:rFonts w:ascii="Century Gothic" w:eastAsia="Arial Unicode MS" w:hAnsi="Century Gothic" w:cs="Arial Unicode MS"/>
      </w:rPr>
    </w:lvl>
    <w:lvl w:ilvl="2" w:tplc="0409001B">
      <w:start w:val="1"/>
      <w:numFmt w:val="lowerRoman"/>
      <w:lvlText w:val="%3."/>
      <w:lvlJc w:val="right"/>
      <w:pPr>
        <w:ind w:left="2160" w:hanging="180"/>
      </w:pPr>
    </w:lvl>
    <w:lvl w:ilvl="3" w:tplc="B64E3B8A">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457437"/>
    <w:multiLevelType w:val="multilevel"/>
    <w:tmpl w:val="43C4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902492"/>
    <w:multiLevelType w:val="multilevel"/>
    <w:tmpl w:val="60EC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F868DB"/>
    <w:multiLevelType w:val="hybridMultilevel"/>
    <w:tmpl w:val="EADEEF66"/>
    <w:styleLink w:val="ImportedStyle5"/>
    <w:lvl w:ilvl="0" w:tplc="E340CA08">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11A8B7D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5CAB4C4">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5058D9A4">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ECE192">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14B50A">
      <w:start w:val="1"/>
      <w:numFmt w:val="lowerRoman"/>
      <w:lvlText w:val="%6."/>
      <w:lvlJc w:val="left"/>
      <w:pPr>
        <w:ind w:left="25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6B6B6D0">
      <w:start w:val="1"/>
      <w:numFmt w:val="decimal"/>
      <w:lvlText w:val="%7."/>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884776">
      <w:start w:val="1"/>
      <w:numFmt w:val="lowerLetter"/>
      <w:lvlText w:val="%8."/>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5A1F00">
      <w:start w:val="1"/>
      <w:numFmt w:val="lowerRoman"/>
      <w:lvlText w:val="%9."/>
      <w:lvlJc w:val="left"/>
      <w:pPr>
        <w:ind w:left="46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AB55071"/>
    <w:multiLevelType w:val="hybridMultilevel"/>
    <w:tmpl w:val="847ADFDE"/>
    <w:lvl w:ilvl="0" w:tplc="EA266322">
      <w:start w:val="1"/>
      <w:numFmt w:val="upperLetter"/>
      <w:lvlText w:val="%1."/>
      <w:lvlJc w:val="left"/>
      <w:pPr>
        <w:ind w:left="720" w:hanging="360"/>
      </w:pPr>
      <w:rPr>
        <w:rFonts w:ascii="Century Gothic" w:eastAsia="Arial Unicode MS" w:hAnsi="Century Gothic" w:cs="Arial Unicode MS"/>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59E3654">
      <w:start w:val="1"/>
      <w:numFmt w:val="decimal"/>
      <w:lvlText w:val="%4."/>
      <w:lvlJc w:val="left"/>
      <w:pPr>
        <w:ind w:left="2880" w:hanging="360"/>
      </w:pPr>
      <w:rPr>
        <w:b w:val="0"/>
      </w:rPr>
    </w:lvl>
    <w:lvl w:ilvl="4" w:tplc="0FEAC7C0">
      <w:start w:val="1"/>
      <w:numFmt w:val="lowerLetter"/>
      <w:lvlText w:val="%5)"/>
      <w:lvlJc w:val="left"/>
      <w:pPr>
        <w:ind w:left="3600" w:hanging="360"/>
      </w:pPr>
      <w:rPr>
        <w:rFonts w:cs="Segoe UI" w:hint="default"/>
        <w:i w:val="0"/>
        <w:color w:val="00000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82A3B60">
      <w:start w:val="20"/>
      <w:numFmt w:val="decimal"/>
      <w:lvlText w:val="%8"/>
      <w:lvlJc w:val="left"/>
      <w:pPr>
        <w:ind w:left="5760" w:hanging="360"/>
      </w:pPr>
      <w:rPr>
        <w:rFonts w:cs="Segoe UI" w:hint="default"/>
        <w:i/>
        <w:color w:val="000000"/>
        <w:vertAlign w:val="superscript"/>
      </w:rPr>
    </w:lvl>
    <w:lvl w:ilvl="8" w:tplc="0409001B" w:tentative="1">
      <w:start w:val="1"/>
      <w:numFmt w:val="lowerRoman"/>
      <w:lvlText w:val="%9."/>
      <w:lvlJc w:val="right"/>
      <w:pPr>
        <w:ind w:left="6480" w:hanging="180"/>
      </w:pPr>
    </w:lvl>
  </w:abstractNum>
  <w:abstractNum w:abstractNumId="40" w15:restartNumberingAfterBreak="0">
    <w:nsid w:val="7B0F2FA0"/>
    <w:multiLevelType w:val="hybridMultilevel"/>
    <w:tmpl w:val="97B8EA6A"/>
    <w:styleLink w:val="ImportedStyle2"/>
    <w:lvl w:ilvl="0" w:tplc="924E68AE">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24FF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E22CAA">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CCAC9D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884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446F74">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2DC43B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7475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E60234">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F7A44FD"/>
    <w:multiLevelType w:val="hybridMultilevel"/>
    <w:tmpl w:val="BBEE4BB0"/>
    <w:styleLink w:val="ImportedStyle3"/>
    <w:lvl w:ilvl="0" w:tplc="1F380064">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0EC9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FA66D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F1203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8A88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724C08">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345E51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708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9CE66A">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0"/>
  </w:num>
  <w:num w:numId="2">
    <w:abstractNumId w:val="40"/>
  </w:num>
  <w:num w:numId="3">
    <w:abstractNumId w:val="41"/>
  </w:num>
  <w:num w:numId="4">
    <w:abstractNumId w:val="1"/>
  </w:num>
  <w:num w:numId="5">
    <w:abstractNumId w:val="38"/>
  </w:num>
  <w:num w:numId="6">
    <w:abstractNumId w:val="17"/>
  </w:num>
  <w:num w:numId="7">
    <w:abstractNumId w:val="28"/>
  </w:num>
  <w:num w:numId="8">
    <w:abstractNumId w:val="7"/>
  </w:num>
  <w:num w:numId="9">
    <w:abstractNumId w:val="4"/>
  </w:num>
  <w:num w:numId="10">
    <w:abstractNumId w:val="20"/>
  </w:num>
  <w:num w:numId="11">
    <w:abstractNumId w:val="12"/>
  </w:num>
  <w:num w:numId="12">
    <w:abstractNumId w:val="26"/>
  </w:num>
  <w:num w:numId="13">
    <w:abstractNumId w:val="31"/>
  </w:num>
  <w:num w:numId="14">
    <w:abstractNumId w:val="15"/>
  </w:num>
  <w:num w:numId="15">
    <w:abstractNumId w:val="36"/>
  </w:num>
  <w:num w:numId="16">
    <w:abstractNumId w:val="18"/>
  </w:num>
  <w:num w:numId="17">
    <w:abstractNumId w:val="0"/>
  </w:num>
  <w:num w:numId="18">
    <w:abstractNumId w:val="37"/>
  </w:num>
  <w:num w:numId="19">
    <w:abstractNumId w:val="25"/>
  </w:num>
  <w:num w:numId="20">
    <w:abstractNumId w:val="23"/>
  </w:num>
  <w:num w:numId="21">
    <w:abstractNumId w:val="13"/>
  </w:num>
  <w:num w:numId="22">
    <w:abstractNumId w:val="19"/>
  </w:num>
  <w:num w:numId="23">
    <w:abstractNumId w:val="33"/>
  </w:num>
  <w:num w:numId="24">
    <w:abstractNumId w:val="16"/>
  </w:num>
  <w:num w:numId="25">
    <w:abstractNumId w:val="5"/>
  </w:num>
  <w:num w:numId="26">
    <w:abstractNumId w:val="6"/>
  </w:num>
  <w:num w:numId="27">
    <w:abstractNumId w:val="24"/>
  </w:num>
  <w:num w:numId="28">
    <w:abstractNumId w:val="9"/>
  </w:num>
  <w:num w:numId="29">
    <w:abstractNumId w:val="11"/>
  </w:num>
  <w:num w:numId="30">
    <w:abstractNumId w:val="3"/>
  </w:num>
  <w:num w:numId="31">
    <w:abstractNumId w:val="30"/>
  </w:num>
  <w:num w:numId="32">
    <w:abstractNumId w:val="22"/>
  </w:num>
  <w:num w:numId="33">
    <w:abstractNumId w:val="29"/>
    <w:lvlOverride w:ilvl="0">
      <w:lvl w:ilvl="0">
        <w:numFmt w:val="upperRoman"/>
        <w:lvlText w:val="%1."/>
        <w:lvlJc w:val="right"/>
      </w:lvl>
    </w:lvlOverride>
  </w:num>
  <w:num w:numId="34">
    <w:abstractNumId w:val="14"/>
  </w:num>
  <w:num w:numId="35">
    <w:abstractNumId w:val="39"/>
  </w:num>
  <w:num w:numId="36">
    <w:abstractNumId w:val="2"/>
  </w:num>
  <w:num w:numId="37">
    <w:abstractNumId w:val="35"/>
  </w:num>
  <w:num w:numId="38">
    <w:abstractNumId w:val="8"/>
  </w:num>
  <w:num w:numId="39">
    <w:abstractNumId w:val="21"/>
  </w:num>
  <w:num w:numId="40">
    <w:abstractNumId w:val="27"/>
  </w:num>
  <w:num w:numId="41">
    <w:abstractNumId w:val="34"/>
  </w:num>
  <w:num w:numId="42">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B8"/>
    <w:rsid w:val="000018E1"/>
    <w:rsid w:val="0002010C"/>
    <w:rsid w:val="000334D7"/>
    <w:rsid w:val="00043B47"/>
    <w:rsid w:val="000534B6"/>
    <w:rsid w:val="00080049"/>
    <w:rsid w:val="000820A5"/>
    <w:rsid w:val="00085E0A"/>
    <w:rsid w:val="00097360"/>
    <w:rsid w:val="000A2E86"/>
    <w:rsid w:val="000A3DC2"/>
    <w:rsid w:val="000C21B8"/>
    <w:rsid w:val="000C63AB"/>
    <w:rsid w:val="000D211C"/>
    <w:rsid w:val="000D5A38"/>
    <w:rsid w:val="000E0E42"/>
    <w:rsid w:val="000F7F22"/>
    <w:rsid w:val="0010080D"/>
    <w:rsid w:val="00120610"/>
    <w:rsid w:val="0013003A"/>
    <w:rsid w:val="00137598"/>
    <w:rsid w:val="00160770"/>
    <w:rsid w:val="001613E2"/>
    <w:rsid w:val="001632EC"/>
    <w:rsid w:val="001964CC"/>
    <w:rsid w:val="001A602D"/>
    <w:rsid w:val="001A7E9B"/>
    <w:rsid w:val="001B14F6"/>
    <w:rsid w:val="001D01B6"/>
    <w:rsid w:val="001F1939"/>
    <w:rsid w:val="002049B7"/>
    <w:rsid w:val="002059E8"/>
    <w:rsid w:val="00221564"/>
    <w:rsid w:val="00222606"/>
    <w:rsid w:val="00261484"/>
    <w:rsid w:val="00265078"/>
    <w:rsid w:val="002653F6"/>
    <w:rsid w:val="00267087"/>
    <w:rsid w:val="0027235F"/>
    <w:rsid w:val="002A47B3"/>
    <w:rsid w:val="002A4CC2"/>
    <w:rsid w:val="002B760D"/>
    <w:rsid w:val="002C0F12"/>
    <w:rsid w:val="002C7026"/>
    <w:rsid w:val="002D0C93"/>
    <w:rsid w:val="00305F0B"/>
    <w:rsid w:val="00317F95"/>
    <w:rsid w:val="00327176"/>
    <w:rsid w:val="00341613"/>
    <w:rsid w:val="00344341"/>
    <w:rsid w:val="00347319"/>
    <w:rsid w:val="0035505B"/>
    <w:rsid w:val="00375DB5"/>
    <w:rsid w:val="0037750F"/>
    <w:rsid w:val="00381E4E"/>
    <w:rsid w:val="003C1305"/>
    <w:rsid w:val="003C2199"/>
    <w:rsid w:val="003D2883"/>
    <w:rsid w:val="003D2A15"/>
    <w:rsid w:val="003E125B"/>
    <w:rsid w:val="003E21B6"/>
    <w:rsid w:val="003E56BE"/>
    <w:rsid w:val="003F0D5B"/>
    <w:rsid w:val="003F3680"/>
    <w:rsid w:val="0042028C"/>
    <w:rsid w:val="00440FB2"/>
    <w:rsid w:val="0044785C"/>
    <w:rsid w:val="0046167E"/>
    <w:rsid w:val="00462CF1"/>
    <w:rsid w:val="004A1B7F"/>
    <w:rsid w:val="004A1F08"/>
    <w:rsid w:val="004E3CBC"/>
    <w:rsid w:val="004F5F79"/>
    <w:rsid w:val="005161A5"/>
    <w:rsid w:val="005226DD"/>
    <w:rsid w:val="00542441"/>
    <w:rsid w:val="005501E3"/>
    <w:rsid w:val="005614C0"/>
    <w:rsid w:val="005656F2"/>
    <w:rsid w:val="00583C3D"/>
    <w:rsid w:val="00597A1B"/>
    <w:rsid w:val="005B1B6D"/>
    <w:rsid w:val="005B1C6F"/>
    <w:rsid w:val="00611328"/>
    <w:rsid w:val="00617342"/>
    <w:rsid w:val="006626FA"/>
    <w:rsid w:val="00670B47"/>
    <w:rsid w:val="0067482E"/>
    <w:rsid w:val="00676FEE"/>
    <w:rsid w:val="0068599E"/>
    <w:rsid w:val="006A0E60"/>
    <w:rsid w:val="006B3B4C"/>
    <w:rsid w:val="006F6E3D"/>
    <w:rsid w:val="007166C0"/>
    <w:rsid w:val="00736662"/>
    <w:rsid w:val="007A79B7"/>
    <w:rsid w:val="007A7F83"/>
    <w:rsid w:val="007B24A7"/>
    <w:rsid w:val="007B2863"/>
    <w:rsid w:val="007B56C9"/>
    <w:rsid w:val="007C516D"/>
    <w:rsid w:val="007D75E1"/>
    <w:rsid w:val="007F34A0"/>
    <w:rsid w:val="00801935"/>
    <w:rsid w:val="00807B60"/>
    <w:rsid w:val="00817D66"/>
    <w:rsid w:val="008270C0"/>
    <w:rsid w:val="00843508"/>
    <w:rsid w:val="00866F04"/>
    <w:rsid w:val="00872593"/>
    <w:rsid w:val="00894076"/>
    <w:rsid w:val="00896478"/>
    <w:rsid w:val="008D1288"/>
    <w:rsid w:val="008F18A9"/>
    <w:rsid w:val="00926644"/>
    <w:rsid w:val="00932A5C"/>
    <w:rsid w:val="00937249"/>
    <w:rsid w:val="009453E8"/>
    <w:rsid w:val="00945D48"/>
    <w:rsid w:val="0095204A"/>
    <w:rsid w:val="00952DCE"/>
    <w:rsid w:val="009564CE"/>
    <w:rsid w:val="0096225E"/>
    <w:rsid w:val="00970441"/>
    <w:rsid w:val="00971A15"/>
    <w:rsid w:val="00983CA4"/>
    <w:rsid w:val="009B56EE"/>
    <w:rsid w:val="009D097D"/>
    <w:rsid w:val="009E5843"/>
    <w:rsid w:val="00A0238D"/>
    <w:rsid w:val="00A029DA"/>
    <w:rsid w:val="00A10A92"/>
    <w:rsid w:val="00A1431E"/>
    <w:rsid w:val="00A16461"/>
    <w:rsid w:val="00A3091D"/>
    <w:rsid w:val="00A35A68"/>
    <w:rsid w:val="00A70060"/>
    <w:rsid w:val="00A82053"/>
    <w:rsid w:val="00AA5F65"/>
    <w:rsid w:val="00AA64F6"/>
    <w:rsid w:val="00AA6E97"/>
    <w:rsid w:val="00AB1B07"/>
    <w:rsid w:val="00AB48D7"/>
    <w:rsid w:val="00AC0128"/>
    <w:rsid w:val="00AF01DC"/>
    <w:rsid w:val="00AF1380"/>
    <w:rsid w:val="00AF3C82"/>
    <w:rsid w:val="00B01155"/>
    <w:rsid w:val="00B069AD"/>
    <w:rsid w:val="00B131C6"/>
    <w:rsid w:val="00B16006"/>
    <w:rsid w:val="00B25D15"/>
    <w:rsid w:val="00B360C9"/>
    <w:rsid w:val="00B507B6"/>
    <w:rsid w:val="00B53F0C"/>
    <w:rsid w:val="00B663B3"/>
    <w:rsid w:val="00B90004"/>
    <w:rsid w:val="00B93DB6"/>
    <w:rsid w:val="00B96AB1"/>
    <w:rsid w:val="00B97024"/>
    <w:rsid w:val="00BB174D"/>
    <w:rsid w:val="00BB2AC6"/>
    <w:rsid w:val="00BD2826"/>
    <w:rsid w:val="00BE0F85"/>
    <w:rsid w:val="00BE4E1A"/>
    <w:rsid w:val="00BF390E"/>
    <w:rsid w:val="00C24C38"/>
    <w:rsid w:val="00C26516"/>
    <w:rsid w:val="00C45425"/>
    <w:rsid w:val="00C70912"/>
    <w:rsid w:val="00C743E1"/>
    <w:rsid w:val="00C763C0"/>
    <w:rsid w:val="00C7696A"/>
    <w:rsid w:val="00C85D22"/>
    <w:rsid w:val="00C94362"/>
    <w:rsid w:val="00C950D3"/>
    <w:rsid w:val="00C973FF"/>
    <w:rsid w:val="00CA48EC"/>
    <w:rsid w:val="00CB5D11"/>
    <w:rsid w:val="00CD41A6"/>
    <w:rsid w:val="00CE384D"/>
    <w:rsid w:val="00CF2510"/>
    <w:rsid w:val="00CF420C"/>
    <w:rsid w:val="00D355D8"/>
    <w:rsid w:val="00D37CD6"/>
    <w:rsid w:val="00D51A9B"/>
    <w:rsid w:val="00D536F1"/>
    <w:rsid w:val="00D647B8"/>
    <w:rsid w:val="00D67869"/>
    <w:rsid w:val="00D76E58"/>
    <w:rsid w:val="00DA4714"/>
    <w:rsid w:val="00DC032C"/>
    <w:rsid w:val="00DC30A8"/>
    <w:rsid w:val="00DD14FC"/>
    <w:rsid w:val="00DD285C"/>
    <w:rsid w:val="00DD5354"/>
    <w:rsid w:val="00DE260B"/>
    <w:rsid w:val="00DF58E4"/>
    <w:rsid w:val="00DF5F53"/>
    <w:rsid w:val="00E008A3"/>
    <w:rsid w:val="00E2124A"/>
    <w:rsid w:val="00E21BEA"/>
    <w:rsid w:val="00E52261"/>
    <w:rsid w:val="00E53501"/>
    <w:rsid w:val="00E70E33"/>
    <w:rsid w:val="00E75518"/>
    <w:rsid w:val="00E81D6A"/>
    <w:rsid w:val="00E92274"/>
    <w:rsid w:val="00EA3768"/>
    <w:rsid w:val="00EA39C5"/>
    <w:rsid w:val="00ED322C"/>
    <w:rsid w:val="00EF60DF"/>
    <w:rsid w:val="00F14634"/>
    <w:rsid w:val="00F5130B"/>
    <w:rsid w:val="00F54179"/>
    <w:rsid w:val="00F83443"/>
    <w:rsid w:val="00FD7DA3"/>
    <w:rsid w:val="00FE19DA"/>
    <w:rsid w:val="00FE357C"/>
    <w:rsid w:val="00FF208F"/>
    <w:rsid w:val="00FF3D48"/>
    <w:rsid w:val="00FF4060"/>
    <w:rsid w:val="00FF459A"/>
    <w:rsid w:val="00FF4C0C"/>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879BD"/>
  <w15:docId w15:val="{75586920-5A40-4422-8C68-49523CE9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5656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5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8270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styleId="Header">
    <w:name w:val="header"/>
    <w:link w:val="HeaderChar"/>
    <w:pPr>
      <w:tabs>
        <w:tab w:val="center" w:pos="4320"/>
        <w:tab w:val="right" w:pos="8640"/>
      </w:tabs>
      <w:ind w:left="360" w:hanging="360"/>
    </w:pPr>
    <w:rPr>
      <w:rFonts w:ascii="Arial" w:hAnsi="Arial" w:cs="Arial Unicode MS"/>
      <w:color w:val="000000"/>
      <w:sz w:val="24"/>
      <w:szCs w:val="24"/>
      <w:u w:color="000000"/>
    </w:rPr>
  </w:style>
  <w:style w:type="paragraph" w:customStyle="1" w:styleId="BodyA">
    <w:name w:val="Body A"/>
    <w:pPr>
      <w:ind w:left="360" w:hanging="360"/>
    </w:pPr>
    <w:rPr>
      <w:rFonts w:ascii="Arial" w:eastAsia="Arial" w:hAnsi="Arial" w:cs="Arial"/>
      <w:color w:val="000000"/>
      <w:sz w:val="24"/>
      <w:szCs w:val="24"/>
      <w:u w:color="000000"/>
      <w14:textOutline w14:w="12700" w14:cap="flat" w14:cmpd="sng" w14:algn="ctr">
        <w14:noFill/>
        <w14:prstDash w14:val="solid"/>
        <w14:miter w14:lim="400000"/>
      </w14:textOutline>
    </w:rPr>
  </w:style>
  <w:style w:type="paragraph" w:styleId="NormalWeb">
    <w:name w:val="Normal (Web)"/>
    <w:uiPriority w:val="99"/>
    <w:pPr>
      <w:spacing w:before="100" w:after="100"/>
    </w:pPr>
    <w:rPr>
      <w:rFonts w:cs="Arial Unicode MS"/>
      <w:color w:val="000000"/>
      <w:sz w:val="24"/>
      <w:szCs w:val="24"/>
      <w:u w:color="000000"/>
    </w:rPr>
  </w:style>
  <w:style w:type="paragraph" w:styleId="FootnoteText">
    <w:name w:val="footnote text"/>
    <w:pPr>
      <w:ind w:left="360" w:hanging="360"/>
    </w:pPr>
    <w:rPr>
      <w:rFonts w:ascii="Arial" w:eastAsia="Arial" w:hAnsi="Arial" w:cs="Arial"/>
      <w:color w:val="000000"/>
      <w:u w:color="000000"/>
    </w:rPr>
  </w:style>
  <w:style w:type="numbering" w:customStyle="1" w:styleId="ImportedStyle1">
    <w:name w:val="Imported Style 1"/>
    <w:pPr>
      <w:numPr>
        <w:numId w:val="1"/>
      </w:numPr>
    </w:pPr>
  </w:style>
  <w:style w:type="character" w:customStyle="1" w:styleId="small-caps">
    <w:name w:val="small-caps"/>
    <w:rPr>
      <w:lang w:val="en-US"/>
    </w:rPr>
  </w:style>
  <w:style w:type="paragraph" w:customStyle="1" w:styleId="chapter-1">
    <w:name w:val="chapter-1"/>
    <w:pPr>
      <w:spacing w:before="100" w:after="100"/>
    </w:pPr>
    <w:rPr>
      <w:rFonts w:cs="Arial Unicode MS"/>
      <w:color w:val="000000"/>
      <w:sz w:val="24"/>
      <w:szCs w:val="24"/>
      <w:u w:color="000000"/>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character" w:styleId="FootnoteReference">
    <w:name w:val="footnote reference"/>
    <w:rPr>
      <w:vertAlign w:val="superscript"/>
    </w:r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character" w:customStyle="1" w:styleId="Link">
    <w:name w:val="Link"/>
    <w:rPr>
      <w:outline w:val="0"/>
      <w:color w:val="0000FF"/>
      <w:u w:val="single" w:color="0000FF"/>
    </w:rPr>
  </w:style>
  <w:style w:type="character" w:customStyle="1" w:styleId="Hyperlink0">
    <w:name w:val="Hyperlink.0"/>
    <w:basedOn w:val="Link"/>
    <w:rPr>
      <w:rFonts w:ascii="Century Gothic" w:eastAsia="Century Gothic" w:hAnsi="Century Gothic" w:cs="Century Gothic"/>
      <w:outline w:val="0"/>
      <w:color w:val="4A4A4A"/>
      <w:sz w:val="18"/>
      <w:szCs w:val="18"/>
      <w:u w:val="single" w:color="4A4A4A"/>
      <w:vertAlign w:val="superscript"/>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character" w:customStyle="1" w:styleId="Hyperlink1">
    <w:name w:val="Hyperlink.1"/>
    <w:basedOn w:val="Link"/>
    <w:rPr>
      <w:rFonts w:ascii="Century Gothic" w:eastAsia="Century Gothic" w:hAnsi="Century Gothic" w:cs="Century Gothic"/>
      <w:outline w:val="0"/>
      <w:color w:val="0000FF"/>
      <w:sz w:val="12"/>
      <w:szCs w:val="12"/>
      <w:u w:val="single" w:color="0000FF"/>
    </w:rPr>
  </w:style>
  <w:style w:type="paragraph" w:customStyle="1" w:styleId="line">
    <w:name w:val="line"/>
    <w:pPr>
      <w:spacing w:before="100" w:after="100"/>
    </w:pPr>
    <w:rPr>
      <w:rFonts w:cs="Arial Unicode MS"/>
      <w:color w:val="000000"/>
      <w:sz w:val="24"/>
      <w:szCs w:val="24"/>
      <w:u w:color="000000"/>
    </w:rPr>
  </w:style>
  <w:style w:type="paragraph" w:customStyle="1" w:styleId="Heading">
    <w:name w:val="Heading"/>
    <w:next w:val="Body"/>
    <w:pPr>
      <w:keepNext/>
      <w:keepLines/>
      <w:spacing w:before="240"/>
      <w:outlineLvl w:val="0"/>
    </w:pPr>
    <w:rPr>
      <w:rFonts w:ascii="Helvetica Neue" w:hAnsi="Helvetica Neue" w:cs="Arial Unicode MS"/>
      <w:color w:val="2E74B5"/>
      <w:sz w:val="32"/>
      <w:szCs w:val="32"/>
      <w:u w:color="2E74B5"/>
      <w14:textOutline w14:w="0" w14:cap="flat" w14:cmpd="sng" w14:algn="ctr">
        <w14:noFill/>
        <w14:prstDash w14:val="solid"/>
        <w14:bevel/>
      </w14:textOutline>
    </w:rPr>
  </w:style>
  <w:style w:type="character" w:customStyle="1" w:styleId="None">
    <w:name w:val="None"/>
  </w:style>
  <w:style w:type="character" w:customStyle="1" w:styleId="Hyperlink2">
    <w:name w:val="Hyperlink.2"/>
    <w:basedOn w:val="None"/>
    <w:rPr>
      <w:rFonts w:ascii="Century Gothic" w:eastAsia="Century Gothic" w:hAnsi="Century Gothic" w:cs="Century Gothic"/>
      <w:outline w:val="0"/>
      <w:color w:val="0000FF"/>
      <w:sz w:val="12"/>
      <w:szCs w:val="12"/>
      <w:u w:val="single" w:color="0000FF"/>
    </w:rPr>
  </w:style>
  <w:style w:type="character" w:customStyle="1" w:styleId="Heading3Char">
    <w:name w:val="Heading 3 Char"/>
    <w:basedOn w:val="DefaultParagraphFont"/>
    <w:link w:val="Heading3"/>
    <w:uiPriority w:val="9"/>
    <w:rsid w:val="0010080D"/>
    <w:rPr>
      <w:rFonts w:eastAsia="Times New Roman"/>
      <w:b/>
      <w:bCs/>
      <w:sz w:val="27"/>
      <w:szCs w:val="27"/>
      <w:bdr w:val="none" w:sz="0" w:space="0" w:color="auto"/>
    </w:rPr>
  </w:style>
  <w:style w:type="paragraph" w:customStyle="1" w:styleId="chapter-2">
    <w:name w:val="chapter-2"/>
    <w:basedOn w:val="Normal"/>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
    <w:name w:val="text"/>
    <w:basedOn w:val="DefaultParagraphFont"/>
    <w:rsid w:val="0010080D"/>
  </w:style>
  <w:style w:type="character" w:customStyle="1" w:styleId="HeaderChar">
    <w:name w:val="Header Char"/>
    <w:basedOn w:val="DefaultParagraphFont"/>
    <w:link w:val="Header"/>
    <w:rsid w:val="00120610"/>
    <w:rPr>
      <w:rFonts w:ascii="Arial" w:hAnsi="Arial" w:cs="Arial Unicode MS"/>
      <w:color w:val="000000"/>
      <w:sz w:val="24"/>
      <w:szCs w:val="24"/>
      <w:u w:color="000000"/>
    </w:rPr>
  </w:style>
  <w:style w:type="character" w:customStyle="1" w:styleId="tooltiptarget">
    <w:name w:val="tooltiptarget"/>
    <w:basedOn w:val="DefaultParagraphFont"/>
    <w:rsid w:val="00120610"/>
  </w:style>
  <w:style w:type="character" w:customStyle="1" w:styleId="Heading1Char">
    <w:name w:val="Heading 1 Char"/>
    <w:basedOn w:val="DefaultParagraphFont"/>
    <w:link w:val="Heading1"/>
    <w:uiPriority w:val="9"/>
    <w:rsid w:val="005656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656F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5656F2"/>
    <w:rPr>
      <w:b/>
      <w:bCs/>
    </w:rPr>
  </w:style>
  <w:style w:type="character" w:styleId="Emphasis">
    <w:name w:val="Emphasis"/>
    <w:basedOn w:val="DefaultParagraphFont"/>
    <w:uiPriority w:val="20"/>
    <w:qFormat/>
    <w:rsid w:val="00AC0128"/>
    <w:rPr>
      <w:i/>
      <w:iCs/>
    </w:rPr>
  </w:style>
  <w:style w:type="paragraph" w:styleId="ListParagraph">
    <w:name w:val="List Paragraph"/>
    <w:basedOn w:val="Normal"/>
    <w:uiPriority w:val="34"/>
    <w:qFormat/>
    <w:rsid w:val="00381E4E"/>
    <w:pPr>
      <w:ind w:left="720"/>
      <w:contextualSpacing/>
    </w:pPr>
  </w:style>
  <w:style w:type="character" w:customStyle="1" w:styleId="woj">
    <w:name w:val="woj"/>
    <w:basedOn w:val="DefaultParagraphFont"/>
    <w:rsid w:val="00381E4E"/>
  </w:style>
  <w:style w:type="character" w:customStyle="1" w:styleId="t286pc">
    <w:name w:val="t286pc"/>
    <w:basedOn w:val="DefaultParagraphFont"/>
    <w:rsid w:val="004A1B7F"/>
  </w:style>
  <w:style w:type="paragraph" w:customStyle="1" w:styleId="first-line-none">
    <w:name w:val="first-line-none"/>
    <w:basedOn w:val="Normal"/>
    <w:rsid w:val="0037750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msonormal0">
    <w:name w:val="msonormal"/>
    <w:basedOn w:val="Normal"/>
    <w:rsid w:val="00462CF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pdq2pgselectionanchorcontainer">
    <w:name w:val="pdq2pg_selectionanchorcontainer"/>
    <w:basedOn w:val="Normal"/>
    <w:rsid w:val="00E212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4Char">
    <w:name w:val="Heading 4 Char"/>
    <w:basedOn w:val="DefaultParagraphFont"/>
    <w:link w:val="Heading4"/>
    <w:uiPriority w:val="9"/>
    <w:semiHidden/>
    <w:rsid w:val="008270C0"/>
    <w:rPr>
      <w:rFonts w:asciiTheme="majorHAnsi" w:eastAsiaTheme="majorEastAsia" w:hAnsiTheme="majorHAnsi" w:cstheme="majorBidi"/>
      <w:i/>
      <w:iCs/>
      <w:color w:val="2E74B5" w:themeColor="accent1" w:themeShade="BF"/>
      <w:sz w:val="24"/>
      <w:szCs w:val="24"/>
    </w:rPr>
  </w:style>
  <w:style w:type="character" w:styleId="FollowedHyperlink">
    <w:name w:val="FollowedHyperlink"/>
    <w:basedOn w:val="DefaultParagraphFont"/>
    <w:uiPriority w:val="99"/>
    <w:semiHidden/>
    <w:unhideWhenUsed/>
    <w:rsid w:val="00896478"/>
    <w:rPr>
      <w:color w:val="FF00FF" w:themeColor="followedHyperlink"/>
      <w:u w:val="single"/>
    </w:rPr>
  </w:style>
  <w:style w:type="character" w:customStyle="1" w:styleId="FooterChar">
    <w:name w:val="Footer Char"/>
    <w:basedOn w:val="DefaultParagraphFont"/>
    <w:link w:val="Footer"/>
    <w:uiPriority w:val="99"/>
    <w:rsid w:val="00896478"/>
    <w:rPr>
      <w:rFonts w:cs="Arial Unicode MS"/>
      <w:color w:val="000000"/>
      <w:sz w:val="24"/>
      <w:szCs w:val="24"/>
      <w:u w:color="000000"/>
    </w:rPr>
  </w:style>
  <w:style w:type="character" w:customStyle="1" w:styleId="mw-reflink-text">
    <w:name w:val="mw-reflink-text"/>
    <w:basedOn w:val="DefaultParagraphFont"/>
    <w:rsid w:val="003D2A15"/>
  </w:style>
  <w:style w:type="character" w:customStyle="1" w:styleId="cite-bracket">
    <w:name w:val="cite-bracket"/>
    <w:basedOn w:val="DefaultParagraphFont"/>
    <w:rsid w:val="003D2A15"/>
  </w:style>
  <w:style w:type="table" w:styleId="TableGrid">
    <w:name w:val="Table Grid"/>
    <w:basedOn w:val="TableNormal"/>
    <w:uiPriority w:val="39"/>
    <w:rsid w:val="004E3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01253">
      <w:bodyDiv w:val="1"/>
      <w:marLeft w:val="0"/>
      <w:marRight w:val="0"/>
      <w:marTop w:val="0"/>
      <w:marBottom w:val="0"/>
      <w:divBdr>
        <w:top w:val="none" w:sz="0" w:space="0" w:color="auto"/>
        <w:left w:val="none" w:sz="0" w:space="0" w:color="auto"/>
        <w:bottom w:val="none" w:sz="0" w:space="0" w:color="auto"/>
        <w:right w:val="none" w:sz="0" w:space="0" w:color="auto"/>
      </w:divBdr>
    </w:div>
    <w:div w:id="115637668">
      <w:bodyDiv w:val="1"/>
      <w:marLeft w:val="0"/>
      <w:marRight w:val="0"/>
      <w:marTop w:val="0"/>
      <w:marBottom w:val="0"/>
      <w:divBdr>
        <w:top w:val="none" w:sz="0" w:space="0" w:color="auto"/>
        <w:left w:val="none" w:sz="0" w:space="0" w:color="auto"/>
        <w:bottom w:val="none" w:sz="0" w:space="0" w:color="auto"/>
        <w:right w:val="none" w:sz="0" w:space="0" w:color="auto"/>
      </w:divBdr>
    </w:div>
    <w:div w:id="154538147">
      <w:bodyDiv w:val="1"/>
      <w:marLeft w:val="0"/>
      <w:marRight w:val="0"/>
      <w:marTop w:val="0"/>
      <w:marBottom w:val="0"/>
      <w:divBdr>
        <w:top w:val="none" w:sz="0" w:space="0" w:color="auto"/>
        <w:left w:val="none" w:sz="0" w:space="0" w:color="auto"/>
        <w:bottom w:val="none" w:sz="0" w:space="0" w:color="auto"/>
        <w:right w:val="none" w:sz="0" w:space="0" w:color="auto"/>
      </w:divBdr>
      <w:divsChild>
        <w:div w:id="386609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74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978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02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5086">
          <w:blockQuote w:val="1"/>
          <w:marLeft w:val="720"/>
          <w:marRight w:val="720"/>
          <w:marTop w:val="100"/>
          <w:marBottom w:val="100"/>
          <w:divBdr>
            <w:top w:val="none" w:sz="0" w:space="0" w:color="auto"/>
            <w:left w:val="none" w:sz="0" w:space="0" w:color="auto"/>
            <w:bottom w:val="none" w:sz="0" w:space="0" w:color="auto"/>
            <w:right w:val="none" w:sz="0" w:space="0" w:color="auto"/>
          </w:divBdr>
        </w:div>
        <w:div w:id="62140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79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8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05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942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39008">
      <w:bodyDiv w:val="1"/>
      <w:marLeft w:val="0"/>
      <w:marRight w:val="0"/>
      <w:marTop w:val="0"/>
      <w:marBottom w:val="0"/>
      <w:divBdr>
        <w:top w:val="none" w:sz="0" w:space="0" w:color="auto"/>
        <w:left w:val="none" w:sz="0" w:space="0" w:color="auto"/>
        <w:bottom w:val="none" w:sz="0" w:space="0" w:color="auto"/>
        <w:right w:val="none" w:sz="0" w:space="0" w:color="auto"/>
      </w:divBdr>
    </w:div>
    <w:div w:id="242420847">
      <w:bodyDiv w:val="1"/>
      <w:marLeft w:val="0"/>
      <w:marRight w:val="0"/>
      <w:marTop w:val="0"/>
      <w:marBottom w:val="0"/>
      <w:divBdr>
        <w:top w:val="none" w:sz="0" w:space="0" w:color="auto"/>
        <w:left w:val="none" w:sz="0" w:space="0" w:color="auto"/>
        <w:bottom w:val="none" w:sz="0" w:space="0" w:color="auto"/>
        <w:right w:val="none" w:sz="0" w:space="0" w:color="auto"/>
      </w:divBdr>
    </w:div>
    <w:div w:id="244455603">
      <w:bodyDiv w:val="1"/>
      <w:marLeft w:val="0"/>
      <w:marRight w:val="0"/>
      <w:marTop w:val="0"/>
      <w:marBottom w:val="0"/>
      <w:divBdr>
        <w:top w:val="none" w:sz="0" w:space="0" w:color="auto"/>
        <w:left w:val="none" w:sz="0" w:space="0" w:color="auto"/>
        <w:bottom w:val="none" w:sz="0" w:space="0" w:color="auto"/>
        <w:right w:val="none" w:sz="0" w:space="0" w:color="auto"/>
      </w:divBdr>
    </w:div>
    <w:div w:id="385105421">
      <w:bodyDiv w:val="1"/>
      <w:marLeft w:val="0"/>
      <w:marRight w:val="0"/>
      <w:marTop w:val="0"/>
      <w:marBottom w:val="0"/>
      <w:divBdr>
        <w:top w:val="none" w:sz="0" w:space="0" w:color="auto"/>
        <w:left w:val="none" w:sz="0" w:space="0" w:color="auto"/>
        <w:bottom w:val="none" w:sz="0" w:space="0" w:color="auto"/>
        <w:right w:val="none" w:sz="0" w:space="0" w:color="auto"/>
      </w:divBdr>
    </w:div>
    <w:div w:id="399447367">
      <w:bodyDiv w:val="1"/>
      <w:marLeft w:val="0"/>
      <w:marRight w:val="0"/>
      <w:marTop w:val="0"/>
      <w:marBottom w:val="0"/>
      <w:divBdr>
        <w:top w:val="none" w:sz="0" w:space="0" w:color="auto"/>
        <w:left w:val="none" w:sz="0" w:space="0" w:color="auto"/>
        <w:bottom w:val="none" w:sz="0" w:space="0" w:color="auto"/>
        <w:right w:val="none" w:sz="0" w:space="0" w:color="auto"/>
      </w:divBdr>
      <w:divsChild>
        <w:div w:id="1923220914">
          <w:marLeft w:val="0"/>
          <w:marRight w:val="0"/>
          <w:marTop w:val="0"/>
          <w:marBottom w:val="0"/>
          <w:divBdr>
            <w:top w:val="none" w:sz="0" w:space="0" w:color="auto"/>
            <w:left w:val="none" w:sz="0" w:space="0" w:color="auto"/>
            <w:bottom w:val="none" w:sz="0" w:space="0" w:color="auto"/>
            <w:right w:val="none" w:sz="0" w:space="0" w:color="auto"/>
          </w:divBdr>
        </w:div>
      </w:divsChild>
    </w:div>
    <w:div w:id="697195759">
      <w:bodyDiv w:val="1"/>
      <w:marLeft w:val="0"/>
      <w:marRight w:val="0"/>
      <w:marTop w:val="0"/>
      <w:marBottom w:val="0"/>
      <w:divBdr>
        <w:top w:val="none" w:sz="0" w:space="0" w:color="auto"/>
        <w:left w:val="none" w:sz="0" w:space="0" w:color="auto"/>
        <w:bottom w:val="none" w:sz="0" w:space="0" w:color="auto"/>
        <w:right w:val="none" w:sz="0" w:space="0" w:color="auto"/>
      </w:divBdr>
      <w:divsChild>
        <w:div w:id="1649554603">
          <w:marLeft w:val="240"/>
          <w:marRight w:val="0"/>
          <w:marTop w:val="240"/>
          <w:marBottom w:val="240"/>
          <w:divBdr>
            <w:top w:val="none" w:sz="0" w:space="0" w:color="auto"/>
            <w:left w:val="none" w:sz="0" w:space="0" w:color="auto"/>
            <w:bottom w:val="none" w:sz="0" w:space="0" w:color="auto"/>
            <w:right w:val="none" w:sz="0" w:space="0" w:color="auto"/>
          </w:divBdr>
        </w:div>
      </w:divsChild>
    </w:div>
    <w:div w:id="827403089">
      <w:bodyDiv w:val="1"/>
      <w:marLeft w:val="0"/>
      <w:marRight w:val="0"/>
      <w:marTop w:val="0"/>
      <w:marBottom w:val="0"/>
      <w:divBdr>
        <w:top w:val="none" w:sz="0" w:space="0" w:color="auto"/>
        <w:left w:val="none" w:sz="0" w:space="0" w:color="auto"/>
        <w:bottom w:val="none" w:sz="0" w:space="0" w:color="auto"/>
        <w:right w:val="none" w:sz="0" w:space="0" w:color="auto"/>
      </w:divBdr>
    </w:div>
    <w:div w:id="895433721">
      <w:bodyDiv w:val="1"/>
      <w:marLeft w:val="0"/>
      <w:marRight w:val="0"/>
      <w:marTop w:val="0"/>
      <w:marBottom w:val="0"/>
      <w:divBdr>
        <w:top w:val="none" w:sz="0" w:space="0" w:color="auto"/>
        <w:left w:val="none" w:sz="0" w:space="0" w:color="auto"/>
        <w:bottom w:val="none" w:sz="0" w:space="0" w:color="auto"/>
        <w:right w:val="none" w:sz="0" w:space="0" w:color="auto"/>
      </w:divBdr>
    </w:div>
    <w:div w:id="1077674644">
      <w:bodyDiv w:val="1"/>
      <w:marLeft w:val="0"/>
      <w:marRight w:val="0"/>
      <w:marTop w:val="0"/>
      <w:marBottom w:val="0"/>
      <w:divBdr>
        <w:top w:val="none" w:sz="0" w:space="0" w:color="auto"/>
        <w:left w:val="none" w:sz="0" w:space="0" w:color="auto"/>
        <w:bottom w:val="none" w:sz="0" w:space="0" w:color="auto"/>
        <w:right w:val="none" w:sz="0" w:space="0" w:color="auto"/>
      </w:divBdr>
    </w:div>
    <w:div w:id="1112551220">
      <w:bodyDiv w:val="1"/>
      <w:marLeft w:val="0"/>
      <w:marRight w:val="0"/>
      <w:marTop w:val="0"/>
      <w:marBottom w:val="0"/>
      <w:divBdr>
        <w:top w:val="none" w:sz="0" w:space="0" w:color="auto"/>
        <w:left w:val="none" w:sz="0" w:space="0" w:color="auto"/>
        <w:bottom w:val="none" w:sz="0" w:space="0" w:color="auto"/>
        <w:right w:val="none" w:sz="0" w:space="0" w:color="auto"/>
      </w:divBdr>
    </w:div>
    <w:div w:id="1365326906">
      <w:bodyDiv w:val="1"/>
      <w:marLeft w:val="0"/>
      <w:marRight w:val="0"/>
      <w:marTop w:val="0"/>
      <w:marBottom w:val="0"/>
      <w:divBdr>
        <w:top w:val="none" w:sz="0" w:space="0" w:color="auto"/>
        <w:left w:val="none" w:sz="0" w:space="0" w:color="auto"/>
        <w:bottom w:val="none" w:sz="0" w:space="0" w:color="auto"/>
        <w:right w:val="none" w:sz="0" w:space="0" w:color="auto"/>
      </w:divBdr>
    </w:div>
    <w:div w:id="1418281972">
      <w:bodyDiv w:val="1"/>
      <w:marLeft w:val="0"/>
      <w:marRight w:val="0"/>
      <w:marTop w:val="0"/>
      <w:marBottom w:val="0"/>
      <w:divBdr>
        <w:top w:val="none" w:sz="0" w:space="0" w:color="auto"/>
        <w:left w:val="none" w:sz="0" w:space="0" w:color="auto"/>
        <w:bottom w:val="none" w:sz="0" w:space="0" w:color="auto"/>
        <w:right w:val="none" w:sz="0" w:space="0" w:color="auto"/>
      </w:divBdr>
      <w:divsChild>
        <w:div w:id="849416966">
          <w:marLeft w:val="240"/>
          <w:marRight w:val="0"/>
          <w:marTop w:val="240"/>
          <w:marBottom w:val="240"/>
          <w:divBdr>
            <w:top w:val="none" w:sz="0" w:space="0" w:color="auto"/>
            <w:left w:val="none" w:sz="0" w:space="0" w:color="auto"/>
            <w:bottom w:val="none" w:sz="0" w:space="0" w:color="auto"/>
            <w:right w:val="none" w:sz="0" w:space="0" w:color="auto"/>
          </w:divBdr>
        </w:div>
      </w:divsChild>
    </w:div>
    <w:div w:id="1443914040">
      <w:bodyDiv w:val="1"/>
      <w:marLeft w:val="0"/>
      <w:marRight w:val="0"/>
      <w:marTop w:val="0"/>
      <w:marBottom w:val="0"/>
      <w:divBdr>
        <w:top w:val="none" w:sz="0" w:space="0" w:color="auto"/>
        <w:left w:val="none" w:sz="0" w:space="0" w:color="auto"/>
        <w:bottom w:val="none" w:sz="0" w:space="0" w:color="auto"/>
        <w:right w:val="none" w:sz="0" w:space="0" w:color="auto"/>
      </w:divBdr>
      <w:divsChild>
        <w:div w:id="1488941920">
          <w:marLeft w:val="0"/>
          <w:marRight w:val="0"/>
          <w:marTop w:val="0"/>
          <w:marBottom w:val="0"/>
          <w:divBdr>
            <w:top w:val="none" w:sz="0" w:space="0" w:color="auto"/>
            <w:left w:val="none" w:sz="0" w:space="0" w:color="auto"/>
            <w:bottom w:val="none" w:sz="0" w:space="0" w:color="auto"/>
            <w:right w:val="none" w:sz="0" w:space="0" w:color="auto"/>
          </w:divBdr>
        </w:div>
      </w:divsChild>
    </w:div>
    <w:div w:id="1601723014">
      <w:bodyDiv w:val="1"/>
      <w:marLeft w:val="0"/>
      <w:marRight w:val="0"/>
      <w:marTop w:val="0"/>
      <w:marBottom w:val="0"/>
      <w:divBdr>
        <w:top w:val="none" w:sz="0" w:space="0" w:color="auto"/>
        <w:left w:val="none" w:sz="0" w:space="0" w:color="auto"/>
        <w:bottom w:val="none" w:sz="0" w:space="0" w:color="auto"/>
        <w:right w:val="none" w:sz="0" w:space="0" w:color="auto"/>
      </w:divBdr>
    </w:div>
    <w:div w:id="1731032646">
      <w:bodyDiv w:val="1"/>
      <w:marLeft w:val="0"/>
      <w:marRight w:val="0"/>
      <w:marTop w:val="0"/>
      <w:marBottom w:val="0"/>
      <w:divBdr>
        <w:top w:val="none" w:sz="0" w:space="0" w:color="auto"/>
        <w:left w:val="none" w:sz="0" w:space="0" w:color="auto"/>
        <w:bottom w:val="none" w:sz="0" w:space="0" w:color="auto"/>
        <w:right w:val="none" w:sz="0" w:space="0" w:color="auto"/>
      </w:divBdr>
    </w:div>
    <w:div w:id="1813524501">
      <w:bodyDiv w:val="1"/>
      <w:marLeft w:val="0"/>
      <w:marRight w:val="0"/>
      <w:marTop w:val="0"/>
      <w:marBottom w:val="0"/>
      <w:divBdr>
        <w:top w:val="none" w:sz="0" w:space="0" w:color="auto"/>
        <w:left w:val="none" w:sz="0" w:space="0" w:color="auto"/>
        <w:bottom w:val="none" w:sz="0" w:space="0" w:color="auto"/>
        <w:right w:val="none" w:sz="0" w:space="0" w:color="auto"/>
      </w:divBdr>
    </w:div>
    <w:div w:id="1894272279">
      <w:bodyDiv w:val="1"/>
      <w:marLeft w:val="0"/>
      <w:marRight w:val="0"/>
      <w:marTop w:val="0"/>
      <w:marBottom w:val="0"/>
      <w:divBdr>
        <w:top w:val="none" w:sz="0" w:space="0" w:color="auto"/>
        <w:left w:val="none" w:sz="0" w:space="0" w:color="auto"/>
        <w:bottom w:val="none" w:sz="0" w:space="0" w:color="auto"/>
        <w:right w:val="none" w:sz="0" w:space="0" w:color="auto"/>
      </w:divBdr>
      <w:divsChild>
        <w:div w:id="363092574">
          <w:marLeft w:val="240"/>
          <w:marRight w:val="0"/>
          <w:marTop w:val="240"/>
          <w:marBottom w:val="240"/>
          <w:divBdr>
            <w:top w:val="none" w:sz="0" w:space="0" w:color="auto"/>
            <w:left w:val="none" w:sz="0" w:space="0" w:color="auto"/>
            <w:bottom w:val="none" w:sz="0" w:space="0" w:color="auto"/>
            <w:right w:val="none" w:sz="0" w:space="0" w:color="auto"/>
          </w:divBdr>
        </w:div>
      </w:divsChild>
    </w:div>
    <w:div w:id="1958294044">
      <w:bodyDiv w:val="1"/>
      <w:marLeft w:val="0"/>
      <w:marRight w:val="0"/>
      <w:marTop w:val="0"/>
      <w:marBottom w:val="0"/>
      <w:divBdr>
        <w:top w:val="none" w:sz="0" w:space="0" w:color="auto"/>
        <w:left w:val="none" w:sz="0" w:space="0" w:color="auto"/>
        <w:bottom w:val="none" w:sz="0" w:space="0" w:color="auto"/>
        <w:right w:val="none" w:sz="0" w:space="0" w:color="auto"/>
      </w:divBdr>
    </w:div>
    <w:div w:id="2096516857">
      <w:bodyDiv w:val="1"/>
      <w:marLeft w:val="0"/>
      <w:marRight w:val="0"/>
      <w:marTop w:val="0"/>
      <w:marBottom w:val="0"/>
      <w:divBdr>
        <w:top w:val="none" w:sz="0" w:space="0" w:color="auto"/>
        <w:left w:val="none" w:sz="0" w:space="0" w:color="auto"/>
        <w:bottom w:val="none" w:sz="0" w:space="0" w:color="auto"/>
        <w:right w:val="none" w:sz="0" w:space="0" w:color="auto"/>
      </w:divBdr>
      <w:divsChild>
        <w:div w:id="740255156">
          <w:marLeft w:val="240"/>
          <w:marRight w:val="0"/>
          <w:marTop w:val="240"/>
          <w:marBottom w:val="240"/>
          <w:divBdr>
            <w:top w:val="none" w:sz="0" w:space="0" w:color="auto"/>
            <w:left w:val="none" w:sz="0" w:space="0" w:color="auto"/>
            <w:bottom w:val="none" w:sz="0" w:space="0" w:color="auto"/>
            <w:right w:val="none" w:sz="0" w:space="0" w:color="auto"/>
          </w:divBdr>
        </w:div>
        <w:div w:id="1450467244">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lueletterbibl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E4DB9-BC2A-40F7-A8D1-3DEF3B20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Pitman</dc:creator>
  <cp:lastModifiedBy>Ann Marie</cp:lastModifiedBy>
  <cp:revision>2</cp:revision>
  <dcterms:created xsi:type="dcterms:W3CDTF">2026-07-24T15:40:00Z</dcterms:created>
  <dcterms:modified xsi:type="dcterms:W3CDTF">2026-07-24T15:40:00Z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3bb9c133-2b34-4e1f-bed1-5c51c29d6bb5</vt:lpwstr>
  </property>
</Properties>
</file>