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05A" w:rsidRPr="000B019D" w:rsidRDefault="00A4005A">
      <w:pPr>
        <w:pStyle w:val="BodyA"/>
        <w:tabs>
          <w:tab w:val="center" w:pos="3321"/>
          <w:tab w:val="left" w:pos="5250"/>
        </w:tabs>
        <w:ind w:left="0" w:firstLine="0"/>
        <w:jc w:val="center"/>
        <w:rPr>
          <w:rFonts w:ascii="Century Gothic" w:hAnsi="Century Gothic"/>
          <w:b/>
          <w:bCs/>
          <w:color w:val="auto"/>
          <w:sz w:val="20"/>
          <w:szCs w:val="20"/>
        </w:rPr>
      </w:pPr>
    </w:p>
    <w:p w:rsidR="00D647B8" w:rsidRPr="003432F7" w:rsidRDefault="000A7906">
      <w:pPr>
        <w:pStyle w:val="BodyA"/>
        <w:tabs>
          <w:tab w:val="center" w:pos="3321"/>
          <w:tab w:val="left" w:pos="5250"/>
        </w:tabs>
        <w:ind w:left="0" w:firstLine="0"/>
        <w:jc w:val="center"/>
        <w:rPr>
          <w:rFonts w:ascii="Century Gothic" w:eastAsia="Century Gothic" w:hAnsi="Century Gothic" w:cs="Century Gothic"/>
          <w:b/>
          <w:bCs/>
          <w:color w:val="auto"/>
          <w:sz w:val="28"/>
          <w:szCs w:val="28"/>
        </w:rPr>
      </w:pPr>
      <w:r>
        <w:rPr>
          <w:rFonts w:ascii="Century Gothic" w:hAnsi="Century Gothic"/>
          <w:b/>
          <w:bCs/>
          <w:color w:val="auto"/>
          <w:sz w:val="28"/>
          <w:szCs w:val="28"/>
        </w:rPr>
        <w:t>A Sobering Reminder: God Will Judge Unbelief</w:t>
      </w:r>
    </w:p>
    <w:p w:rsidR="00D647B8" w:rsidRPr="00217AEA" w:rsidRDefault="003D3AC2">
      <w:pPr>
        <w:pStyle w:val="BodyA"/>
        <w:tabs>
          <w:tab w:val="center" w:pos="3321"/>
          <w:tab w:val="left" w:pos="5250"/>
        </w:tabs>
        <w:ind w:left="0" w:firstLine="0"/>
        <w:jc w:val="center"/>
        <w:rPr>
          <w:rFonts w:ascii="Century Gothic" w:hAnsi="Century Gothic"/>
          <w:color w:val="auto"/>
          <w:sz w:val="22"/>
          <w:lang w:val="de-DE"/>
        </w:rPr>
      </w:pPr>
      <w:r>
        <w:rPr>
          <w:rFonts w:ascii="Century Gothic" w:hAnsi="Century Gothic"/>
          <w:color w:val="auto"/>
          <w:sz w:val="22"/>
          <w:lang w:val="de-DE"/>
        </w:rPr>
        <w:t xml:space="preserve">Jude </w:t>
      </w:r>
      <w:r w:rsidR="000A7906">
        <w:rPr>
          <w:rFonts w:ascii="Century Gothic" w:hAnsi="Century Gothic"/>
          <w:color w:val="auto"/>
          <w:sz w:val="22"/>
          <w:lang w:val="de-DE"/>
        </w:rPr>
        <w:t>5</w:t>
      </w:r>
    </w:p>
    <w:p w:rsidR="000E6822" w:rsidRPr="000A7906" w:rsidRDefault="000A7906" w:rsidP="003D3AC2">
      <w:pPr>
        <w:pStyle w:val="NormalWeb"/>
        <w:pBdr>
          <w:top w:val="single" w:sz="4" w:space="1" w:color="auto"/>
          <w:left w:val="single" w:sz="4" w:space="1" w:color="auto"/>
          <w:bottom w:val="single" w:sz="4" w:space="1" w:color="auto"/>
          <w:right w:val="single" w:sz="4" w:space="1" w:color="auto"/>
        </w:pBdr>
        <w:shd w:val="clear" w:color="auto" w:fill="FFFFFF"/>
        <w:jc w:val="both"/>
        <w:rPr>
          <w:rFonts w:ascii="Century Gothic" w:hAnsi="Century Gothic"/>
          <w:i/>
          <w:sz w:val="20"/>
          <w:szCs w:val="20"/>
        </w:rPr>
      </w:pPr>
      <w:r>
        <w:rPr>
          <w:rFonts w:ascii="Century Gothic" w:hAnsi="Century Gothic"/>
          <w:b/>
          <w:sz w:val="20"/>
          <w:szCs w:val="20"/>
        </w:rPr>
        <w:t xml:space="preserve">Jude </w:t>
      </w:r>
      <w:r w:rsidRPr="000A7906">
        <w:rPr>
          <w:rFonts w:ascii="Century Gothic" w:hAnsi="Century Gothic"/>
          <w:b/>
          <w:sz w:val="20"/>
          <w:szCs w:val="20"/>
        </w:rPr>
        <w:t>5-7</w:t>
      </w:r>
      <w:r w:rsidR="000E6822" w:rsidRPr="000A7906">
        <w:rPr>
          <w:rFonts w:ascii="Century Gothic" w:hAnsi="Century Gothic"/>
          <w:sz w:val="20"/>
          <w:szCs w:val="20"/>
        </w:rPr>
        <w:t>—</w:t>
      </w:r>
      <w:r w:rsidRPr="000A7906">
        <w:rPr>
          <w:rStyle w:val="text"/>
          <w:rFonts w:ascii="Century Gothic" w:hAnsi="Century Gothic" w:cs="Segoe UI"/>
          <w:i/>
          <w:sz w:val="20"/>
          <w:szCs w:val="20"/>
          <w:shd w:val="clear" w:color="auto" w:fill="FFFFFF"/>
        </w:rPr>
        <w:t xml:space="preserve">Now I desire to remind you, though you know all things once for all, that the Lord, after saving a </w:t>
      </w:r>
      <w:r w:rsidRPr="002F31D2">
        <w:rPr>
          <w:rStyle w:val="text"/>
          <w:rFonts w:ascii="Century Gothic" w:hAnsi="Century Gothic" w:cs="Segoe UI"/>
          <w:i/>
          <w:sz w:val="20"/>
          <w:szCs w:val="20"/>
          <w:shd w:val="clear" w:color="auto" w:fill="FFFFFF"/>
        </w:rPr>
        <w:t>people</w:t>
      </w:r>
      <w:r w:rsidRPr="000A7906">
        <w:rPr>
          <w:rStyle w:val="text"/>
          <w:rFonts w:ascii="Century Gothic" w:hAnsi="Century Gothic" w:cs="Segoe UI"/>
          <w:i/>
          <w:sz w:val="20"/>
          <w:szCs w:val="20"/>
          <w:shd w:val="clear" w:color="auto" w:fill="FFFFFF"/>
        </w:rPr>
        <w:t xml:space="preserve"> out of the land of Egypt, subsequently destroyed those who did not believe.</w:t>
      </w:r>
      <w:r w:rsidRPr="000A7906">
        <w:rPr>
          <w:rFonts w:ascii="Century Gothic" w:hAnsi="Century Gothic" w:cs="Segoe UI"/>
          <w:i/>
          <w:sz w:val="20"/>
          <w:szCs w:val="20"/>
          <w:shd w:val="clear" w:color="auto" w:fill="FFFFFF"/>
        </w:rPr>
        <w:t> </w:t>
      </w:r>
      <w:r w:rsidRPr="000A7906">
        <w:rPr>
          <w:rStyle w:val="text"/>
          <w:rFonts w:ascii="Century Gothic" w:hAnsi="Century Gothic" w:cs="Segoe UI"/>
          <w:b/>
          <w:bCs/>
          <w:i/>
          <w:sz w:val="20"/>
          <w:szCs w:val="20"/>
          <w:shd w:val="clear" w:color="auto" w:fill="FFFFFF"/>
          <w:vertAlign w:val="superscript"/>
        </w:rPr>
        <w:t>6 </w:t>
      </w:r>
      <w:r w:rsidRPr="000A7906">
        <w:rPr>
          <w:rStyle w:val="text"/>
          <w:rFonts w:ascii="Century Gothic" w:hAnsi="Century Gothic" w:cs="Segoe UI"/>
          <w:i/>
          <w:sz w:val="20"/>
          <w:szCs w:val="20"/>
          <w:shd w:val="clear" w:color="auto" w:fill="FFFFFF"/>
        </w:rPr>
        <w:t>And angels who did not keep their own domain, but abandoned their proper abode, He has kept in eternal bonds under darkness for the judgment of the great day,</w:t>
      </w:r>
      <w:r w:rsidRPr="000A7906">
        <w:rPr>
          <w:rFonts w:ascii="Century Gothic" w:hAnsi="Century Gothic" w:cs="Segoe UI"/>
          <w:i/>
          <w:sz w:val="20"/>
          <w:szCs w:val="20"/>
          <w:shd w:val="clear" w:color="auto" w:fill="FFFFFF"/>
        </w:rPr>
        <w:t> </w:t>
      </w:r>
      <w:r w:rsidRPr="000A7906">
        <w:rPr>
          <w:rStyle w:val="text"/>
          <w:rFonts w:ascii="Century Gothic" w:hAnsi="Century Gothic" w:cs="Segoe UI"/>
          <w:b/>
          <w:bCs/>
          <w:i/>
          <w:sz w:val="20"/>
          <w:szCs w:val="20"/>
          <w:shd w:val="clear" w:color="auto" w:fill="FFFFFF"/>
          <w:vertAlign w:val="superscript"/>
        </w:rPr>
        <w:t>7 </w:t>
      </w:r>
      <w:r w:rsidRPr="000A7906">
        <w:rPr>
          <w:rStyle w:val="text"/>
          <w:rFonts w:ascii="Century Gothic" w:hAnsi="Century Gothic" w:cs="Segoe UI"/>
          <w:i/>
          <w:sz w:val="20"/>
          <w:szCs w:val="20"/>
          <w:shd w:val="clear" w:color="auto" w:fill="FFFFFF"/>
        </w:rPr>
        <w:t>just as Sodom and Gomorrah and the cities around them, since they in the same way as these indulged in gross immorality and went after strange flesh, are exhibited as an example in undergoing the punishment of eternal fire.</w:t>
      </w:r>
    </w:p>
    <w:p w:rsidR="005D2597" w:rsidRPr="003A1BC7" w:rsidRDefault="005D2597" w:rsidP="005D2597">
      <w:pPr>
        <w:pStyle w:val="Header"/>
        <w:pBdr>
          <w:bottom w:val="single" w:sz="4" w:space="1" w:color="auto"/>
        </w:pBdr>
        <w:tabs>
          <w:tab w:val="clear" w:pos="8640"/>
          <w:tab w:val="right" w:pos="6802"/>
        </w:tabs>
        <w:ind w:left="0" w:firstLine="0"/>
        <w:rPr>
          <w:rFonts w:ascii="Century Gothic" w:hAnsi="Century Gothic"/>
          <w:b/>
          <w:bCs/>
          <w:color w:val="auto"/>
          <w:szCs w:val="20"/>
        </w:rPr>
      </w:pPr>
      <w:r w:rsidRPr="003A1BC7">
        <w:rPr>
          <w:rFonts w:ascii="Century Gothic" w:hAnsi="Century Gothic"/>
          <w:b/>
          <w:bCs/>
          <w:color w:val="auto"/>
          <w:szCs w:val="20"/>
        </w:rPr>
        <w:t>Context</w:t>
      </w:r>
    </w:p>
    <w:p w:rsidR="00E40F1F" w:rsidRDefault="000B019D" w:rsidP="00E40F1F">
      <w:pPr>
        <w:pStyle w:val="NormalWeb"/>
        <w:shd w:val="clear" w:color="auto" w:fill="FFFFFF"/>
        <w:jc w:val="both"/>
        <w:rPr>
          <w:rStyle w:val="text"/>
          <w:rFonts w:ascii="Century Gothic" w:hAnsi="Century Gothic" w:cs="Segoe UI"/>
          <w:sz w:val="20"/>
          <w:szCs w:val="20"/>
        </w:rPr>
      </w:pPr>
      <w:r w:rsidRPr="000B019D">
        <w:rPr>
          <w:rFonts w:ascii="Century Gothic" w:hAnsi="Century Gothic"/>
          <w:sz w:val="20"/>
          <w:szCs w:val="20"/>
        </w:rPr>
        <w:t>After laying out the primary reason for writing the letter—“</w:t>
      </w:r>
      <w:r w:rsidRPr="000B019D">
        <w:rPr>
          <w:rStyle w:val="text"/>
          <w:rFonts w:ascii="Century Gothic" w:hAnsi="Century Gothic" w:cs="Segoe UI"/>
          <w:i/>
          <w:sz w:val="20"/>
          <w:szCs w:val="20"/>
        </w:rPr>
        <w:t xml:space="preserve">appealing that you contend earnestly for the faith which was once for all handed down to the saints </w:t>
      </w:r>
      <w:r w:rsidRPr="000B019D">
        <w:rPr>
          <w:rStyle w:val="text"/>
          <w:rFonts w:ascii="Century Gothic" w:hAnsi="Century Gothic" w:cs="Segoe UI"/>
          <w:sz w:val="20"/>
          <w:szCs w:val="20"/>
        </w:rPr>
        <w:t>(</w:t>
      </w:r>
      <w:r w:rsidRPr="000B019D">
        <w:rPr>
          <w:rStyle w:val="text"/>
          <w:rFonts w:ascii="Century Gothic" w:hAnsi="Century Gothic" w:cs="Segoe UI"/>
          <w:b/>
          <w:sz w:val="20"/>
          <w:szCs w:val="20"/>
        </w:rPr>
        <w:t>v3</w:t>
      </w:r>
      <w:r w:rsidRPr="000B019D">
        <w:rPr>
          <w:rStyle w:val="text"/>
          <w:rFonts w:ascii="Century Gothic" w:hAnsi="Century Gothic" w:cs="Segoe UI"/>
          <w:sz w:val="20"/>
          <w:szCs w:val="20"/>
        </w:rPr>
        <w:t xml:space="preserve">),” Jude identifies the pattern God lays out for those who apostatize.  He does so </w:t>
      </w:r>
      <w:r w:rsidR="00300F70">
        <w:rPr>
          <w:rStyle w:val="text"/>
          <w:rFonts w:ascii="Century Gothic" w:hAnsi="Century Gothic" w:cs="Segoe UI"/>
          <w:sz w:val="20"/>
          <w:szCs w:val="20"/>
        </w:rPr>
        <w:t xml:space="preserve">by </w:t>
      </w:r>
      <w:r w:rsidRPr="000B019D">
        <w:rPr>
          <w:rStyle w:val="text"/>
          <w:rFonts w:ascii="Century Gothic" w:hAnsi="Century Gothic" w:cs="Segoe UI"/>
          <w:sz w:val="20"/>
          <w:szCs w:val="20"/>
        </w:rPr>
        <w:t xml:space="preserve">mentioning three different groups who have gone astray in the past—apostate Israel, apostate angels, and apostate Gentiles.  </w:t>
      </w:r>
    </w:p>
    <w:p w:rsidR="00736172" w:rsidRDefault="000B019D" w:rsidP="00E40F1F">
      <w:pPr>
        <w:pStyle w:val="NormalWeb"/>
        <w:shd w:val="clear" w:color="auto" w:fill="FFFFFF"/>
        <w:jc w:val="both"/>
        <w:rPr>
          <w:rStyle w:val="text"/>
          <w:rFonts w:ascii="Century Gothic" w:hAnsi="Century Gothic" w:cs="Segoe UI"/>
          <w:sz w:val="20"/>
          <w:szCs w:val="20"/>
        </w:rPr>
      </w:pPr>
      <w:r>
        <w:rPr>
          <w:rStyle w:val="text"/>
          <w:rFonts w:ascii="Century Gothic" w:hAnsi="Century Gothic" w:cs="Segoe UI"/>
          <w:sz w:val="20"/>
          <w:szCs w:val="20"/>
        </w:rPr>
        <w:t xml:space="preserve">Peter in his second epistle likewise gives a </w:t>
      </w:r>
      <w:r w:rsidR="00736172">
        <w:rPr>
          <w:rStyle w:val="text"/>
          <w:rFonts w:ascii="Century Gothic" w:hAnsi="Century Gothic" w:cs="Segoe UI"/>
          <w:sz w:val="20"/>
          <w:szCs w:val="20"/>
        </w:rPr>
        <w:t>threefold</w:t>
      </w:r>
      <w:r>
        <w:rPr>
          <w:rStyle w:val="text"/>
          <w:rFonts w:ascii="Century Gothic" w:hAnsi="Century Gothic" w:cs="Segoe UI"/>
          <w:sz w:val="20"/>
          <w:szCs w:val="20"/>
        </w:rPr>
        <w:t xml:space="preserve"> </w:t>
      </w:r>
      <w:r w:rsidR="00736172">
        <w:rPr>
          <w:rStyle w:val="text"/>
          <w:rFonts w:ascii="Century Gothic" w:hAnsi="Century Gothic" w:cs="Segoe UI"/>
          <w:sz w:val="20"/>
          <w:szCs w:val="20"/>
        </w:rPr>
        <w:t>pattern</w:t>
      </w:r>
      <w:r>
        <w:rPr>
          <w:rStyle w:val="text"/>
          <w:rFonts w:ascii="Century Gothic" w:hAnsi="Century Gothic" w:cs="Segoe UI"/>
          <w:sz w:val="20"/>
          <w:szCs w:val="20"/>
        </w:rPr>
        <w:t xml:space="preserve"> </w:t>
      </w:r>
      <w:r w:rsidR="00736172">
        <w:rPr>
          <w:rStyle w:val="text"/>
          <w:rFonts w:ascii="Century Gothic" w:hAnsi="Century Gothic" w:cs="Segoe UI"/>
          <w:sz w:val="20"/>
          <w:szCs w:val="20"/>
        </w:rPr>
        <w:t>of God’s Judgment against apostates</w:t>
      </w:r>
      <w:r w:rsidR="00300F70">
        <w:rPr>
          <w:rStyle w:val="text"/>
          <w:rFonts w:ascii="Century Gothic" w:hAnsi="Century Gothic" w:cs="Segoe UI"/>
          <w:sz w:val="20"/>
          <w:szCs w:val="20"/>
        </w:rPr>
        <w:t>,</w:t>
      </w:r>
      <w:r w:rsidR="00736172">
        <w:rPr>
          <w:rStyle w:val="text"/>
          <w:rFonts w:ascii="Century Gothic" w:hAnsi="Century Gothic" w:cs="Segoe UI"/>
          <w:sz w:val="20"/>
          <w:szCs w:val="20"/>
        </w:rPr>
        <w:t xml:space="preserve"> identifying fallen angels, unbelievers through the flood, and the ungodly acts of Sodom and Gomorrah.</w:t>
      </w:r>
    </w:p>
    <w:p w:rsidR="00736172" w:rsidRPr="00736172" w:rsidRDefault="00736172" w:rsidP="00736172">
      <w:pPr>
        <w:pStyle w:val="chapter-1"/>
        <w:shd w:val="clear" w:color="auto" w:fill="FFFFFF"/>
        <w:ind w:left="360"/>
        <w:jc w:val="both"/>
        <w:rPr>
          <w:rFonts w:ascii="Century Gothic" w:hAnsi="Century Gothic" w:cs="Segoe UI"/>
          <w:i/>
          <w:sz w:val="20"/>
          <w:szCs w:val="20"/>
        </w:rPr>
      </w:pPr>
      <w:r w:rsidRPr="00736172">
        <w:rPr>
          <w:rStyle w:val="text"/>
          <w:rFonts w:ascii="Century Gothic" w:hAnsi="Century Gothic" w:cs="Segoe UI"/>
          <w:b/>
          <w:sz w:val="20"/>
          <w:szCs w:val="20"/>
        </w:rPr>
        <w:t>2 Peter 2:3-10</w:t>
      </w:r>
      <w:r w:rsidRPr="00736172">
        <w:rPr>
          <w:rStyle w:val="text"/>
          <w:rFonts w:ascii="Century Gothic" w:hAnsi="Century Gothic" w:cs="Segoe UI"/>
          <w:i/>
          <w:sz w:val="20"/>
          <w:szCs w:val="20"/>
        </w:rPr>
        <w:t>—and in </w:t>
      </w:r>
      <w:r w:rsidRPr="00736172">
        <w:rPr>
          <w:rStyle w:val="text"/>
          <w:rFonts w:ascii="Century Gothic" w:hAnsi="Century Gothic" w:cs="Segoe UI"/>
          <w:i/>
          <w:iCs/>
          <w:sz w:val="20"/>
          <w:szCs w:val="20"/>
        </w:rPr>
        <w:t>their</w:t>
      </w:r>
      <w:r w:rsidRPr="00736172">
        <w:rPr>
          <w:rStyle w:val="text"/>
          <w:rFonts w:ascii="Century Gothic" w:hAnsi="Century Gothic" w:cs="Segoe UI"/>
          <w:i/>
          <w:sz w:val="20"/>
          <w:szCs w:val="20"/>
        </w:rPr>
        <w:t> </w:t>
      </w:r>
      <w:r>
        <w:rPr>
          <w:rStyle w:val="text"/>
          <w:rFonts w:ascii="Century Gothic" w:hAnsi="Century Gothic" w:cs="Segoe UI"/>
          <w:i/>
          <w:sz w:val="20"/>
          <w:szCs w:val="20"/>
        </w:rPr>
        <w:t>[</w:t>
      </w:r>
      <w:r w:rsidRPr="00736172">
        <w:rPr>
          <w:rStyle w:val="text"/>
          <w:rFonts w:ascii="Century Gothic" w:hAnsi="Century Gothic" w:cs="Segoe UI"/>
          <w:sz w:val="20"/>
          <w:szCs w:val="20"/>
        </w:rPr>
        <w:t>false prophets</w:t>
      </w:r>
      <w:r>
        <w:rPr>
          <w:rStyle w:val="text"/>
          <w:rFonts w:ascii="Century Gothic" w:hAnsi="Century Gothic" w:cs="Segoe UI"/>
          <w:i/>
          <w:sz w:val="20"/>
          <w:szCs w:val="20"/>
        </w:rPr>
        <w:t xml:space="preserve">] </w:t>
      </w:r>
      <w:r w:rsidRPr="00736172">
        <w:rPr>
          <w:rStyle w:val="text"/>
          <w:rFonts w:ascii="Century Gothic" w:hAnsi="Century Gothic" w:cs="Segoe UI"/>
          <w:i/>
          <w:sz w:val="20"/>
          <w:szCs w:val="20"/>
        </w:rPr>
        <w:t>greed they will exploit you with false words; their judgment from long ago is not idle, and their destruction is not asleep.</w:t>
      </w:r>
      <w:r>
        <w:rPr>
          <w:rStyle w:val="text"/>
          <w:rFonts w:ascii="Century Gothic" w:hAnsi="Century Gothic" w:cs="Segoe UI"/>
          <w:i/>
          <w:sz w:val="20"/>
          <w:szCs w:val="20"/>
        </w:rPr>
        <w:t xml:space="preserve"> </w:t>
      </w:r>
      <w:r w:rsidRPr="00736172">
        <w:rPr>
          <w:rStyle w:val="text"/>
          <w:rFonts w:ascii="Century Gothic" w:hAnsi="Century Gothic" w:cs="Segoe UI"/>
          <w:b/>
          <w:bCs/>
          <w:i/>
          <w:sz w:val="20"/>
          <w:szCs w:val="20"/>
          <w:vertAlign w:val="superscript"/>
        </w:rPr>
        <w:t>4 </w:t>
      </w:r>
      <w:r w:rsidRPr="00736172">
        <w:rPr>
          <w:rStyle w:val="text"/>
          <w:rFonts w:ascii="Century Gothic" w:hAnsi="Century Gothic" w:cs="Segoe UI"/>
          <w:i/>
          <w:sz w:val="20"/>
          <w:szCs w:val="20"/>
        </w:rPr>
        <w:t xml:space="preserve">For if </w:t>
      </w:r>
      <w:r w:rsidRPr="00736172">
        <w:rPr>
          <w:rStyle w:val="text"/>
          <w:rFonts w:ascii="Century Gothic" w:hAnsi="Century Gothic" w:cs="Segoe UI"/>
          <w:i/>
          <w:sz w:val="20"/>
          <w:szCs w:val="20"/>
          <w:u w:val="single"/>
        </w:rPr>
        <w:t>God did not spare angels</w:t>
      </w:r>
      <w:r w:rsidRPr="00736172">
        <w:rPr>
          <w:rStyle w:val="text"/>
          <w:rFonts w:ascii="Century Gothic" w:hAnsi="Century Gothic" w:cs="Segoe UI"/>
          <w:i/>
          <w:sz w:val="20"/>
          <w:szCs w:val="20"/>
        </w:rPr>
        <w:t xml:space="preserve"> when they sinned, but cast them into hell and committed them to pits of darkness, reserved for judgment;</w:t>
      </w:r>
      <w:r w:rsidRPr="00736172">
        <w:rPr>
          <w:rFonts w:ascii="Century Gothic" w:hAnsi="Century Gothic" w:cs="Segoe UI"/>
          <w:i/>
          <w:sz w:val="20"/>
          <w:szCs w:val="20"/>
        </w:rPr>
        <w:t> </w:t>
      </w:r>
      <w:r w:rsidRPr="00736172">
        <w:rPr>
          <w:rStyle w:val="text"/>
          <w:rFonts w:ascii="Century Gothic" w:hAnsi="Century Gothic" w:cs="Segoe UI"/>
          <w:b/>
          <w:bCs/>
          <w:i/>
          <w:sz w:val="20"/>
          <w:szCs w:val="20"/>
          <w:vertAlign w:val="superscript"/>
        </w:rPr>
        <w:t>5 </w:t>
      </w:r>
      <w:r w:rsidRPr="00736172">
        <w:rPr>
          <w:rStyle w:val="text"/>
          <w:rFonts w:ascii="Century Gothic" w:hAnsi="Century Gothic" w:cs="Segoe UI"/>
          <w:i/>
          <w:sz w:val="20"/>
          <w:szCs w:val="20"/>
        </w:rPr>
        <w:t xml:space="preserve">and </w:t>
      </w:r>
      <w:r w:rsidRPr="00736172">
        <w:rPr>
          <w:rStyle w:val="text"/>
          <w:rFonts w:ascii="Century Gothic" w:hAnsi="Century Gothic" w:cs="Segoe UI"/>
          <w:i/>
          <w:sz w:val="20"/>
          <w:szCs w:val="20"/>
          <w:u w:val="single"/>
        </w:rPr>
        <w:t>did not spare the ancient world</w:t>
      </w:r>
      <w:r w:rsidRPr="00736172">
        <w:rPr>
          <w:rStyle w:val="text"/>
          <w:rFonts w:ascii="Century Gothic" w:hAnsi="Century Gothic" w:cs="Segoe UI"/>
          <w:i/>
          <w:sz w:val="20"/>
          <w:szCs w:val="20"/>
        </w:rPr>
        <w:t xml:space="preserve">, but preserved Noah, a preacher of righteousness, with seven others, </w:t>
      </w:r>
      <w:r w:rsidRPr="00736172">
        <w:rPr>
          <w:rStyle w:val="text"/>
          <w:rFonts w:ascii="Century Gothic" w:hAnsi="Century Gothic" w:cs="Segoe UI"/>
          <w:i/>
          <w:sz w:val="20"/>
          <w:szCs w:val="20"/>
          <w:u w:val="single"/>
        </w:rPr>
        <w:t>when He brought a flood upon the world</w:t>
      </w:r>
      <w:r w:rsidRPr="00736172">
        <w:rPr>
          <w:rStyle w:val="text"/>
          <w:rFonts w:ascii="Century Gothic" w:hAnsi="Century Gothic" w:cs="Segoe UI"/>
          <w:i/>
          <w:sz w:val="20"/>
          <w:szCs w:val="20"/>
        </w:rPr>
        <w:t xml:space="preserve"> of the ungodly;</w:t>
      </w:r>
      <w:r w:rsidRPr="00736172">
        <w:rPr>
          <w:rFonts w:ascii="Century Gothic" w:hAnsi="Century Gothic" w:cs="Segoe UI"/>
          <w:i/>
          <w:sz w:val="20"/>
          <w:szCs w:val="20"/>
        </w:rPr>
        <w:t> </w:t>
      </w:r>
      <w:r w:rsidRPr="00736172">
        <w:rPr>
          <w:rStyle w:val="text"/>
          <w:rFonts w:ascii="Century Gothic" w:hAnsi="Century Gothic" w:cs="Segoe UI"/>
          <w:b/>
          <w:bCs/>
          <w:i/>
          <w:sz w:val="20"/>
          <w:szCs w:val="20"/>
          <w:vertAlign w:val="superscript"/>
        </w:rPr>
        <w:t>6 </w:t>
      </w:r>
      <w:r w:rsidRPr="00736172">
        <w:rPr>
          <w:rStyle w:val="text"/>
          <w:rFonts w:ascii="Century Gothic" w:hAnsi="Century Gothic" w:cs="Segoe UI"/>
          <w:i/>
          <w:sz w:val="20"/>
          <w:szCs w:val="20"/>
        </w:rPr>
        <w:t>and </w:t>
      </w:r>
      <w:r w:rsidRPr="00736172">
        <w:rPr>
          <w:rStyle w:val="text"/>
          <w:rFonts w:ascii="Century Gothic" w:hAnsi="Century Gothic" w:cs="Segoe UI"/>
          <w:i/>
          <w:iCs/>
          <w:sz w:val="20"/>
          <w:szCs w:val="20"/>
        </w:rPr>
        <w:t>if</w:t>
      </w:r>
      <w:r w:rsidRPr="00736172">
        <w:rPr>
          <w:rStyle w:val="text"/>
          <w:rFonts w:ascii="Century Gothic" w:hAnsi="Century Gothic" w:cs="Segoe UI"/>
          <w:i/>
          <w:sz w:val="20"/>
          <w:szCs w:val="20"/>
        </w:rPr>
        <w:t> </w:t>
      </w:r>
      <w:r w:rsidRPr="00736172">
        <w:rPr>
          <w:rStyle w:val="text"/>
          <w:rFonts w:ascii="Century Gothic" w:hAnsi="Century Gothic" w:cs="Segoe UI"/>
          <w:i/>
          <w:sz w:val="20"/>
          <w:szCs w:val="20"/>
          <w:u w:val="single"/>
        </w:rPr>
        <w:t>He condemned the cities of Sodom and Gomorrah</w:t>
      </w:r>
      <w:r w:rsidRPr="00736172">
        <w:rPr>
          <w:rStyle w:val="text"/>
          <w:rFonts w:ascii="Century Gothic" w:hAnsi="Century Gothic" w:cs="Segoe UI"/>
          <w:i/>
          <w:sz w:val="20"/>
          <w:szCs w:val="20"/>
        </w:rPr>
        <w:t xml:space="preserve"> to destruction by reducing </w:t>
      </w:r>
      <w:r w:rsidRPr="00736172">
        <w:rPr>
          <w:rStyle w:val="text"/>
          <w:rFonts w:ascii="Century Gothic" w:hAnsi="Century Gothic" w:cs="Segoe UI"/>
          <w:i/>
          <w:iCs/>
          <w:sz w:val="20"/>
          <w:szCs w:val="20"/>
        </w:rPr>
        <w:t>them</w:t>
      </w:r>
      <w:r w:rsidRPr="00736172">
        <w:rPr>
          <w:rStyle w:val="text"/>
          <w:rFonts w:ascii="Century Gothic" w:hAnsi="Century Gothic" w:cs="Segoe UI"/>
          <w:i/>
          <w:sz w:val="20"/>
          <w:szCs w:val="20"/>
        </w:rPr>
        <w:t xml:space="preserve"> to ashes, having made them an example to those who would live </w:t>
      </w:r>
      <w:r>
        <w:rPr>
          <w:rStyle w:val="text"/>
          <w:rFonts w:ascii="Century Gothic" w:hAnsi="Century Gothic" w:cs="Segoe UI"/>
          <w:i/>
          <w:sz w:val="20"/>
          <w:szCs w:val="20"/>
        </w:rPr>
        <w:t xml:space="preserve">ungodly lives thereafter; </w:t>
      </w:r>
      <w:r w:rsidRPr="00736172">
        <w:rPr>
          <w:rFonts w:ascii="Century Gothic" w:hAnsi="Century Gothic" w:cs="Segoe UI"/>
          <w:i/>
          <w:sz w:val="20"/>
          <w:szCs w:val="20"/>
        </w:rPr>
        <w:t> </w:t>
      </w:r>
      <w:r w:rsidRPr="00736172">
        <w:rPr>
          <w:rStyle w:val="text"/>
          <w:rFonts w:ascii="Century Gothic" w:hAnsi="Century Gothic" w:cs="Segoe UI"/>
          <w:b/>
          <w:bCs/>
          <w:i/>
          <w:sz w:val="20"/>
          <w:szCs w:val="20"/>
          <w:vertAlign w:val="superscript"/>
        </w:rPr>
        <w:t>7 </w:t>
      </w:r>
      <w:r w:rsidRPr="00736172">
        <w:rPr>
          <w:rStyle w:val="text"/>
          <w:rFonts w:ascii="Century Gothic" w:hAnsi="Century Gothic" w:cs="Segoe UI"/>
          <w:i/>
          <w:sz w:val="20"/>
          <w:szCs w:val="20"/>
        </w:rPr>
        <w:t>and </w:t>
      </w:r>
      <w:r w:rsidRPr="00736172">
        <w:rPr>
          <w:rStyle w:val="text"/>
          <w:rFonts w:ascii="Century Gothic" w:hAnsi="Century Gothic" w:cs="Segoe UI"/>
          <w:i/>
          <w:iCs/>
          <w:sz w:val="20"/>
          <w:szCs w:val="20"/>
        </w:rPr>
        <w:t>if</w:t>
      </w:r>
      <w:r w:rsidRPr="00736172">
        <w:rPr>
          <w:rStyle w:val="text"/>
          <w:rFonts w:ascii="Century Gothic" w:hAnsi="Century Gothic" w:cs="Segoe UI"/>
          <w:i/>
          <w:sz w:val="20"/>
          <w:szCs w:val="20"/>
        </w:rPr>
        <w:t> He rescued righteous Lot, oppressed by the sensual conduct of unprincipled men</w:t>
      </w:r>
      <w:r w:rsidRPr="00736172">
        <w:rPr>
          <w:rFonts w:ascii="Century Gothic" w:hAnsi="Century Gothic" w:cs="Segoe UI"/>
          <w:i/>
          <w:sz w:val="20"/>
          <w:szCs w:val="20"/>
        </w:rPr>
        <w:t> </w:t>
      </w:r>
      <w:r w:rsidRPr="00736172">
        <w:rPr>
          <w:rStyle w:val="text"/>
          <w:rFonts w:ascii="Century Gothic" w:hAnsi="Century Gothic" w:cs="Segoe UI"/>
          <w:b/>
          <w:bCs/>
          <w:i/>
          <w:sz w:val="20"/>
          <w:szCs w:val="20"/>
          <w:vertAlign w:val="superscript"/>
        </w:rPr>
        <w:t>8 </w:t>
      </w:r>
      <w:r w:rsidRPr="00736172">
        <w:rPr>
          <w:rStyle w:val="text"/>
          <w:rFonts w:ascii="Century Gothic" w:hAnsi="Century Gothic" w:cs="Segoe UI"/>
          <w:i/>
          <w:sz w:val="20"/>
          <w:szCs w:val="20"/>
        </w:rPr>
        <w:t>(for by what he saw and heard </w:t>
      </w:r>
      <w:r w:rsidRPr="00736172">
        <w:rPr>
          <w:rStyle w:val="text"/>
          <w:rFonts w:ascii="Century Gothic" w:hAnsi="Century Gothic" w:cs="Segoe UI"/>
          <w:i/>
          <w:iCs/>
          <w:sz w:val="20"/>
          <w:szCs w:val="20"/>
        </w:rPr>
        <w:t>that</w:t>
      </w:r>
      <w:r w:rsidRPr="00736172">
        <w:rPr>
          <w:rStyle w:val="text"/>
          <w:rFonts w:ascii="Century Gothic" w:hAnsi="Century Gothic" w:cs="Segoe UI"/>
          <w:i/>
          <w:sz w:val="20"/>
          <w:szCs w:val="20"/>
        </w:rPr>
        <w:t> righteous man, while living among them, felt </w:t>
      </w:r>
      <w:r w:rsidRPr="00736172">
        <w:rPr>
          <w:rStyle w:val="text"/>
          <w:rFonts w:ascii="Century Gothic" w:hAnsi="Century Gothic" w:cs="Segoe UI"/>
          <w:i/>
          <w:iCs/>
          <w:sz w:val="20"/>
          <w:szCs w:val="20"/>
        </w:rPr>
        <w:t>his</w:t>
      </w:r>
      <w:r w:rsidRPr="00736172">
        <w:rPr>
          <w:rStyle w:val="text"/>
          <w:rFonts w:ascii="Century Gothic" w:hAnsi="Century Gothic" w:cs="Segoe UI"/>
          <w:i/>
          <w:sz w:val="20"/>
          <w:szCs w:val="20"/>
        </w:rPr>
        <w:t> righteous soul tormented day after day by </w:t>
      </w:r>
      <w:r w:rsidRPr="00736172">
        <w:rPr>
          <w:rStyle w:val="text"/>
          <w:rFonts w:ascii="Century Gothic" w:hAnsi="Century Gothic" w:cs="Segoe UI"/>
          <w:i/>
          <w:iCs/>
          <w:sz w:val="20"/>
          <w:szCs w:val="20"/>
        </w:rPr>
        <w:t>their</w:t>
      </w:r>
      <w:r w:rsidRPr="00736172">
        <w:rPr>
          <w:rStyle w:val="text"/>
          <w:rFonts w:ascii="Century Gothic" w:hAnsi="Century Gothic" w:cs="Segoe UI"/>
          <w:i/>
          <w:sz w:val="20"/>
          <w:szCs w:val="20"/>
        </w:rPr>
        <w:t> lawless deeds),</w:t>
      </w:r>
      <w:r w:rsidRPr="00736172">
        <w:rPr>
          <w:rFonts w:ascii="Century Gothic" w:hAnsi="Century Gothic" w:cs="Segoe UI"/>
          <w:i/>
          <w:sz w:val="20"/>
          <w:szCs w:val="20"/>
        </w:rPr>
        <w:t> </w:t>
      </w:r>
      <w:r w:rsidRPr="00736172">
        <w:rPr>
          <w:rStyle w:val="text"/>
          <w:rFonts w:ascii="Century Gothic" w:hAnsi="Century Gothic" w:cs="Segoe UI"/>
          <w:b/>
          <w:bCs/>
          <w:i/>
          <w:sz w:val="20"/>
          <w:szCs w:val="20"/>
          <w:vertAlign w:val="superscript"/>
        </w:rPr>
        <w:t>9 </w:t>
      </w:r>
      <w:r w:rsidRPr="00736172">
        <w:rPr>
          <w:rStyle w:val="text"/>
          <w:rFonts w:ascii="Century Gothic" w:hAnsi="Century Gothic" w:cs="Segoe UI"/>
          <w:i/>
          <w:iCs/>
          <w:sz w:val="20"/>
          <w:szCs w:val="20"/>
        </w:rPr>
        <w:t>then</w:t>
      </w:r>
      <w:r w:rsidRPr="00736172">
        <w:rPr>
          <w:rStyle w:val="text"/>
          <w:rFonts w:ascii="Century Gothic" w:hAnsi="Century Gothic" w:cs="Segoe UI"/>
          <w:i/>
          <w:sz w:val="20"/>
          <w:szCs w:val="20"/>
        </w:rPr>
        <w:t> the Lord knows how to rescue the godly from temptation, and to keep the unrighteous under punishment for the day of judgment,</w:t>
      </w:r>
      <w:r w:rsidRPr="00736172">
        <w:rPr>
          <w:rFonts w:ascii="Century Gothic" w:hAnsi="Century Gothic" w:cs="Segoe UI"/>
          <w:i/>
          <w:sz w:val="20"/>
          <w:szCs w:val="20"/>
        </w:rPr>
        <w:t> </w:t>
      </w:r>
      <w:r w:rsidRPr="00736172">
        <w:rPr>
          <w:rStyle w:val="text"/>
          <w:rFonts w:ascii="Century Gothic" w:hAnsi="Century Gothic" w:cs="Segoe UI"/>
          <w:b/>
          <w:bCs/>
          <w:i/>
          <w:sz w:val="20"/>
          <w:szCs w:val="20"/>
          <w:vertAlign w:val="superscript"/>
        </w:rPr>
        <w:t>10 </w:t>
      </w:r>
      <w:r w:rsidRPr="00736172">
        <w:rPr>
          <w:rStyle w:val="text"/>
          <w:rFonts w:ascii="Century Gothic" w:hAnsi="Century Gothic" w:cs="Segoe UI"/>
          <w:i/>
          <w:sz w:val="20"/>
          <w:szCs w:val="20"/>
        </w:rPr>
        <w:t>and especially those who indulge the flesh in </w:t>
      </w:r>
      <w:r w:rsidRPr="00736172">
        <w:rPr>
          <w:rStyle w:val="text"/>
          <w:rFonts w:ascii="Century Gothic" w:hAnsi="Century Gothic" w:cs="Segoe UI"/>
          <w:i/>
          <w:iCs/>
          <w:sz w:val="20"/>
          <w:szCs w:val="20"/>
        </w:rPr>
        <w:t>its</w:t>
      </w:r>
      <w:r w:rsidRPr="00736172">
        <w:rPr>
          <w:rStyle w:val="text"/>
          <w:rFonts w:ascii="Century Gothic" w:hAnsi="Century Gothic" w:cs="Segoe UI"/>
          <w:i/>
          <w:sz w:val="20"/>
          <w:szCs w:val="20"/>
        </w:rPr>
        <w:t> corrupt desires and despise authority.</w:t>
      </w:r>
      <w:r>
        <w:rPr>
          <w:rStyle w:val="text"/>
          <w:rFonts w:ascii="Century Gothic" w:hAnsi="Century Gothic" w:cs="Segoe UI"/>
          <w:i/>
          <w:sz w:val="20"/>
          <w:szCs w:val="20"/>
        </w:rPr>
        <w:t xml:space="preserve"> </w:t>
      </w:r>
      <w:r w:rsidRPr="00736172">
        <w:rPr>
          <w:rStyle w:val="text"/>
          <w:rFonts w:ascii="Century Gothic" w:hAnsi="Century Gothic" w:cs="Segoe UI"/>
          <w:i/>
          <w:sz w:val="20"/>
          <w:szCs w:val="20"/>
        </w:rPr>
        <w:t>Daring, self-willed, they do not tremble whe</w:t>
      </w:r>
      <w:r w:rsidR="0000344F">
        <w:rPr>
          <w:rStyle w:val="text"/>
          <w:rFonts w:ascii="Century Gothic" w:hAnsi="Century Gothic" w:cs="Segoe UI"/>
          <w:i/>
          <w:sz w:val="20"/>
          <w:szCs w:val="20"/>
        </w:rPr>
        <w:t>n they revile angelic majesties.</w:t>
      </w:r>
    </w:p>
    <w:p w:rsidR="00736172" w:rsidRPr="0035579F" w:rsidRDefault="0035579F" w:rsidP="00E40F1F">
      <w:pPr>
        <w:pStyle w:val="NormalWeb"/>
        <w:shd w:val="clear" w:color="auto" w:fill="FFFFFF"/>
        <w:jc w:val="both"/>
        <w:rPr>
          <w:rStyle w:val="text"/>
          <w:rFonts w:ascii="Century Gothic" w:hAnsi="Century Gothic" w:cs="Segoe UI"/>
          <w:sz w:val="20"/>
          <w:szCs w:val="20"/>
        </w:rPr>
      </w:pPr>
      <w:r w:rsidRPr="0035579F">
        <w:rPr>
          <w:rStyle w:val="text"/>
          <w:rFonts w:ascii="Century Gothic" w:hAnsi="Century Gothic" w:cs="Segoe UI"/>
          <w:sz w:val="20"/>
          <w:szCs w:val="20"/>
        </w:rPr>
        <w:lastRenderedPageBreak/>
        <w:t xml:space="preserve">Two of the groups are the same in both epistles (angels and Sodom and Gomorrah).  Instead of focusing on the ancient world of those who at the time were exceedingly wicked:   </w:t>
      </w:r>
    </w:p>
    <w:p w:rsidR="0035579F" w:rsidRPr="0035579F" w:rsidRDefault="0035579F" w:rsidP="0035579F">
      <w:pPr>
        <w:pStyle w:val="NormalWeb"/>
        <w:shd w:val="clear" w:color="auto" w:fill="FFFFFF"/>
        <w:ind w:left="360"/>
        <w:jc w:val="both"/>
        <w:rPr>
          <w:rStyle w:val="text"/>
          <w:rFonts w:ascii="Century Gothic" w:hAnsi="Century Gothic" w:cs="Segoe UI"/>
          <w:sz w:val="20"/>
          <w:szCs w:val="20"/>
        </w:rPr>
      </w:pPr>
      <w:r w:rsidRPr="0035579F">
        <w:rPr>
          <w:rStyle w:val="text"/>
          <w:rFonts w:ascii="Century Gothic" w:hAnsi="Century Gothic" w:cs="Segoe UI"/>
          <w:b/>
          <w:sz w:val="20"/>
          <w:szCs w:val="20"/>
        </w:rPr>
        <w:t>Genesis 6:5</w:t>
      </w:r>
      <w:r w:rsidRPr="0035579F">
        <w:rPr>
          <w:rStyle w:val="text"/>
          <w:rFonts w:ascii="Century Gothic" w:hAnsi="Century Gothic" w:cs="Segoe UI"/>
          <w:sz w:val="20"/>
          <w:szCs w:val="20"/>
        </w:rPr>
        <w:t>—</w:t>
      </w:r>
      <w:r w:rsidRPr="0035579F">
        <w:rPr>
          <w:rFonts w:ascii="Century Gothic" w:hAnsi="Century Gothic" w:cs="Segoe UI"/>
          <w:i/>
          <w:sz w:val="20"/>
          <w:szCs w:val="20"/>
          <w:shd w:val="clear" w:color="auto" w:fill="FFFFFF"/>
        </w:rPr>
        <w:t>Then the </w:t>
      </w:r>
      <w:r w:rsidRPr="0035579F">
        <w:rPr>
          <w:rFonts w:ascii="Century Gothic" w:hAnsi="Century Gothic" w:cs="Segoe UI"/>
          <w:i/>
          <w:smallCaps/>
          <w:sz w:val="20"/>
          <w:szCs w:val="20"/>
          <w:shd w:val="clear" w:color="auto" w:fill="FFFFFF"/>
        </w:rPr>
        <w:t>Lord</w:t>
      </w:r>
      <w:r w:rsidRPr="0035579F">
        <w:rPr>
          <w:rFonts w:ascii="Century Gothic" w:hAnsi="Century Gothic" w:cs="Segoe UI"/>
          <w:i/>
          <w:sz w:val="20"/>
          <w:szCs w:val="20"/>
          <w:shd w:val="clear" w:color="auto" w:fill="FFFFFF"/>
        </w:rPr>
        <w:t> saw that the wickedness of man was great on the earth, and that every intent of the thoughts of his heart was only evil continually.</w:t>
      </w:r>
    </w:p>
    <w:p w:rsidR="0035579F" w:rsidRDefault="0035579F" w:rsidP="0035579F">
      <w:pPr>
        <w:pStyle w:val="NormalWeb"/>
        <w:shd w:val="clear" w:color="auto" w:fill="FFFFFF"/>
        <w:tabs>
          <w:tab w:val="left" w:pos="4005"/>
        </w:tabs>
        <w:jc w:val="both"/>
        <w:rPr>
          <w:rStyle w:val="text"/>
          <w:rFonts w:ascii="Century Gothic" w:hAnsi="Century Gothic" w:cs="Segoe UI"/>
          <w:sz w:val="20"/>
          <w:szCs w:val="20"/>
        </w:rPr>
      </w:pPr>
      <w:r w:rsidRPr="0035579F">
        <w:rPr>
          <w:rStyle w:val="text"/>
          <w:rFonts w:ascii="Century Gothic" w:hAnsi="Century Gothic" w:cs="Segoe UI"/>
          <w:sz w:val="20"/>
          <w:szCs w:val="20"/>
        </w:rPr>
        <w:t>Jude uses the unbelieving Israelites.</w:t>
      </w:r>
      <w:r>
        <w:rPr>
          <w:rStyle w:val="text"/>
          <w:rFonts w:ascii="Century Gothic" w:hAnsi="Century Gothic" w:cs="Segoe UI"/>
          <w:sz w:val="20"/>
          <w:szCs w:val="20"/>
        </w:rPr>
        <w:t xml:space="preserve">  In both renderings, the authors know that the recipients of the letters would have had full knowledge of the stories.  They are part of the OT as well as part of their instruction and understanding.  The common nature of the narratives would have been familiar to their readers.  </w:t>
      </w:r>
    </w:p>
    <w:p w:rsidR="00703739" w:rsidRPr="0035579F" w:rsidRDefault="00703739" w:rsidP="0035579F">
      <w:pPr>
        <w:pStyle w:val="NormalWeb"/>
        <w:shd w:val="clear" w:color="auto" w:fill="FFFFFF"/>
        <w:tabs>
          <w:tab w:val="left" w:pos="4005"/>
        </w:tabs>
        <w:jc w:val="both"/>
        <w:rPr>
          <w:rStyle w:val="text"/>
          <w:rFonts w:ascii="Century Gothic" w:hAnsi="Century Gothic" w:cs="Segoe UI"/>
          <w:sz w:val="20"/>
          <w:szCs w:val="20"/>
        </w:rPr>
      </w:pPr>
      <w:r>
        <w:rPr>
          <w:rStyle w:val="text"/>
          <w:rFonts w:ascii="Century Gothic" w:hAnsi="Century Gothic" w:cs="Segoe UI"/>
          <w:sz w:val="20"/>
          <w:szCs w:val="20"/>
        </w:rPr>
        <w:t>It is God who acts as Judge in each of the three incidents Jude mentions.  It is God who will judge the false teachers.</w:t>
      </w:r>
      <w:r>
        <w:rPr>
          <w:rStyle w:val="FootnoteReference"/>
          <w:rFonts w:ascii="Century Gothic" w:hAnsi="Century Gothic" w:cs="Segoe UI"/>
          <w:sz w:val="20"/>
          <w:szCs w:val="20"/>
        </w:rPr>
        <w:footnoteReference w:id="2"/>
      </w:r>
    </w:p>
    <w:p w:rsidR="002059E8" w:rsidRPr="006332E1" w:rsidRDefault="00752ED0" w:rsidP="00D12026">
      <w:pPr>
        <w:pStyle w:val="NormalWeb"/>
        <w:pBdr>
          <w:bottom w:val="single" w:sz="4" w:space="1" w:color="auto"/>
        </w:pBdr>
        <w:shd w:val="clear" w:color="auto" w:fill="FFFFFF"/>
        <w:tabs>
          <w:tab w:val="left" w:pos="4350"/>
        </w:tabs>
        <w:jc w:val="center"/>
        <w:rPr>
          <w:rFonts w:ascii="Century Gothic" w:hAnsi="Century Gothic"/>
          <w:b/>
          <w:color w:val="auto"/>
          <w:szCs w:val="20"/>
        </w:rPr>
      </w:pPr>
      <w:r>
        <w:rPr>
          <w:rFonts w:ascii="Century Gothic" w:hAnsi="Century Gothic" w:cs="Arial"/>
          <w:b/>
          <w:color w:val="auto"/>
          <w:szCs w:val="20"/>
        </w:rPr>
        <w:t xml:space="preserve">The </w:t>
      </w:r>
      <w:r w:rsidR="00E40F1F">
        <w:rPr>
          <w:rFonts w:ascii="Century Gothic" w:hAnsi="Century Gothic" w:cs="Arial"/>
          <w:b/>
          <w:color w:val="auto"/>
          <w:szCs w:val="20"/>
        </w:rPr>
        <w:t xml:space="preserve">Certainty of Judgment </w:t>
      </w:r>
    </w:p>
    <w:p w:rsidR="002364EA" w:rsidRPr="006332E1" w:rsidRDefault="00E40F1F" w:rsidP="00CD4835">
      <w:pPr>
        <w:pStyle w:val="Heading3"/>
        <w:numPr>
          <w:ilvl w:val="0"/>
          <w:numId w:val="9"/>
        </w:numPr>
        <w:spacing w:before="120" w:beforeAutospacing="0" w:after="120" w:afterAutospacing="0"/>
        <w:ind w:left="360" w:hanging="360"/>
        <w:jc w:val="both"/>
        <w:rPr>
          <w:rStyle w:val="text"/>
          <w:rFonts w:ascii="Century Gothic" w:hAnsi="Century Gothic"/>
          <w:sz w:val="24"/>
          <w:szCs w:val="20"/>
        </w:rPr>
      </w:pPr>
      <w:r>
        <w:rPr>
          <w:rStyle w:val="text"/>
          <w:rFonts w:ascii="Century Gothic" w:hAnsi="Century Gothic"/>
          <w:sz w:val="24"/>
          <w:szCs w:val="20"/>
        </w:rPr>
        <w:t>Remember t</w:t>
      </w:r>
      <w:r w:rsidR="002364EA" w:rsidRPr="006332E1">
        <w:rPr>
          <w:rStyle w:val="text"/>
          <w:rFonts w:ascii="Century Gothic" w:hAnsi="Century Gothic"/>
          <w:sz w:val="24"/>
          <w:szCs w:val="20"/>
        </w:rPr>
        <w:t xml:space="preserve">he </w:t>
      </w:r>
      <w:r w:rsidR="002F31D2">
        <w:rPr>
          <w:rStyle w:val="text"/>
          <w:rFonts w:ascii="Century Gothic" w:hAnsi="Century Gothic"/>
          <w:sz w:val="24"/>
          <w:szCs w:val="20"/>
        </w:rPr>
        <w:t>Israelites'</w:t>
      </w:r>
      <w:r>
        <w:rPr>
          <w:rStyle w:val="text"/>
          <w:rFonts w:ascii="Century Gothic" w:hAnsi="Century Gothic"/>
          <w:sz w:val="24"/>
          <w:szCs w:val="20"/>
        </w:rPr>
        <w:t xml:space="preserve"> </w:t>
      </w:r>
      <w:r w:rsidRPr="001F6BA5">
        <w:rPr>
          <w:rStyle w:val="text"/>
          <w:rFonts w:ascii="Century Gothic" w:hAnsi="Century Gothic"/>
          <w:sz w:val="24"/>
          <w:szCs w:val="20"/>
          <w:u w:val="single"/>
        </w:rPr>
        <w:t>Unbelief</w:t>
      </w:r>
    </w:p>
    <w:p w:rsidR="00D17935" w:rsidRPr="00C16280" w:rsidRDefault="00E40F1F" w:rsidP="00312E17">
      <w:pPr>
        <w:pStyle w:val="Heading3"/>
        <w:spacing w:before="120" w:beforeAutospacing="0" w:after="120" w:afterAutospacing="0"/>
        <w:ind w:left="360"/>
        <w:jc w:val="both"/>
        <w:rPr>
          <w:rStyle w:val="text"/>
          <w:rFonts w:ascii="Century Gothic" w:hAnsi="Century Gothic"/>
          <w:b w:val="0"/>
          <w:sz w:val="20"/>
          <w:szCs w:val="20"/>
        </w:rPr>
      </w:pPr>
      <w:r w:rsidRPr="00E40F1F">
        <w:rPr>
          <w:rStyle w:val="text"/>
          <w:rFonts w:ascii="Century Gothic" w:hAnsi="Century Gothic" w:cs="Segoe UI"/>
          <w:b w:val="0"/>
          <w:bCs w:val="0"/>
          <w:i/>
          <w:color w:val="000000"/>
          <w:sz w:val="20"/>
          <w:szCs w:val="20"/>
          <w:shd w:val="clear" w:color="auto" w:fill="FFFFFF"/>
          <w:vertAlign w:val="superscript"/>
        </w:rPr>
        <w:t>5 </w:t>
      </w:r>
      <w:r w:rsidRPr="00E40F1F">
        <w:rPr>
          <w:rStyle w:val="text"/>
          <w:rFonts w:ascii="Century Gothic" w:hAnsi="Century Gothic" w:cs="Segoe UI"/>
          <w:b w:val="0"/>
          <w:i/>
          <w:color w:val="000000"/>
          <w:sz w:val="20"/>
          <w:szCs w:val="20"/>
          <w:shd w:val="clear" w:color="auto" w:fill="FFFFFF"/>
        </w:rPr>
        <w:t>Now I desire to remind you, though you know all things once for all, that the Lord, after saving a people out of the land of Egypt, subsequently destroyed those who did not believe.</w:t>
      </w:r>
      <w:r w:rsidRPr="00E40F1F">
        <w:rPr>
          <w:rFonts w:ascii="Century Gothic" w:hAnsi="Century Gothic" w:cs="Segoe UI"/>
          <w:b w:val="0"/>
          <w:i/>
          <w:color w:val="000000"/>
          <w:sz w:val="20"/>
          <w:szCs w:val="20"/>
          <w:shd w:val="clear" w:color="auto" w:fill="FFFFFF"/>
        </w:rPr>
        <w:t> </w:t>
      </w:r>
      <w:r w:rsidR="00FC4331" w:rsidRPr="00E40F1F">
        <w:rPr>
          <w:rStyle w:val="text"/>
          <w:rFonts w:ascii="Century Gothic" w:hAnsi="Century Gothic"/>
          <w:b w:val="0"/>
          <w:i/>
          <w:sz w:val="20"/>
          <w:szCs w:val="20"/>
        </w:rPr>
        <w:t xml:space="preserve"> </w:t>
      </w:r>
      <w:r w:rsidR="00312E17">
        <w:rPr>
          <w:rStyle w:val="text"/>
          <w:rFonts w:ascii="Century Gothic" w:hAnsi="Century Gothic"/>
          <w:b w:val="0"/>
          <w:sz w:val="20"/>
          <w:szCs w:val="20"/>
        </w:rPr>
        <w:t xml:space="preserve">   </w:t>
      </w:r>
    </w:p>
    <w:p w:rsidR="0056326C" w:rsidRDefault="0056326C" w:rsidP="00516E58">
      <w:pPr>
        <w:pStyle w:val="Heading3"/>
        <w:numPr>
          <w:ilvl w:val="0"/>
          <w:numId w:val="19"/>
        </w:numPr>
        <w:spacing w:before="120" w:beforeAutospacing="0" w:after="120" w:afterAutospacing="0"/>
        <w:jc w:val="both"/>
        <w:rPr>
          <w:rStyle w:val="text"/>
          <w:rFonts w:ascii="Century Gothic" w:hAnsi="Century Gothic"/>
          <w:b w:val="0"/>
          <w:sz w:val="20"/>
          <w:szCs w:val="20"/>
        </w:rPr>
      </w:pPr>
      <w:r>
        <w:rPr>
          <w:rStyle w:val="text"/>
          <w:rFonts w:ascii="Century Gothic" w:hAnsi="Century Gothic"/>
          <w:b w:val="0"/>
          <w:sz w:val="20"/>
          <w:szCs w:val="20"/>
        </w:rPr>
        <w:t>Reminders are needed</w:t>
      </w:r>
      <w:r w:rsidR="0000344F">
        <w:rPr>
          <w:rStyle w:val="text"/>
          <w:rFonts w:ascii="Century Gothic" w:hAnsi="Century Gothic"/>
          <w:b w:val="0"/>
          <w:sz w:val="20"/>
          <w:szCs w:val="20"/>
        </w:rPr>
        <w:t>.</w:t>
      </w:r>
    </w:p>
    <w:p w:rsidR="0056326C" w:rsidRDefault="00300F70" w:rsidP="0056326C">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t>Jude desires</w:t>
      </w:r>
      <w:r w:rsidR="0056326C">
        <w:rPr>
          <w:rStyle w:val="text"/>
          <w:rFonts w:ascii="Century Gothic" w:hAnsi="Century Gothic"/>
          <w:b w:val="0"/>
          <w:sz w:val="20"/>
          <w:szCs w:val="20"/>
        </w:rPr>
        <w:t xml:space="preserve"> that they be reminded of historical narrative.</w:t>
      </w:r>
    </w:p>
    <w:p w:rsidR="0056326C" w:rsidRDefault="0056326C" w:rsidP="0056326C">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t>Moreover, the stories demonstrate God’s holiness and His anger toward apostasy.</w:t>
      </w:r>
    </w:p>
    <w:p w:rsidR="00516E58" w:rsidRDefault="0056326C" w:rsidP="0056326C">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t xml:space="preserve">There are many examples in Scripture of the </w:t>
      </w:r>
      <w:r w:rsidR="00185C87">
        <w:rPr>
          <w:rStyle w:val="text"/>
          <w:rFonts w:ascii="Century Gothic" w:hAnsi="Century Gothic"/>
          <w:b w:val="0"/>
          <w:sz w:val="20"/>
          <w:szCs w:val="20"/>
        </w:rPr>
        <w:t>author’s</w:t>
      </w:r>
      <w:r>
        <w:rPr>
          <w:rStyle w:val="text"/>
          <w:rFonts w:ascii="Century Gothic" w:hAnsi="Century Gothic"/>
          <w:b w:val="0"/>
          <w:sz w:val="20"/>
          <w:szCs w:val="20"/>
        </w:rPr>
        <w:t xml:space="preserve"> intent to stir up the </w:t>
      </w:r>
      <w:r w:rsidR="00185C87">
        <w:rPr>
          <w:rStyle w:val="text"/>
          <w:rFonts w:ascii="Century Gothic" w:hAnsi="Century Gothic"/>
          <w:b w:val="0"/>
          <w:sz w:val="20"/>
          <w:szCs w:val="20"/>
        </w:rPr>
        <w:t>reader’s</w:t>
      </w:r>
      <w:r>
        <w:rPr>
          <w:rStyle w:val="text"/>
          <w:rFonts w:ascii="Century Gothic" w:hAnsi="Century Gothic"/>
          <w:b w:val="0"/>
          <w:sz w:val="20"/>
          <w:szCs w:val="20"/>
        </w:rPr>
        <w:t xml:space="preserve"> </w:t>
      </w:r>
      <w:r w:rsidR="00185C87">
        <w:rPr>
          <w:rStyle w:val="text"/>
          <w:rFonts w:ascii="Century Gothic" w:hAnsi="Century Gothic"/>
          <w:b w:val="0"/>
          <w:sz w:val="20"/>
          <w:szCs w:val="20"/>
        </w:rPr>
        <w:t>remembrance</w:t>
      </w:r>
      <w:r>
        <w:rPr>
          <w:rStyle w:val="text"/>
          <w:rFonts w:ascii="Century Gothic" w:hAnsi="Century Gothic"/>
          <w:b w:val="0"/>
          <w:sz w:val="20"/>
          <w:szCs w:val="20"/>
        </w:rPr>
        <w:t>.</w:t>
      </w:r>
    </w:p>
    <w:p w:rsidR="00185C87" w:rsidRPr="00185C87" w:rsidRDefault="00185C87" w:rsidP="00185C87">
      <w:pPr>
        <w:pStyle w:val="Heading3"/>
        <w:spacing w:before="120" w:beforeAutospacing="0" w:after="120" w:afterAutospacing="0"/>
        <w:ind w:left="1080"/>
        <w:jc w:val="both"/>
        <w:rPr>
          <w:rStyle w:val="text"/>
          <w:rFonts w:ascii="Century Gothic" w:hAnsi="Century Gothic"/>
          <w:b w:val="0"/>
          <w:sz w:val="20"/>
          <w:szCs w:val="20"/>
        </w:rPr>
      </w:pPr>
      <w:r w:rsidRPr="00185C87">
        <w:rPr>
          <w:rStyle w:val="text"/>
          <w:rFonts w:ascii="Century Gothic" w:hAnsi="Century Gothic"/>
          <w:sz w:val="20"/>
          <w:szCs w:val="20"/>
        </w:rPr>
        <w:t>2 Peter 1:12</w:t>
      </w:r>
      <w:r w:rsidRPr="00185C87">
        <w:rPr>
          <w:rStyle w:val="text"/>
          <w:rFonts w:ascii="Century Gothic" w:hAnsi="Century Gothic"/>
          <w:b w:val="0"/>
          <w:sz w:val="20"/>
          <w:szCs w:val="20"/>
        </w:rPr>
        <w:t>—</w:t>
      </w:r>
      <w:r w:rsidRPr="00185C87">
        <w:rPr>
          <w:rStyle w:val="text"/>
          <w:rFonts w:ascii="Century Gothic" w:hAnsi="Century Gothic" w:cs="Segoe UI"/>
          <w:b w:val="0"/>
          <w:i/>
          <w:color w:val="000000"/>
          <w:sz w:val="20"/>
          <w:szCs w:val="20"/>
          <w:shd w:val="clear" w:color="auto" w:fill="FFFFFF"/>
        </w:rPr>
        <w:t>Therefore, I will always be ready to remind you of these things, even though you </w:t>
      </w:r>
      <w:r w:rsidRPr="00185C87">
        <w:rPr>
          <w:rStyle w:val="text"/>
          <w:rFonts w:ascii="Century Gothic" w:hAnsi="Century Gothic" w:cs="Segoe UI"/>
          <w:b w:val="0"/>
          <w:i/>
          <w:iCs/>
          <w:color w:val="000000"/>
          <w:sz w:val="20"/>
          <w:szCs w:val="20"/>
          <w:shd w:val="clear" w:color="auto" w:fill="FFFFFF"/>
        </w:rPr>
        <w:t>already</w:t>
      </w:r>
      <w:r w:rsidRPr="00185C87">
        <w:rPr>
          <w:rStyle w:val="text"/>
          <w:rFonts w:ascii="Century Gothic" w:hAnsi="Century Gothic" w:cs="Segoe UI"/>
          <w:b w:val="0"/>
          <w:i/>
          <w:color w:val="000000"/>
          <w:sz w:val="20"/>
          <w:szCs w:val="20"/>
          <w:shd w:val="clear" w:color="auto" w:fill="FFFFFF"/>
        </w:rPr>
        <w:t> know </w:t>
      </w:r>
      <w:r w:rsidRPr="00185C87">
        <w:rPr>
          <w:rStyle w:val="text"/>
          <w:rFonts w:ascii="Century Gothic" w:hAnsi="Century Gothic" w:cs="Segoe UI"/>
          <w:b w:val="0"/>
          <w:i/>
          <w:iCs/>
          <w:color w:val="000000"/>
          <w:sz w:val="20"/>
          <w:szCs w:val="20"/>
          <w:shd w:val="clear" w:color="auto" w:fill="FFFFFF"/>
        </w:rPr>
        <w:t>them</w:t>
      </w:r>
      <w:r w:rsidRPr="00185C87">
        <w:rPr>
          <w:rStyle w:val="text"/>
          <w:rFonts w:ascii="Century Gothic" w:hAnsi="Century Gothic" w:cs="Segoe UI"/>
          <w:b w:val="0"/>
          <w:i/>
          <w:color w:val="000000"/>
          <w:sz w:val="20"/>
          <w:szCs w:val="20"/>
          <w:shd w:val="clear" w:color="auto" w:fill="FFFFFF"/>
        </w:rPr>
        <w:t>, and have been established in the truth which is present with </w:t>
      </w:r>
      <w:r w:rsidRPr="00185C87">
        <w:rPr>
          <w:rStyle w:val="text"/>
          <w:rFonts w:ascii="Century Gothic" w:hAnsi="Century Gothic" w:cs="Segoe UI"/>
          <w:b w:val="0"/>
          <w:i/>
          <w:iCs/>
          <w:color w:val="000000"/>
          <w:sz w:val="20"/>
          <w:szCs w:val="20"/>
          <w:shd w:val="clear" w:color="auto" w:fill="FFFFFF"/>
        </w:rPr>
        <w:t>you</w:t>
      </w:r>
      <w:r w:rsidRPr="00185C87">
        <w:rPr>
          <w:rStyle w:val="text"/>
          <w:rFonts w:ascii="Century Gothic" w:hAnsi="Century Gothic" w:cs="Segoe UI"/>
          <w:b w:val="0"/>
          <w:i/>
          <w:color w:val="000000"/>
          <w:sz w:val="20"/>
          <w:szCs w:val="20"/>
          <w:shd w:val="clear" w:color="auto" w:fill="FFFFFF"/>
        </w:rPr>
        <w:t>.</w:t>
      </w:r>
      <w:r w:rsidRPr="00185C87">
        <w:rPr>
          <w:rFonts w:ascii="Century Gothic" w:hAnsi="Century Gothic" w:cs="Segoe UI"/>
          <w:color w:val="000000"/>
          <w:sz w:val="20"/>
          <w:szCs w:val="20"/>
          <w:shd w:val="clear" w:color="auto" w:fill="FFFFFF"/>
        </w:rPr>
        <w:t> </w:t>
      </w:r>
    </w:p>
    <w:p w:rsidR="0056326C" w:rsidRDefault="00300F70" w:rsidP="0056326C">
      <w:pPr>
        <w:pStyle w:val="Heading3"/>
        <w:numPr>
          <w:ilvl w:val="2"/>
          <w:numId w:val="19"/>
        </w:numPr>
        <w:spacing w:before="120" w:beforeAutospacing="0" w:after="120" w:afterAutospacing="0"/>
        <w:ind w:left="1440"/>
        <w:jc w:val="both"/>
        <w:rPr>
          <w:rStyle w:val="text"/>
          <w:rFonts w:ascii="Century Gothic" w:hAnsi="Century Gothic"/>
          <w:b w:val="0"/>
          <w:sz w:val="20"/>
          <w:szCs w:val="20"/>
        </w:rPr>
      </w:pPr>
      <w:r>
        <w:rPr>
          <w:rStyle w:val="text"/>
          <w:rFonts w:ascii="Century Gothic" w:hAnsi="Century Gothic"/>
          <w:b w:val="0"/>
          <w:sz w:val="20"/>
          <w:szCs w:val="20"/>
        </w:rPr>
        <w:t>Why</w:t>
      </w:r>
      <w:r w:rsidR="0056326C">
        <w:rPr>
          <w:rStyle w:val="text"/>
          <w:rFonts w:ascii="Century Gothic" w:hAnsi="Century Gothic"/>
          <w:b w:val="0"/>
          <w:sz w:val="20"/>
          <w:szCs w:val="20"/>
        </w:rPr>
        <w:t xml:space="preserve">?  </w:t>
      </w:r>
    </w:p>
    <w:p w:rsidR="0056326C" w:rsidRDefault="0056326C" w:rsidP="0056326C">
      <w:pPr>
        <w:pStyle w:val="Heading3"/>
        <w:numPr>
          <w:ilvl w:val="3"/>
          <w:numId w:val="19"/>
        </w:numPr>
        <w:spacing w:before="120" w:beforeAutospacing="0" w:after="120" w:afterAutospacing="0"/>
        <w:ind w:left="1800"/>
        <w:jc w:val="both"/>
        <w:rPr>
          <w:rStyle w:val="text"/>
          <w:rFonts w:ascii="Century Gothic" w:hAnsi="Century Gothic"/>
          <w:b w:val="0"/>
          <w:sz w:val="20"/>
          <w:szCs w:val="20"/>
        </w:rPr>
      </w:pPr>
      <w:r>
        <w:rPr>
          <w:rStyle w:val="text"/>
          <w:rFonts w:ascii="Century Gothic" w:hAnsi="Century Gothic"/>
          <w:b w:val="0"/>
          <w:sz w:val="20"/>
          <w:szCs w:val="20"/>
        </w:rPr>
        <w:t>We are prone to forget God and His works.</w:t>
      </w:r>
    </w:p>
    <w:p w:rsidR="0056326C" w:rsidRDefault="0056326C" w:rsidP="0056326C">
      <w:pPr>
        <w:pStyle w:val="Heading3"/>
        <w:numPr>
          <w:ilvl w:val="3"/>
          <w:numId w:val="19"/>
        </w:numPr>
        <w:spacing w:before="120" w:beforeAutospacing="0" w:after="120" w:afterAutospacing="0"/>
        <w:ind w:left="1800"/>
        <w:jc w:val="both"/>
        <w:rPr>
          <w:rStyle w:val="text"/>
          <w:rFonts w:ascii="Century Gothic" w:hAnsi="Century Gothic"/>
          <w:b w:val="0"/>
          <w:sz w:val="20"/>
          <w:szCs w:val="20"/>
        </w:rPr>
      </w:pPr>
      <w:r>
        <w:rPr>
          <w:rStyle w:val="text"/>
          <w:rFonts w:ascii="Century Gothic" w:hAnsi="Century Gothic"/>
          <w:b w:val="0"/>
          <w:sz w:val="20"/>
          <w:szCs w:val="20"/>
        </w:rPr>
        <w:t>We are easily distracted by the here and now (and the pressing).</w:t>
      </w:r>
    </w:p>
    <w:p w:rsidR="0056326C" w:rsidRDefault="0056326C" w:rsidP="0056326C">
      <w:pPr>
        <w:pStyle w:val="Heading3"/>
        <w:numPr>
          <w:ilvl w:val="3"/>
          <w:numId w:val="19"/>
        </w:numPr>
        <w:spacing w:before="120" w:beforeAutospacing="0" w:after="120" w:afterAutospacing="0"/>
        <w:ind w:left="1800"/>
        <w:jc w:val="both"/>
        <w:rPr>
          <w:rStyle w:val="text"/>
          <w:rFonts w:ascii="Century Gothic" w:hAnsi="Century Gothic"/>
          <w:b w:val="0"/>
          <w:sz w:val="20"/>
          <w:szCs w:val="20"/>
        </w:rPr>
      </w:pPr>
      <w:r>
        <w:rPr>
          <w:rStyle w:val="text"/>
          <w:rFonts w:ascii="Century Gothic" w:hAnsi="Century Gothic"/>
          <w:b w:val="0"/>
          <w:sz w:val="20"/>
          <w:szCs w:val="20"/>
        </w:rPr>
        <w:t>We need to have the truth reinforced in our lives, not simply that “you’ve heard the story once.”</w:t>
      </w:r>
    </w:p>
    <w:p w:rsidR="0056326C" w:rsidRPr="000177D2" w:rsidRDefault="0056326C" w:rsidP="0056326C">
      <w:pPr>
        <w:pStyle w:val="Heading3"/>
        <w:numPr>
          <w:ilvl w:val="3"/>
          <w:numId w:val="19"/>
        </w:numPr>
        <w:spacing w:before="120" w:beforeAutospacing="0" w:after="120" w:afterAutospacing="0"/>
        <w:ind w:left="1800"/>
        <w:jc w:val="both"/>
        <w:rPr>
          <w:rStyle w:val="text"/>
          <w:rFonts w:ascii="Century Gothic" w:hAnsi="Century Gothic"/>
          <w:b w:val="0"/>
          <w:sz w:val="20"/>
          <w:szCs w:val="20"/>
        </w:rPr>
      </w:pPr>
      <w:r w:rsidRPr="000177D2">
        <w:rPr>
          <w:rStyle w:val="text"/>
          <w:rFonts w:ascii="Century Gothic" w:hAnsi="Century Gothic"/>
          <w:b w:val="0"/>
          <w:sz w:val="20"/>
          <w:szCs w:val="20"/>
        </w:rPr>
        <w:t>We are easily deceived.</w:t>
      </w:r>
    </w:p>
    <w:p w:rsidR="0056326C" w:rsidRPr="000177D2" w:rsidRDefault="0056326C" w:rsidP="0056326C">
      <w:pPr>
        <w:pStyle w:val="Heading3"/>
        <w:numPr>
          <w:ilvl w:val="3"/>
          <w:numId w:val="19"/>
        </w:numPr>
        <w:spacing w:before="120" w:beforeAutospacing="0" w:after="120" w:afterAutospacing="0"/>
        <w:ind w:left="1800"/>
        <w:jc w:val="both"/>
        <w:rPr>
          <w:rStyle w:val="text"/>
          <w:rFonts w:ascii="Century Gothic" w:hAnsi="Century Gothic"/>
          <w:b w:val="0"/>
          <w:sz w:val="20"/>
          <w:szCs w:val="20"/>
        </w:rPr>
      </w:pPr>
      <w:r w:rsidRPr="000177D2">
        <w:rPr>
          <w:rStyle w:val="text"/>
          <w:rFonts w:ascii="Century Gothic" w:hAnsi="Century Gothic"/>
          <w:b w:val="0"/>
          <w:sz w:val="20"/>
          <w:szCs w:val="20"/>
        </w:rPr>
        <w:lastRenderedPageBreak/>
        <w:t>We tend to justify why we are right and ignore godly reminders.</w:t>
      </w:r>
    </w:p>
    <w:p w:rsidR="0056326C" w:rsidRPr="000177D2" w:rsidRDefault="0056326C" w:rsidP="0056326C">
      <w:pPr>
        <w:pStyle w:val="Heading3"/>
        <w:numPr>
          <w:ilvl w:val="3"/>
          <w:numId w:val="19"/>
        </w:numPr>
        <w:spacing w:before="120" w:beforeAutospacing="0" w:after="120" w:afterAutospacing="0"/>
        <w:ind w:left="1800"/>
        <w:jc w:val="both"/>
        <w:rPr>
          <w:rStyle w:val="text"/>
          <w:rFonts w:ascii="Century Gothic" w:hAnsi="Century Gothic"/>
          <w:b w:val="0"/>
          <w:sz w:val="20"/>
          <w:szCs w:val="20"/>
        </w:rPr>
      </w:pPr>
      <w:r w:rsidRPr="000177D2">
        <w:rPr>
          <w:rStyle w:val="text"/>
          <w:rFonts w:ascii="Century Gothic" w:hAnsi="Century Gothic"/>
          <w:b w:val="0"/>
          <w:sz w:val="20"/>
          <w:szCs w:val="20"/>
        </w:rPr>
        <w:t xml:space="preserve">We forget the consequences of unbelief. </w:t>
      </w:r>
    </w:p>
    <w:p w:rsidR="0056326C" w:rsidRPr="000177D2" w:rsidRDefault="0056326C" w:rsidP="0056326C">
      <w:pPr>
        <w:pStyle w:val="Heading3"/>
        <w:numPr>
          <w:ilvl w:val="3"/>
          <w:numId w:val="19"/>
        </w:numPr>
        <w:spacing w:before="120" w:beforeAutospacing="0" w:after="120" w:afterAutospacing="0"/>
        <w:ind w:left="1800"/>
        <w:jc w:val="both"/>
        <w:rPr>
          <w:rStyle w:val="text"/>
          <w:rFonts w:ascii="Century Gothic" w:hAnsi="Century Gothic"/>
          <w:b w:val="0"/>
          <w:sz w:val="20"/>
          <w:szCs w:val="20"/>
        </w:rPr>
      </w:pPr>
      <w:r w:rsidRPr="000177D2">
        <w:rPr>
          <w:rStyle w:val="text"/>
          <w:rFonts w:ascii="Century Gothic" w:hAnsi="Century Gothic"/>
          <w:b w:val="0"/>
          <w:sz w:val="20"/>
          <w:szCs w:val="20"/>
        </w:rPr>
        <w:t>We park on God’s mercy, but quickly forget His judgment and wrath.</w:t>
      </w:r>
    </w:p>
    <w:p w:rsidR="00185C87" w:rsidRPr="000177D2" w:rsidRDefault="00185C87" w:rsidP="0056326C">
      <w:pPr>
        <w:pStyle w:val="Heading3"/>
        <w:numPr>
          <w:ilvl w:val="3"/>
          <w:numId w:val="19"/>
        </w:numPr>
        <w:spacing w:before="120" w:beforeAutospacing="0" w:after="120" w:afterAutospacing="0"/>
        <w:ind w:left="1800"/>
        <w:jc w:val="both"/>
        <w:rPr>
          <w:rStyle w:val="text"/>
          <w:rFonts w:ascii="Century Gothic" w:hAnsi="Century Gothic"/>
          <w:b w:val="0"/>
          <w:sz w:val="20"/>
          <w:szCs w:val="20"/>
        </w:rPr>
      </w:pPr>
      <w:r w:rsidRPr="000177D2">
        <w:rPr>
          <w:rStyle w:val="text"/>
          <w:rFonts w:ascii="Century Gothic" w:hAnsi="Century Gothic"/>
          <w:b w:val="0"/>
          <w:sz w:val="20"/>
          <w:szCs w:val="20"/>
        </w:rPr>
        <w:t xml:space="preserve">When we bring things to remembrance, it </w:t>
      </w:r>
      <w:r w:rsidR="00300F70">
        <w:rPr>
          <w:rStyle w:val="text"/>
          <w:rFonts w:ascii="Century Gothic" w:hAnsi="Century Gothic"/>
          <w:b w:val="0"/>
          <w:sz w:val="20"/>
          <w:szCs w:val="20"/>
        </w:rPr>
        <w:t>tends</w:t>
      </w:r>
      <w:r w:rsidRPr="000177D2">
        <w:rPr>
          <w:rStyle w:val="text"/>
          <w:rFonts w:ascii="Century Gothic" w:hAnsi="Century Gothic"/>
          <w:b w:val="0"/>
          <w:sz w:val="20"/>
          <w:szCs w:val="20"/>
        </w:rPr>
        <w:t xml:space="preserve"> to preserve us through the trial.  </w:t>
      </w:r>
    </w:p>
    <w:p w:rsidR="00185C87" w:rsidRPr="000177D2" w:rsidRDefault="00185C87" w:rsidP="00185C87">
      <w:pPr>
        <w:pStyle w:val="Heading3"/>
        <w:spacing w:before="120" w:beforeAutospacing="0" w:after="120" w:afterAutospacing="0"/>
        <w:ind w:left="1800"/>
        <w:jc w:val="both"/>
        <w:rPr>
          <w:rStyle w:val="text"/>
          <w:rFonts w:ascii="Century Gothic" w:hAnsi="Century Gothic"/>
          <w:b w:val="0"/>
          <w:sz w:val="20"/>
          <w:szCs w:val="20"/>
        </w:rPr>
      </w:pPr>
      <w:r w:rsidRPr="000177D2">
        <w:rPr>
          <w:rStyle w:val="text"/>
          <w:rFonts w:ascii="Century Gothic" w:hAnsi="Century Gothic"/>
          <w:sz w:val="20"/>
          <w:szCs w:val="20"/>
        </w:rPr>
        <w:t>Hebrews 10:32-36</w:t>
      </w:r>
      <w:r w:rsidRPr="000177D2">
        <w:rPr>
          <w:rStyle w:val="text"/>
          <w:rFonts w:ascii="Century Gothic" w:hAnsi="Century Gothic"/>
          <w:b w:val="0"/>
          <w:sz w:val="20"/>
          <w:szCs w:val="20"/>
        </w:rPr>
        <w:t>—</w:t>
      </w:r>
      <w:r w:rsidRPr="000177D2">
        <w:rPr>
          <w:rStyle w:val="text"/>
          <w:rFonts w:ascii="Century Gothic" w:hAnsi="Century Gothic" w:cs="Segoe UI"/>
          <w:b w:val="0"/>
          <w:i/>
          <w:color w:val="000000"/>
          <w:sz w:val="20"/>
          <w:szCs w:val="20"/>
          <w:shd w:val="clear" w:color="auto" w:fill="FFFFFF"/>
        </w:rPr>
        <w:t>But remember the former days, when, after being enlightened, you endured a great conflict of sufferings,</w:t>
      </w:r>
      <w:r w:rsidRPr="000177D2">
        <w:rPr>
          <w:rFonts w:ascii="Century Gothic" w:hAnsi="Century Gothic" w:cs="Segoe UI"/>
          <w:b w:val="0"/>
          <w:i/>
          <w:color w:val="000000"/>
          <w:sz w:val="20"/>
          <w:szCs w:val="20"/>
          <w:shd w:val="clear" w:color="auto" w:fill="FFFFFF"/>
        </w:rPr>
        <w:t> </w:t>
      </w:r>
      <w:r w:rsidRPr="000177D2">
        <w:rPr>
          <w:rStyle w:val="text"/>
          <w:rFonts w:ascii="Century Gothic" w:hAnsi="Century Gothic" w:cs="Segoe UI"/>
          <w:b w:val="0"/>
          <w:bCs w:val="0"/>
          <w:i/>
          <w:color w:val="000000"/>
          <w:sz w:val="20"/>
          <w:szCs w:val="20"/>
          <w:shd w:val="clear" w:color="auto" w:fill="FFFFFF"/>
          <w:vertAlign w:val="superscript"/>
        </w:rPr>
        <w:t>33 </w:t>
      </w:r>
      <w:r w:rsidRPr="000177D2">
        <w:rPr>
          <w:rStyle w:val="text"/>
          <w:rFonts w:ascii="Century Gothic" w:hAnsi="Century Gothic" w:cs="Segoe UI"/>
          <w:b w:val="0"/>
          <w:i/>
          <w:color w:val="000000"/>
          <w:sz w:val="20"/>
          <w:szCs w:val="20"/>
          <w:shd w:val="clear" w:color="auto" w:fill="FFFFFF"/>
        </w:rPr>
        <w:t>partly by being made a public spectacle through reproaches and tribulations, and partly by becoming sharers with those who were so treated.</w:t>
      </w:r>
      <w:r w:rsidRPr="000177D2">
        <w:rPr>
          <w:rFonts w:ascii="Century Gothic" w:hAnsi="Century Gothic" w:cs="Segoe UI"/>
          <w:b w:val="0"/>
          <w:i/>
          <w:color w:val="000000"/>
          <w:sz w:val="20"/>
          <w:szCs w:val="20"/>
          <w:shd w:val="clear" w:color="auto" w:fill="FFFFFF"/>
        </w:rPr>
        <w:t> </w:t>
      </w:r>
      <w:r w:rsidRPr="000177D2">
        <w:rPr>
          <w:rStyle w:val="text"/>
          <w:rFonts w:ascii="Century Gothic" w:hAnsi="Century Gothic" w:cs="Segoe UI"/>
          <w:b w:val="0"/>
          <w:bCs w:val="0"/>
          <w:i/>
          <w:color w:val="000000"/>
          <w:sz w:val="20"/>
          <w:szCs w:val="20"/>
          <w:shd w:val="clear" w:color="auto" w:fill="FFFFFF"/>
          <w:vertAlign w:val="superscript"/>
        </w:rPr>
        <w:t>34 </w:t>
      </w:r>
      <w:r w:rsidRPr="000177D2">
        <w:rPr>
          <w:rStyle w:val="text"/>
          <w:rFonts w:ascii="Century Gothic" w:hAnsi="Century Gothic" w:cs="Segoe UI"/>
          <w:b w:val="0"/>
          <w:i/>
          <w:color w:val="000000"/>
          <w:sz w:val="20"/>
          <w:szCs w:val="20"/>
          <w:shd w:val="clear" w:color="auto" w:fill="FFFFFF"/>
        </w:rPr>
        <w:t>For you showed sympathy to the prisoners and accepted joyfully the seizure of your property, knowing that you have for yourselves a better possession and a lasting one.</w:t>
      </w:r>
      <w:r w:rsidRPr="000177D2">
        <w:rPr>
          <w:rFonts w:ascii="Century Gothic" w:hAnsi="Century Gothic" w:cs="Segoe UI"/>
          <w:b w:val="0"/>
          <w:i/>
          <w:color w:val="000000"/>
          <w:sz w:val="20"/>
          <w:szCs w:val="20"/>
          <w:shd w:val="clear" w:color="auto" w:fill="FFFFFF"/>
        </w:rPr>
        <w:t> </w:t>
      </w:r>
      <w:r w:rsidRPr="000177D2">
        <w:rPr>
          <w:rStyle w:val="text"/>
          <w:rFonts w:ascii="Century Gothic" w:hAnsi="Century Gothic" w:cs="Segoe UI"/>
          <w:b w:val="0"/>
          <w:bCs w:val="0"/>
          <w:i/>
          <w:color w:val="000000"/>
          <w:sz w:val="20"/>
          <w:szCs w:val="20"/>
          <w:shd w:val="clear" w:color="auto" w:fill="FFFFFF"/>
          <w:vertAlign w:val="superscript"/>
        </w:rPr>
        <w:t>35 </w:t>
      </w:r>
      <w:r w:rsidRPr="000177D2">
        <w:rPr>
          <w:rStyle w:val="text"/>
          <w:rFonts w:ascii="Century Gothic" w:hAnsi="Century Gothic" w:cs="Segoe UI"/>
          <w:b w:val="0"/>
          <w:i/>
          <w:color w:val="000000"/>
          <w:sz w:val="20"/>
          <w:szCs w:val="20"/>
          <w:shd w:val="clear" w:color="auto" w:fill="FFFFFF"/>
        </w:rPr>
        <w:t>Therefore, do not throw away your confidence, which has a great reward.</w:t>
      </w:r>
      <w:r w:rsidRPr="000177D2">
        <w:rPr>
          <w:rFonts w:ascii="Century Gothic" w:hAnsi="Century Gothic" w:cs="Segoe UI"/>
          <w:b w:val="0"/>
          <w:i/>
          <w:color w:val="000000"/>
          <w:sz w:val="20"/>
          <w:szCs w:val="20"/>
          <w:shd w:val="clear" w:color="auto" w:fill="FFFFFF"/>
        </w:rPr>
        <w:t> </w:t>
      </w:r>
      <w:r w:rsidRPr="000177D2">
        <w:rPr>
          <w:rStyle w:val="text"/>
          <w:rFonts w:ascii="Century Gothic" w:hAnsi="Century Gothic" w:cs="Segoe UI"/>
          <w:b w:val="0"/>
          <w:bCs w:val="0"/>
          <w:i/>
          <w:color w:val="000000"/>
          <w:sz w:val="20"/>
          <w:szCs w:val="20"/>
          <w:shd w:val="clear" w:color="auto" w:fill="FFFFFF"/>
          <w:vertAlign w:val="superscript"/>
        </w:rPr>
        <w:t>36 </w:t>
      </w:r>
      <w:r w:rsidRPr="000177D2">
        <w:rPr>
          <w:rStyle w:val="text"/>
          <w:rFonts w:ascii="Century Gothic" w:hAnsi="Century Gothic" w:cs="Segoe UI"/>
          <w:b w:val="0"/>
          <w:i/>
          <w:color w:val="000000"/>
          <w:sz w:val="20"/>
          <w:szCs w:val="20"/>
          <w:shd w:val="clear" w:color="auto" w:fill="FFFFFF"/>
        </w:rPr>
        <w:t>For you have need of endurance, so that when you have done the will of God, you may receive what was promised.</w:t>
      </w:r>
    </w:p>
    <w:p w:rsidR="00185C87" w:rsidRPr="000177D2" w:rsidRDefault="00185C87" w:rsidP="0056326C">
      <w:pPr>
        <w:pStyle w:val="Heading3"/>
        <w:numPr>
          <w:ilvl w:val="3"/>
          <w:numId w:val="19"/>
        </w:numPr>
        <w:spacing w:before="120" w:beforeAutospacing="0" w:after="120" w:afterAutospacing="0"/>
        <w:ind w:left="1800"/>
        <w:jc w:val="both"/>
        <w:rPr>
          <w:rStyle w:val="text"/>
          <w:rFonts w:ascii="Century Gothic" w:hAnsi="Century Gothic"/>
          <w:b w:val="0"/>
          <w:sz w:val="20"/>
          <w:szCs w:val="20"/>
        </w:rPr>
      </w:pPr>
      <w:r w:rsidRPr="000177D2">
        <w:rPr>
          <w:rStyle w:val="text"/>
          <w:rFonts w:ascii="Century Gothic" w:hAnsi="Century Gothic"/>
          <w:b w:val="0"/>
          <w:sz w:val="20"/>
          <w:szCs w:val="20"/>
        </w:rPr>
        <w:t xml:space="preserve">Proverbial thought: “Forgotten truth becomes ineffective truth.” </w:t>
      </w:r>
    </w:p>
    <w:p w:rsidR="0056326C" w:rsidRPr="000177D2" w:rsidRDefault="000177D2" w:rsidP="000177D2">
      <w:pPr>
        <w:pStyle w:val="Heading3"/>
        <w:numPr>
          <w:ilvl w:val="2"/>
          <w:numId w:val="19"/>
        </w:numPr>
        <w:spacing w:before="120" w:beforeAutospacing="0" w:after="120" w:afterAutospacing="0"/>
        <w:ind w:left="1440"/>
        <w:jc w:val="both"/>
        <w:rPr>
          <w:rStyle w:val="text"/>
          <w:rFonts w:ascii="Century Gothic" w:hAnsi="Century Gothic"/>
          <w:b w:val="0"/>
          <w:sz w:val="20"/>
          <w:szCs w:val="20"/>
        </w:rPr>
      </w:pPr>
      <w:r w:rsidRPr="000177D2">
        <w:rPr>
          <w:rStyle w:val="text"/>
          <w:rFonts w:ascii="Century Gothic" w:hAnsi="Century Gothic"/>
          <w:sz w:val="20"/>
          <w:szCs w:val="20"/>
        </w:rPr>
        <w:t>The Point:</w:t>
      </w:r>
      <w:r w:rsidRPr="000177D2">
        <w:rPr>
          <w:rStyle w:val="text"/>
          <w:rFonts w:ascii="Century Gothic" w:hAnsi="Century Gothic"/>
          <w:b w:val="0"/>
          <w:sz w:val="20"/>
          <w:szCs w:val="20"/>
        </w:rPr>
        <w:t xml:space="preserve"> those who defect from the truth will be found out.  They will deal eternally with the consequences of their rejection and unbelief.</w:t>
      </w:r>
    </w:p>
    <w:p w:rsidR="000177D2" w:rsidRPr="000177D2" w:rsidRDefault="000177D2" w:rsidP="000177D2">
      <w:pPr>
        <w:pStyle w:val="Heading3"/>
        <w:spacing w:before="120" w:beforeAutospacing="0" w:after="120" w:afterAutospacing="0"/>
        <w:ind w:left="1440"/>
        <w:jc w:val="both"/>
        <w:rPr>
          <w:rStyle w:val="text"/>
          <w:rFonts w:ascii="Century Gothic" w:hAnsi="Century Gothic"/>
          <w:b w:val="0"/>
          <w:sz w:val="20"/>
          <w:szCs w:val="20"/>
        </w:rPr>
      </w:pPr>
      <w:r w:rsidRPr="000177D2">
        <w:rPr>
          <w:rStyle w:val="text"/>
          <w:rFonts w:ascii="Century Gothic" w:hAnsi="Century Gothic"/>
          <w:sz w:val="20"/>
          <w:szCs w:val="20"/>
        </w:rPr>
        <w:t>Numbers 32:23</w:t>
      </w:r>
      <w:r w:rsidRPr="000177D2">
        <w:rPr>
          <w:rStyle w:val="text"/>
          <w:rFonts w:ascii="Century Gothic" w:hAnsi="Century Gothic"/>
          <w:b w:val="0"/>
          <w:sz w:val="20"/>
          <w:szCs w:val="20"/>
        </w:rPr>
        <w:t>—</w:t>
      </w:r>
      <w:r w:rsidRPr="000177D2">
        <w:rPr>
          <w:rFonts w:ascii="Century Gothic" w:eastAsia="Arial Unicode MS" w:hAnsi="Century Gothic" w:cs="Segoe UI"/>
          <w:b w:val="0"/>
          <w:bCs w:val="0"/>
          <w:i/>
          <w:color w:val="000000"/>
          <w:sz w:val="20"/>
          <w:szCs w:val="20"/>
          <w:bdr w:val="nil"/>
          <w:shd w:val="clear" w:color="auto" w:fill="FFFFFF"/>
        </w:rPr>
        <w:t>But if you will not do so, behold, you have sinned against the </w:t>
      </w:r>
      <w:r w:rsidRPr="000177D2">
        <w:rPr>
          <w:rFonts w:ascii="Century Gothic" w:eastAsia="Arial Unicode MS" w:hAnsi="Century Gothic" w:cs="Segoe UI"/>
          <w:b w:val="0"/>
          <w:bCs w:val="0"/>
          <w:i/>
          <w:smallCaps/>
          <w:color w:val="000000"/>
          <w:sz w:val="20"/>
          <w:szCs w:val="20"/>
          <w:bdr w:val="nil"/>
          <w:shd w:val="clear" w:color="auto" w:fill="FFFFFF"/>
        </w:rPr>
        <w:t>Lord</w:t>
      </w:r>
      <w:r w:rsidRPr="000177D2">
        <w:rPr>
          <w:rFonts w:ascii="Century Gothic" w:eastAsia="Arial Unicode MS" w:hAnsi="Century Gothic" w:cs="Segoe UI"/>
          <w:b w:val="0"/>
          <w:bCs w:val="0"/>
          <w:i/>
          <w:color w:val="000000"/>
          <w:sz w:val="20"/>
          <w:szCs w:val="20"/>
          <w:bdr w:val="nil"/>
          <w:shd w:val="clear" w:color="auto" w:fill="FFFFFF"/>
        </w:rPr>
        <w:t>, and be sure your sin will find you out.</w:t>
      </w:r>
    </w:p>
    <w:p w:rsidR="00CA293A" w:rsidRDefault="00CA293A" w:rsidP="00CA293A">
      <w:pPr>
        <w:pStyle w:val="Heading3"/>
        <w:numPr>
          <w:ilvl w:val="0"/>
          <w:numId w:val="19"/>
        </w:numPr>
        <w:spacing w:before="120" w:beforeAutospacing="0" w:after="120" w:afterAutospacing="0"/>
        <w:jc w:val="both"/>
        <w:rPr>
          <w:rStyle w:val="text"/>
          <w:rFonts w:ascii="Century Gothic" w:hAnsi="Century Gothic"/>
          <w:b w:val="0"/>
          <w:sz w:val="20"/>
          <w:szCs w:val="20"/>
        </w:rPr>
      </w:pPr>
      <w:r>
        <w:rPr>
          <w:rStyle w:val="text"/>
          <w:rFonts w:ascii="Century Gothic" w:hAnsi="Century Gothic"/>
          <w:b w:val="0"/>
          <w:sz w:val="20"/>
          <w:szCs w:val="20"/>
        </w:rPr>
        <w:t>These stories would have been well known.</w:t>
      </w:r>
    </w:p>
    <w:p w:rsidR="00CA293A" w:rsidRPr="00E40F1F" w:rsidRDefault="00CA293A" w:rsidP="00CA293A">
      <w:pPr>
        <w:pStyle w:val="Heading3"/>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t>…</w:t>
      </w:r>
      <w:r w:rsidRPr="00E40F1F">
        <w:rPr>
          <w:rStyle w:val="text"/>
          <w:rFonts w:ascii="Century Gothic" w:hAnsi="Century Gothic" w:cs="Segoe UI"/>
          <w:b w:val="0"/>
          <w:i/>
          <w:color w:val="000000"/>
          <w:sz w:val="20"/>
          <w:szCs w:val="20"/>
          <w:shd w:val="clear" w:color="auto" w:fill="FFFFFF"/>
        </w:rPr>
        <w:t xml:space="preserve"> </w:t>
      </w:r>
      <w:r w:rsidRPr="002E18B3">
        <w:rPr>
          <w:rStyle w:val="text"/>
          <w:rFonts w:ascii="Century Gothic" w:hAnsi="Century Gothic" w:cs="Segoe UI"/>
          <w:b w:val="0"/>
          <w:i/>
          <w:color w:val="000000"/>
          <w:sz w:val="20"/>
          <w:szCs w:val="20"/>
          <w:shd w:val="clear" w:color="auto" w:fill="FFFFFF"/>
          <w:vertAlign w:val="superscript"/>
        </w:rPr>
        <w:t>5</w:t>
      </w:r>
      <w:r w:rsidRPr="00E40F1F">
        <w:rPr>
          <w:rStyle w:val="text"/>
          <w:rFonts w:ascii="Century Gothic" w:hAnsi="Century Gothic" w:cs="Segoe UI"/>
          <w:b w:val="0"/>
          <w:i/>
          <w:color w:val="000000"/>
          <w:sz w:val="20"/>
          <w:szCs w:val="20"/>
          <w:shd w:val="clear" w:color="auto" w:fill="FFFFFF"/>
        </w:rPr>
        <w:t>though y</w:t>
      </w:r>
      <w:r>
        <w:rPr>
          <w:rStyle w:val="text"/>
          <w:rFonts w:ascii="Century Gothic" w:hAnsi="Century Gothic" w:cs="Segoe UI"/>
          <w:b w:val="0"/>
          <w:i/>
          <w:color w:val="000000"/>
          <w:sz w:val="20"/>
          <w:szCs w:val="20"/>
          <w:shd w:val="clear" w:color="auto" w:fill="FFFFFF"/>
        </w:rPr>
        <w:t>ou know all things once for all…</w:t>
      </w:r>
    </w:p>
    <w:p w:rsidR="000A5318" w:rsidRDefault="000A5318" w:rsidP="00CA293A">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t>They knew all that the Old Testament histories contain.  Jud’s reminder is enough; he does not need to tell the whole history of the three cases of judgment which he presents.</w:t>
      </w:r>
      <w:r>
        <w:rPr>
          <w:rStyle w:val="FootnoteReference"/>
          <w:rFonts w:ascii="Century Gothic" w:hAnsi="Century Gothic"/>
          <w:b w:val="0"/>
          <w:sz w:val="20"/>
          <w:szCs w:val="20"/>
        </w:rPr>
        <w:footnoteReference w:id="3"/>
      </w:r>
    </w:p>
    <w:p w:rsidR="00CA293A" w:rsidRDefault="00CA293A" w:rsidP="00CA293A">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t>It is a reminder of God’s unflinching and unbending attitude toward His character and judgment against those who mar His name and corrupt His word.</w:t>
      </w:r>
    </w:p>
    <w:p w:rsidR="00CA293A" w:rsidRDefault="00CA293A" w:rsidP="00CA293A">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t>It is a sobering reminder of His judgment toward apostates.</w:t>
      </w:r>
    </w:p>
    <w:p w:rsidR="00CA293A" w:rsidRPr="00CA293A" w:rsidRDefault="00CA293A" w:rsidP="00CA293A">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lastRenderedPageBreak/>
        <w:t>Repeatedly, God has pronounced judgment on the like. (</w:t>
      </w:r>
      <w:r w:rsidRPr="00CA293A">
        <w:rPr>
          <w:rStyle w:val="text"/>
          <w:rFonts w:ascii="Century Gothic" w:hAnsi="Century Gothic"/>
          <w:sz w:val="20"/>
          <w:szCs w:val="20"/>
        </w:rPr>
        <w:t>Jud</w:t>
      </w:r>
      <w:r w:rsidR="0000344F">
        <w:rPr>
          <w:rStyle w:val="text"/>
          <w:rFonts w:ascii="Century Gothic" w:hAnsi="Century Gothic"/>
          <w:sz w:val="20"/>
          <w:szCs w:val="20"/>
        </w:rPr>
        <w:t>ges</w:t>
      </w:r>
      <w:r w:rsidRPr="00CA293A">
        <w:rPr>
          <w:rStyle w:val="text"/>
          <w:rFonts w:ascii="Century Gothic" w:hAnsi="Century Gothic"/>
          <w:sz w:val="20"/>
          <w:szCs w:val="20"/>
        </w:rPr>
        <w:t xml:space="preserve"> 11:14-21; Neh</w:t>
      </w:r>
      <w:r w:rsidR="0000344F">
        <w:rPr>
          <w:rStyle w:val="text"/>
          <w:rFonts w:ascii="Century Gothic" w:hAnsi="Century Gothic"/>
          <w:sz w:val="20"/>
          <w:szCs w:val="20"/>
        </w:rPr>
        <w:t>emiah</w:t>
      </w:r>
      <w:r w:rsidRPr="00CA293A">
        <w:rPr>
          <w:rStyle w:val="text"/>
          <w:rFonts w:ascii="Century Gothic" w:hAnsi="Century Gothic"/>
          <w:sz w:val="20"/>
          <w:szCs w:val="20"/>
        </w:rPr>
        <w:t xml:space="preserve"> 9:21; Ps</w:t>
      </w:r>
      <w:r w:rsidR="0000344F">
        <w:rPr>
          <w:rStyle w:val="text"/>
          <w:rFonts w:ascii="Century Gothic" w:hAnsi="Century Gothic"/>
          <w:sz w:val="20"/>
          <w:szCs w:val="20"/>
        </w:rPr>
        <w:t>alms</w:t>
      </w:r>
      <w:r w:rsidRPr="00CA293A">
        <w:rPr>
          <w:rStyle w:val="text"/>
          <w:rFonts w:ascii="Century Gothic" w:hAnsi="Century Gothic"/>
          <w:sz w:val="20"/>
          <w:szCs w:val="20"/>
        </w:rPr>
        <w:t xml:space="preserve"> 78:95; Ps</w:t>
      </w:r>
      <w:r w:rsidR="0000344F">
        <w:rPr>
          <w:rStyle w:val="text"/>
          <w:rFonts w:ascii="Century Gothic" w:hAnsi="Century Gothic"/>
          <w:sz w:val="20"/>
          <w:szCs w:val="20"/>
        </w:rPr>
        <w:t xml:space="preserve">alms 105; Psalms </w:t>
      </w:r>
      <w:r w:rsidRPr="00CA293A">
        <w:rPr>
          <w:rStyle w:val="text"/>
          <w:rFonts w:ascii="Century Gothic" w:hAnsi="Century Gothic"/>
          <w:sz w:val="20"/>
          <w:szCs w:val="20"/>
        </w:rPr>
        <w:t xml:space="preserve">106; </w:t>
      </w:r>
      <w:r w:rsidRPr="00CA293A">
        <w:rPr>
          <w:rStyle w:val="text"/>
          <w:rFonts w:ascii="Century Gothic" w:hAnsi="Century Gothic"/>
          <w:b w:val="0"/>
          <w:sz w:val="20"/>
          <w:szCs w:val="20"/>
        </w:rPr>
        <w:t>Cf.</w:t>
      </w:r>
      <w:r w:rsidR="0000344F">
        <w:rPr>
          <w:rStyle w:val="text"/>
          <w:rFonts w:ascii="Century Gothic" w:hAnsi="Century Gothic"/>
          <w:sz w:val="20"/>
          <w:szCs w:val="20"/>
        </w:rPr>
        <w:t xml:space="preserve"> Deuteronomy </w:t>
      </w:r>
      <w:r w:rsidRPr="00CA293A">
        <w:rPr>
          <w:rStyle w:val="text"/>
          <w:rFonts w:ascii="Century Gothic" w:hAnsi="Century Gothic"/>
          <w:sz w:val="20"/>
          <w:szCs w:val="20"/>
        </w:rPr>
        <w:t>4:27, 28:64; Hos</w:t>
      </w:r>
      <w:r w:rsidR="0000344F">
        <w:rPr>
          <w:rStyle w:val="text"/>
          <w:rFonts w:ascii="Century Gothic" w:hAnsi="Century Gothic"/>
          <w:sz w:val="20"/>
          <w:szCs w:val="20"/>
        </w:rPr>
        <w:t xml:space="preserve">ea </w:t>
      </w:r>
      <w:r w:rsidRPr="00CA293A">
        <w:rPr>
          <w:rStyle w:val="text"/>
          <w:rFonts w:ascii="Century Gothic" w:hAnsi="Century Gothic"/>
          <w:sz w:val="20"/>
          <w:szCs w:val="20"/>
        </w:rPr>
        <w:t>9:17; Zech</w:t>
      </w:r>
      <w:r w:rsidR="0000344F">
        <w:rPr>
          <w:rStyle w:val="text"/>
          <w:rFonts w:ascii="Century Gothic" w:hAnsi="Century Gothic"/>
          <w:sz w:val="20"/>
          <w:szCs w:val="20"/>
        </w:rPr>
        <w:t xml:space="preserve">ariah </w:t>
      </w:r>
      <w:r w:rsidRPr="00CA293A">
        <w:rPr>
          <w:rStyle w:val="text"/>
          <w:rFonts w:ascii="Century Gothic" w:hAnsi="Century Gothic"/>
          <w:sz w:val="20"/>
          <w:szCs w:val="20"/>
        </w:rPr>
        <w:t>7:14</w:t>
      </w:r>
      <w:r>
        <w:rPr>
          <w:rStyle w:val="text"/>
          <w:rFonts w:ascii="Century Gothic" w:hAnsi="Century Gothic"/>
          <w:b w:val="0"/>
          <w:sz w:val="20"/>
          <w:szCs w:val="20"/>
        </w:rPr>
        <w:t>).</w:t>
      </w:r>
    </w:p>
    <w:p w:rsidR="000177D2" w:rsidRDefault="00E20535" w:rsidP="00300F70">
      <w:pPr>
        <w:pStyle w:val="Heading3"/>
        <w:numPr>
          <w:ilvl w:val="0"/>
          <w:numId w:val="19"/>
        </w:numPr>
        <w:spacing w:before="120" w:beforeAutospacing="0" w:after="120" w:afterAutospacing="0"/>
        <w:jc w:val="both"/>
        <w:rPr>
          <w:rStyle w:val="text"/>
          <w:rFonts w:ascii="Century Gothic" w:hAnsi="Century Gothic"/>
          <w:b w:val="0"/>
          <w:sz w:val="20"/>
          <w:szCs w:val="20"/>
        </w:rPr>
      </w:pPr>
      <w:r>
        <w:rPr>
          <w:rStyle w:val="text"/>
          <w:rFonts w:ascii="Century Gothic" w:hAnsi="Century Gothic"/>
          <w:b w:val="0"/>
          <w:sz w:val="20"/>
          <w:szCs w:val="20"/>
        </w:rPr>
        <w:t xml:space="preserve">The Lord saved the Israelites out of the land of Egypt. </w:t>
      </w:r>
    </w:p>
    <w:p w:rsidR="00D17935" w:rsidRDefault="00E20535" w:rsidP="00347BB7">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t>God leads them out of the land of captivity and bondage.</w:t>
      </w:r>
    </w:p>
    <w:p w:rsidR="00E20535" w:rsidRDefault="00E20535" w:rsidP="00347BB7">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t>He does so through the wilderness.</w:t>
      </w:r>
    </w:p>
    <w:p w:rsidR="00E20535" w:rsidRDefault="008E2DCB" w:rsidP="00347BB7">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t xml:space="preserve">The narrative demonstrates the heart of God toward redemption and love for His covenantal people. </w:t>
      </w:r>
    </w:p>
    <w:p w:rsidR="008E2DCB" w:rsidRDefault="008E2DCB" w:rsidP="00347BB7">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t xml:space="preserve">In response </w:t>
      </w:r>
      <w:r w:rsidR="0000344F">
        <w:rPr>
          <w:rStyle w:val="text"/>
          <w:rFonts w:ascii="Century Gothic" w:hAnsi="Century Gothic"/>
          <w:b w:val="0"/>
          <w:sz w:val="20"/>
          <w:szCs w:val="20"/>
        </w:rPr>
        <w:t xml:space="preserve">to </w:t>
      </w:r>
      <w:r>
        <w:rPr>
          <w:rStyle w:val="text"/>
          <w:rFonts w:ascii="Century Gothic" w:hAnsi="Century Gothic"/>
          <w:b w:val="0"/>
          <w:sz w:val="20"/>
          <w:szCs w:val="20"/>
        </w:rPr>
        <w:t xml:space="preserve">and </w:t>
      </w:r>
      <w:r w:rsidR="0000344F">
        <w:rPr>
          <w:rStyle w:val="text"/>
          <w:rFonts w:ascii="Century Gothic" w:hAnsi="Century Gothic"/>
          <w:b w:val="0"/>
          <w:sz w:val="20"/>
          <w:szCs w:val="20"/>
        </w:rPr>
        <w:t xml:space="preserve">in </w:t>
      </w:r>
      <w:r>
        <w:rPr>
          <w:rStyle w:val="text"/>
          <w:rFonts w:ascii="Century Gothic" w:hAnsi="Century Gothic"/>
          <w:b w:val="0"/>
          <w:sz w:val="20"/>
          <w:szCs w:val="20"/>
        </w:rPr>
        <w:t>remembrance of the event, God required that they commemorate the event.</w:t>
      </w:r>
    </w:p>
    <w:p w:rsidR="008E2DCB" w:rsidRPr="008E2DCB" w:rsidRDefault="008E2DCB" w:rsidP="008E2DCB">
      <w:pPr>
        <w:pStyle w:val="Heading3"/>
        <w:spacing w:before="120" w:beforeAutospacing="0" w:after="120" w:afterAutospacing="0"/>
        <w:ind w:left="1080"/>
        <w:jc w:val="both"/>
        <w:rPr>
          <w:rStyle w:val="text"/>
          <w:rFonts w:ascii="Century Gothic" w:hAnsi="Century Gothic"/>
          <w:b w:val="0"/>
          <w:i/>
          <w:sz w:val="20"/>
          <w:szCs w:val="20"/>
        </w:rPr>
      </w:pPr>
      <w:r w:rsidRPr="008E2DCB">
        <w:rPr>
          <w:rStyle w:val="text"/>
          <w:rFonts w:ascii="Century Gothic" w:hAnsi="Century Gothic"/>
          <w:sz w:val="20"/>
          <w:szCs w:val="20"/>
        </w:rPr>
        <w:t>Exodus 12</w:t>
      </w:r>
      <w:r>
        <w:rPr>
          <w:rStyle w:val="text"/>
          <w:rFonts w:ascii="Century Gothic" w:hAnsi="Century Gothic"/>
          <w:sz w:val="20"/>
          <w:szCs w:val="20"/>
        </w:rPr>
        <w:t>:1-13, 50-51</w:t>
      </w:r>
      <w:r w:rsidRPr="008E2DCB">
        <w:rPr>
          <w:rStyle w:val="text"/>
          <w:rFonts w:ascii="Century Gothic" w:hAnsi="Century Gothic"/>
          <w:b w:val="0"/>
          <w:i/>
          <w:sz w:val="20"/>
          <w:szCs w:val="20"/>
        </w:rPr>
        <w:t>—</w:t>
      </w:r>
      <w:r w:rsidRPr="008E2DCB">
        <w:rPr>
          <w:rStyle w:val="text"/>
          <w:rFonts w:ascii="Century Gothic" w:hAnsi="Century Gothic" w:cs="Segoe UI"/>
          <w:b w:val="0"/>
          <w:i/>
          <w:color w:val="000000"/>
          <w:sz w:val="20"/>
          <w:szCs w:val="20"/>
          <w:shd w:val="clear" w:color="auto" w:fill="FFFFFF"/>
        </w:rPr>
        <w:t>Now the </w:t>
      </w:r>
      <w:r w:rsidRPr="008E2DCB">
        <w:rPr>
          <w:rStyle w:val="small-caps"/>
          <w:rFonts w:ascii="Century Gothic" w:hAnsi="Century Gothic" w:cs="Segoe UI"/>
          <w:b w:val="0"/>
          <w:i/>
          <w:smallCaps/>
          <w:color w:val="000000"/>
          <w:sz w:val="20"/>
          <w:szCs w:val="20"/>
          <w:shd w:val="clear" w:color="auto" w:fill="FFFFFF"/>
        </w:rPr>
        <w:t>Lord</w:t>
      </w:r>
      <w:r w:rsidRPr="008E2DCB">
        <w:rPr>
          <w:rStyle w:val="text"/>
          <w:rFonts w:ascii="Century Gothic" w:hAnsi="Century Gothic" w:cs="Segoe UI"/>
          <w:b w:val="0"/>
          <w:i/>
          <w:color w:val="000000"/>
          <w:sz w:val="20"/>
          <w:szCs w:val="20"/>
          <w:shd w:val="clear" w:color="auto" w:fill="FFFFFF"/>
        </w:rPr>
        <w:t> said to Moses and Aaron in the land of Egypt,</w:t>
      </w:r>
      <w:r w:rsidRPr="008E2DCB">
        <w:rPr>
          <w:rFonts w:ascii="Century Gothic" w:hAnsi="Century Gothic" w:cs="Segoe UI"/>
          <w:b w:val="0"/>
          <w:i/>
          <w:color w:val="000000"/>
          <w:sz w:val="20"/>
          <w:szCs w:val="20"/>
          <w:shd w:val="clear" w:color="auto" w:fill="FFFFFF"/>
        </w:rPr>
        <w:t> </w:t>
      </w:r>
      <w:r w:rsidRPr="008E2DCB">
        <w:rPr>
          <w:rStyle w:val="text"/>
          <w:rFonts w:ascii="Century Gothic" w:hAnsi="Century Gothic" w:cs="Segoe UI"/>
          <w:b w:val="0"/>
          <w:bCs w:val="0"/>
          <w:i/>
          <w:color w:val="000000"/>
          <w:sz w:val="20"/>
          <w:szCs w:val="20"/>
          <w:shd w:val="clear" w:color="auto" w:fill="FFFFFF"/>
          <w:vertAlign w:val="superscript"/>
        </w:rPr>
        <w:t>2 </w:t>
      </w:r>
      <w:r w:rsidRPr="008E2DCB">
        <w:rPr>
          <w:rStyle w:val="text"/>
          <w:rFonts w:ascii="Century Gothic" w:hAnsi="Century Gothic" w:cs="Segoe UI"/>
          <w:b w:val="0"/>
          <w:i/>
          <w:color w:val="000000"/>
          <w:sz w:val="20"/>
          <w:szCs w:val="20"/>
          <w:shd w:val="clear" w:color="auto" w:fill="FFFFFF"/>
        </w:rPr>
        <w:t>“This month shall be the beginning of months for you; it is to be the first month of the year to you.</w:t>
      </w:r>
      <w:r w:rsidRPr="008E2DCB">
        <w:rPr>
          <w:rFonts w:ascii="Century Gothic" w:hAnsi="Century Gothic" w:cs="Segoe UI"/>
          <w:b w:val="0"/>
          <w:i/>
          <w:color w:val="000000"/>
          <w:sz w:val="20"/>
          <w:szCs w:val="20"/>
          <w:shd w:val="clear" w:color="auto" w:fill="FFFFFF"/>
        </w:rPr>
        <w:t> </w:t>
      </w:r>
      <w:r w:rsidRPr="008E2DCB">
        <w:rPr>
          <w:rStyle w:val="text"/>
          <w:rFonts w:ascii="Century Gothic" w:hAnsi="Century Gothic" w:cs="Segoe UI"/>
          <w:b w:val="0"/>
          <w:bCs w:val="0"/>
          <w:i/>
          <w:color w:val="000000"/>
          <w:sz w:val="20"/>
          <w:szCs w:val="20"/>
          <w:shd w:val="clear" w:color="auto" w:fill="FFFFFF"/>
          <w:vertAlign w:val="superscript"/>
        </w:rPr>
        <w:t>3 </w:t>
      </w:r>
      <w:r w:rsidRPr="008E2DCB">
        <w:rPr>
          <w:rStyle w:val="text"/>
          <w:rFonts w:ascii="Century Gothic" w:hAnsi="Century Gothic" w:cs="Segoe UI"/>
          <w:b w:val="0"/>
          <w:i/>
          <w:color w:val="000000"/>
          <w:sz w:val="20"/>
          <w:szCs w:val="20"/>
          <w:shd w:val="clear" w:color="auto" w:fill="FFFFFF"/>
        </w:rPr>
        <w:t>Speak to all the congregation of Israel, saying, ‘On the tenth of this month they are each one to take a</w:t>
      </w:r>
      <w:r>
        <w:rPr>
          <w:rStyle w:val="text"/>
          <w:rFonts w:ascii="Century Gothic" w:hAnsi="Century Gothic" w:cs="Segoe UI"/>
          <w:b w:val="0"/>
          <w:i/>
          <w:color w:val="000000"/>
          <w:sz w:val="20"/>
          <w:szCs w:val="20"/>
          <w:shd w:val="clear" w:color="auto" w:fill="FFFFFF"/>
        </w:rPr>
        <w:t xml:space="preserve"> </w:t>
      </w:r>
      <w:r w:rsidRPr="008E2DCB">
        <w:rPr>
          <w:rStyle w:val="text"/>
          <w:rFonts w:ascii="Century Gothic" w:hAnsi="Century Gothic" w:cs="Segoe UI"/>
          <w:b w:val="0"/>
          <w:i/>
          <w:color w:val="000000"/>
          <w:sz w:val="20"/>
          <w:szCs w:val="20"/>
          <w:shd w:val="clear" w:color="auto" w:fill="FFFFFF"/>
        </w:rPr>
        <w:t>lamb for themselves, according to their fathers’ households, a</w:t>
      </w:r>
      <w:r w:rsidR="002E18B3">
        <w:rPr>
          <w:rStyle w:val="text"/>
          <w:rFonts w:ascii="Century Gothic" w:hAnsi="Century Gothic" w:cs="Segoe UI"/>
          <w:b w:val="0"/>
          <w:i/>
          <w:color w:val="000000"/>
          <w:sz w:val="20"/>
          <w:szCs w:val="20"/>
          <w:shd w:val="clear" w:color="auto" w:fill="FFFFFF"/>
        </w:rPr>
        <w:t xml:space="preserve"> lam</w:t>
      </w:r>
      <w:r w:rsidRPr="008E2DCB">
        <w:rPr>
          <w:rStyle w:val="text"/>
          <w:rFonts w:ascii="Century Gothic" w:hAnsi="Century Gothic" w:cs="Segoe UI"/>
          <w:b w:val="0"/>
          <w:i/>
          <w:color w:val="000000"/>
          <w:sz w:val="20"/>
          <w:szCs w:val="20"/>
          <w:shd w:val="clear" w:color="auto" w:fill="FFFFFF"/>
        </w:rPr>
        <w:t>b for each household.</w:t>
      </w:r>
      <w:r w:rsidRPr="008E2DCB">
        <w:rPr>
          <w:rFonts w:ascii="Century Gothic" w:hAnsi="Century Gothic" w:cs="Segoe UI"/>
          <w:b w:val="0"/>
          <w:i/>
          <w:color w:val="000000"/>
          <w:sz w:val="20"/>
          <w:szCs w:val="20"/>
          <w:shd w:val="clear" w:color="auto" w:fill="FFFFFF"/>
        </w:rPr>
        <w:t> </w:t>
      </w:r>
      <w:r w:rsidRPr="008E2DCB">
        <w:rPr>
          <w:rStyle w:val="text"/>
          <w:rFonts w:ascii="Century Gothic" w:hAnsi="Century Gothic" w:cs="Segoe UI"/>
          <w:b w:val="0"/>
          <w:bCs w:val="0"/>
          <w:i/>
          <w:color w:val="000000"/>
          <w:sz w:val="20"/>
          <w:szCs w:val="20"/>
          <w:shd w:val="clear" w:color="auto" w:fill="FFFFFF"/>
          <w:vertAlign w:val="superscript"/>
        </w:rPr>
        <w:t>4 </w:t>
      </w:r>
      <w:r w:rsidRPr="008E2DCB">
        <w:rPr>
          <w:rStyle w:val="text"/>
          <w:rFonts w:ascii="Century Gothic" w:hAnsi="Century Gothic" w:cs="Segoe UI"/>
          <w:b w:val="0"/>
          <w:i/>
          <w:color w:val="000000"/>
          <w:sz w:val="20"/>
          <w:szCs w:val="20"/>
          <w:shd w:val="clear" w:color="auto" w:fill="FFFFFF"/>
        </w:rPr>
        <w:t>Now if the household is too small for a lamb, then he and his neighbor nearest to his house are to take one according to the</w:t>
      </w:r>
      <w:r>
        <w:rPr>
          <w:rStyle w:val="text"/>
          <w:rFonts w:ascii="Century Gothic" w:hAnsi="Century Gothic" w:cs="Segoe UI"/>
          <w:b w:val="0"/>
          <w:i/>
          <w:color w:val="000000"/>
          <w:sz w:val="20"/>
          <w:szCs w:val="20"/>
          <w:shd w:val="clear" w:color="auto" w:fill="FFFFFF"/>
        </w:rPr>
        <w:t xml:space="preserve"> </w:t>
      </w:r>
      <w:r w:rsidRPr="008E2DCB">
        <w:rPr>
          <w:rStyle w:val="text"/>
          <w:rFonts w:ascii="Century Gothic" w:hAnsi="Century Gothic" w:cs="Segoe UI"/>
          <w:b w:val="0"/>
          <w:i/>
          <w:color w:val="000000"/>
          <w:sz w:val="20"/>
          <w:szCs w:val="20"/>
          <w:shd w:val="clear" w:color="auto" w:fill="FFFFFF"/>
        </w:rPr>
        <w:t>number of persons </w:t>
      </w:r>
      <w:r w:rsidRPr="008E2DCB">
        <w:rPr>
          <w:rStyle w:val="text"/>
          <w:rFonts w:ascii="Century Gothic" w:hAnsi="Century Gothic" w:cs="Segoe UI"/>
          <w:b w:val="0"/>
          <w:i/>
          <w:iCs/>
          <w:color w:val="000000"/>
          <w:sz w:val="20"/>
          <w:szCs w:val="20"/>
          <w:shd w:val="clear" w:color="auto" w:fill="FFFFFF"/>
        </w:rPr>
        <w:t>in them</w:t>
      </w:r>
      <w:r w:rsidRPr="008E2DCB">
        <w:rPr>
          <w:rStyle w:val="text"/>
          <w:rFonts w:ascii="Century Gothic" w:hAnsi="Century Gothic" w:cs="Segoe UI"/>
          <w:b w:val="0"/>
          <w:i/>
          <w:color w:val="000000"/>
          <w:sz w:val="20"/>
          <w:szCs w:val="20"/>
          <w:shd w:val="clear" w:color="auto" w:fill="FFFFFF"/>
        </w:rPr>
        <w:t>; according to what each man should eat, you are to divide the lamb.</w:t>
      </w:r>
      <w:r w:rsidRPr="008E2DCB">
        <w:rPr>
          <w:rFonts w:ascii="Century Gothic" w:hAnsi="Century Gothic" w:cs="Segoe UI"/>
          <w:b w:val="0"/>
          <w:i/>
          <w:color w:val="000000"/>
          <w:sz w:val="20"/>
          <w:szCs w:val="20"/>
          <w:shd w:val="clear" w:color="auto" w:fill="FFFFFF"/>
        </w:rPr>
        <w:t> </w:t>
      </w:r>
      <w:r w:rsidRPr="008E2DCB">
        <w:rPr>
          <w:rStyle w:val="text"/>
          <w:rFonts w:ascii="Century Gothic" w:hAnsi="Century Gothic" w:cs="Segoe UI"/>
          <w:b w:val="0"/>
          <w:bCs w:val="0"/>
          <w:i/>
          <w:color w:val="000000"/>
          <w:sz w:val="20"/>
          <w:szCs w:val="20"/>
          <w:shd w:val="clear" w:color="auto" w:fill="FFFFFF"/>
          <w:vertAlign w:val="superscript"/>
        </w:rPr>
        <w:t>5 </w:t>
      </w:r>
      <w:r w:rsidRPr="008E2DCB">
        <w:rPr>
          <w:rStyle w:val="text"/>
          <w:rFonts w:ascii="Century Gothic" w:hAnsi="Century Gothic" w:cs="Segoe UI"/>
          <w:b w:val="0"/>
          <w:i/>
          <w:color w:val="000000"/>
          <w:sz w:val="20"/>
          <w:szCs w:val="20"/>
          <w:shd w:val="clear" w:color="auto" w:fill="FFFFFF"/>
        </w:rPr>
        <w:t>Your lamb shall be an unblemished male a year old; you may take it from the sheep or from the goats.</w:t>
      </w:r>
      <w:r w:rsidRPr="008E2DCB">
        <w:rPr>
          <w:rFonts w:ascii="Century Gothic" w:hAnsi="Century Gothic" w:cs="Segoe UI"/>
          <w:b w:val="0"/>
          <w:i/>
          <w:color w:val="000000"/>
          <w:sz w:val="20"/>
          <w:szCs w:val="20"/>
          <w:shd w:val="clear" w:color="auto" w:fill="FFFFFF"/>
        </w:rPr>
        <w:t> </w:t>
      </w:r>
      <w:r w:rsidRPr="008E2DCB">
        <w:rPr>
          <w:rStyle w:val="text"/>
          <w:rFonts w:ascii="Century Gothic" w:hAnsi="Century Gothic" w:cs="Segoe UI"/>
          <w:b w:val="0"/>
          <w:bCs w:val="0"/>
          <w:i/>
          <w:color w:val="000000"/>
          <w:sz w:val="20"/>
          <w:szCs w:val="20"/>
          <w:shd w:val="clear" w:color="auto" w:fill="FFFFFF"/>
          <w:vertAlign w:val="superscript"/>
        </w:rPr>
        <w:t>6 </w:t>
      </w:r>
      <w:r w:rsidRPr="008E2DCB">
        <w:rPr>
          <w:rStyle w:val="text"/>
          <w:rFonts w:ascii="Century Gothic" w:hAnsi="Century Gothic" w:cs="Segoe UI"/>
          <w:b w:val="0"/>
          <w:i/>
          <w:color w:val="000000"/>
          <w:sz w:val="20"/>
          <w:szCs w:val="20"/>
          <w:shd w:val="clear" w:color="auto" w:fill="FFFFFF"/>
        </w:rPr>
        <w:t>You shall keep it until the fourteenth day of the same month, then the whole assembly of the congregation of Israel is to kill it at twilight.</w:t>
      </w:r>
      <w:r w:rsidRPr="008E2DCB">
        <w:rPr>
          <w:rFonts w:ascii="Century Gothic" w:hAnsi="Century Gothic" w:cs="Segoe UI"/>
          <w:b w:val="0"/>
          <w:i/>
          <w:color w:val="000000"/>
          <w:sz w:val="20"/>
          <w:szCs w:val="20"/>
          <w:shd w:val="clear" w:color="auto" w:fill="FFFFFF"/>
        </w:rPr>
        <w:t> </w:t>
      </w:r>
      <w:r w:rsidRPr="008E2DCB">
        <w:rPr>
          <w:rStyle w:val="text"/>
          <w:rFonts w:ascii="Century Gothic" w:hAnsi="Century Gothic" w:cs="Segoe UI"/>
          <w:b w:val="0"/>
          <w:bCs w:val="0"/>
          <w:i/>
          <w:color w:val="000000"/>
          <w:sz w:val="20"/>
          <w:szCs w:val="20"/>
          <w:shd w:val="clear" w:color="auto" w:fill="FFFFFF"/>
          <w:vertAlign w:val="superscript"/>
        </w:rPr>
        <w:t>7 </w:t>
      </w:r>
      <w:r w:rsidRPr="008E2DCB">
        <w:rPr>
          <w:rStyle w:val="text"/>
          <w:rFonts w:ascii="Century Gothic" w:hAnsi="Century Gothic" w:cs="Segoe UI"/>
          <w:b w:val="0"/>
          <w:i/>
          <w:color w:val="000000"/>
          <w:sz w:val="20"/>
          <w:szCs w:val="20"/>
          <w:shd w:val="clear" w:color="auto" w:fill="FFFFFF"/>
        </w:rPr>
        <w:t>Moreover, they shall take some of the blood and put it on the two doorposts and on the lintel of the houses in which they eat it.</w:t>
      </w:r>
      <w:r w:rsidRPr="008E2DCB">
        <w:rPr>
          <w:rFonts w:ascii="Century Gothic" w:hAnsi="Century Gothic" w:cs="Segoe UI"/>
          <w:b w:val="0"/>
          <w:i/>
          <w:color w:val="000000"/>
          <w:sz w:val="20"/>
          <w:szCs w:val="20"/>
          <w:shd w:val="clear" w:color="auto" w:fill="FFFFFF"/>
        </w:rPr>
        <w:t> </w:t>
      </w:r>
      <w:r w:rsidRPr="008E2DCB">
        <w:rPr>
          <w:rStyle w:val="text"/>
          <w:rFonts w:ascii="Century Gothic" w:hAnsi="Century Gothic" w:cs="Segoe UI"/>
          <w:b w:val="0"/>
          <w:bCs w:val="0"/>
          <w:i/>
          <w:color w:val="000000"/>
          <w:sz w:val="20"/>
          <w:szCs w:val="20"/>
          <w:shd w:val="clear" w:color="auto" w:fill="FFFFFF"/>
          <w:vertAlign w:val="superscript"/>
        </w:rPr>
        <w:t>8 </w:t>
      </w:r>
      <w:r w:rsidRPr="008E2DCB">
        <w:rPr>
          <w:rStyle w:val="text"/>
          <w:rFonts w:ascii="Century Gothic" w:hAnsi="Century Gothic" w:cs="Segoe UI"/>
          <w:b w:val="0"/>
          <w:i/>
          <w:color w:val="000000"/>
          <w:sz w:val="20"/>
          <w:szCs w:val="20"/>
          <w:shd w:val="clear" w:color="auto" w:fill="FFFFFF"/>
        </w:rPr>
        <w:t>They shall eat the flesh that </w:t>
      </w:r>
      <w:r w:rsidRPr="008E2DCB">
        <w:rPr>
          <w:rStyle w:val="text"/>
          <w:rFonts w:ascii="Century Gothic" w:hAnsi="Century Gothic" w:cs="Segoe UI"/>
          <w:b w:val="0"/>
          <w:i/>
          <w:iCs/>
          <w:color w:val="000000"/>
          <w:sz w:val="20"/>
          <w:szCs w:val="20"/>
          <w:shd w:val="clear" w:color="auto" w:fill="FFFFFF"/>
        </w:rPr>
        <w:t>same</w:t>
      </w:r>
      <w:r w:rsidRPr="008E2DCB">
        <w:rPr>
          <w:rStyle w:val="text"/>
          <w:rFonts w:ascii="Century Gothic" w:hAnsi="Century Gothic" w:cs="Segoe UI"/>
          <w:b w:val="0"/>
          <w:i/>
          <w:color w:val="000000"/>
          <w:sz w:val="20"/>
          <w:szCs w:val="20"/>
          <w:shd w:val="clear" w:color="auto" w:fill="FFFFFF"/>
        </w:rPr>
        <w:t> night, roasted with fire, and they shall eat it with unleavened bread and bitter herbs.</w:t>
      </w:r>
      <w:r w:rsidRPr="008E2DCB">
        <w:rPr>
          <w:rFonts w:ascii="Century Gothic" w:hAnsi="Century Gothic" w:cs="Segoe UI"/>
          <w:b w:val="0"/>
          <w:i/>
          <w:color w:val="000000"/>
          <w:sz w:val="20"/>
          <w:szCs w:val="20"/>
          <w:shd w:val="clear" w:color="auto" w:fill="FFFFFF"/>
        </w:rPr>
        <w:t> </w:t>
      </w:r>
      <w:r w:rsidRPr="008E2DCB">
        <w:rPr>
          <w:rStyle w:val="text"/>
          <w:rFonts w:ascii="Century Gothic" w:hAnsi="Century Gothic" w:cs="Segoe UI"/>
          <w:b w:val="0"/>
          <w:bCs w:val="0"/>
          <w:i/>
          <w:color w:val="000000"/>
          <w:sz w:val="20"/>
          <w:szCs w:val="20"/>
          <w:shd w:val="clear" w:color="auto" w:fill="FFFFFF"/>
          <w:vertAlign w:val="superscript"/>
        </w:rPr>
        <w:t>9 </w:t>
      </w:r>
      <w:r w:rsidRPr="008E2DCB">
        <w:rPr>
          <w:rStyle w:val="text"/>
          <w:rFonts w:ascii="Century Gothic" w:hAnsi="Century Gothic" w:cs="Segoe UI"/>
          <w:b w:val="0"/>
          <w:i/>
          <w:color w:val="000000"/>
          <w:sz w:val="20"/>
          <w:szCs w:val="20"/>
          <w:shd w:val="clear" w:color="auto" w:fill="FFFFFF"/>
        </w:rPr>
        <w:t>Do not eat any of it raw or boiled at all with water, but rather roasted with fire, </w:t>
      </w:r>
      <w:r w:rsidRPr="008E2DCB">
        <w:rPr>
          <w:rStyle w:val="text"/>
          <w:rFonts w:ascii="Century Gothic" w:hAnsi="Century Gothic" w:cs="Segoe UI"/>
          <w:b w:val="0"/>
          <w:i/>
          <w:iCs/>
          <w:color w:val="000000"/>
          <w:sz w:val="20"/>
          <w:szCs w:val="20"/>
          <w:shd w:val="clear" w:color="auto" w:fill="FFFFFF"/>
        </w:rPr>
        <w:t>both</w:t>
      </w:r>
      <w:r w:rsidRPr="008E2DCB">
        <w:rPr>
          <w:rStyle w:val="text"/>
          <w:rFonts w:ascii="Century Gothic" w:hAnsi="Century Gothic" w:cs="Segoe UI"/>
          <w:b w:val="0"/>
          <w:i/>
          <w:color w:val="000000"/>
          <w:sz w:val="20"/>
          <w:szCs w:val="20"/>
          <w:shd w:val="clear" w:color="auto" w:fill="FFFFFF"/>
        </w:rPr>
        <w:t> its head and its legs along with its entrails.</w:t>
      </w:r>
      <w:r w:rsidRPr="008E2DCB">
        <w:rPr>
          <w:rFonts w:ascii="Century Gothic" w:hAnsi="Century Gothic" w:cs="Segoe UI"/>
          <w:b w:val="0"/>
          <w:i/>
          <w:color w:val="000000"/>
          <w:sz w:val="20"/>
          <w:szCs w:val="20"/>
          <w:shd w:val="clear" w:color="auto" w:fill="FFFFFF"/>
        </w:rPr>
        <w:t> </w:t>
      </w:r>
      <w:r w:rsidRPr="008E2DCB">
        <w:rPr>
          <w:rStyle w:val="text"/>
          <w:rFonts w:ascii="Century Gothic" w:hAnsi="Century Gothic" w:cs="Segoe UI"/>
          <w:b w:val="0"/>
          <w:bCs w:val="0"/>
          <w:i/>
          <w:color w:val="000000"/>
          <w:sz w:val="20"/>
          <w:szCs w:val="20"/>
          <w:shd w:val="clear" w:color="auto" w:fill="FFFFFF"/>
          <w:vertAlign w:val="superscript"/>
        </w:rPr>
        <w:t>10 </w:t>
      </w:r>
      <w:r w:rsidRPr="008E2DCB">
        <w:rPr>
          <w:rStyle w:val="text"/>
          <w:rFonts w:ascii="Century Gothic" w:hAnsi="Century Gothic" w:cs="Segoe UI"/>
          <w:b w:val="0"/>
          <w:i/>
          <w:color w:val="000000"/>
          <w:sz w:val="20"/>
          <w:szCs w:val="20"/>
          <w:shd w:val="clear" w:color="auto" w:fill="FFFFFF"/>
        </w:rPr>
        <w:t>And you shall not leave any of it over until morning, but whatever is left of it until morning, you shall burn with fire.</w:t>
      </w:r>
      <w:r w:rsidRPr="008E2DCB">
        <w:rPr>
          <w:rFonts w:ascii="Century Gothic" w:hAnsi="Century Gothic" w:cs="Segoe UI"/>
          <w:b w:val="0"/>
          <w:i/>
          <w:color w:val="000000"/>
          <w:sz w:val="20"/>
          <w:szCs w:val="20"/>
          <w:shd w:val="clear" w:color="auto" w:fill="FFFFFF"/>
        </w:rPr>
        <w:t> </w:t>
      </w:r>
      <w:r w:rsidRPr="008E2DCB">
        <w:rPr>
          <w:rStyle w:val="text"/>
          <w:rFonts w:ascii="Century Gothic" w:hAnsi="Century Gothic" w:cs="Segoe UI"/>
          <w:b w:val="0"/>
          <w:bCs w:val="0"/>
          <w:i/>
          <w:color w:val="000000"/>
          <w:sz w:val="20"/>
          <w:szCs w:val="20"/>
          <w:shd w:val="clear" w:color="auto" w:fill="FFFFFF"/>
          <w:vertAlign w:val="superscript"/>
        </w:rPr>
        <w:t>11 </w:t>
      </w:r>
      <w:r w:rsidRPr="008E2DCB">
        <w:rPr>
          <w:rStyle w:val="text"/>
          <w:rFonts w:ascii="Century Gothic" w:hAnsi="Century Gothic" w:cs="Segoe UI"/>
          <w:b w:val="0"/>
          <w:i/>
          <w:color w:val="000000"/>
          <w:sz w:val="20"/>
          <w:szCs w:val="20"/>
          <w:shd w:val="clear" w:color="auto" w:fill="FFFFFF"/>
        </w:rPr>
        <w:t>Now you shall eat it in this manner: </w:t>
      </w:r>
      <w:r w:rsidRPr="008E2DCB">
        <w:rPr>
          <w:rStyle w:val="text"/>
          <w:rFonts w:ascii="Century Gothic" w:hAnsi="Century Gothic" w:cs="Segoe UI"/>
          <w:b w:val="0"/>
          <w:i/>
          <w:iCs/>
          <w:color w:val="000000"/>
          <w:sz w:val="20"/>
          <w:szCs w:val="20"/>
          <w:shd w:val="clear" w:color="auto" w:fill="FFFFFF"/>
        </w:rPr>
        <w:t>with</w:t>
      </w:r>
      <w:r w:rsidRPr="008E2DCB">
        <w:rPr>
          <w:rStyle w:val="text"/>
          <w:rFonts w:ascii="Century Gothic" w:hAnsi="Century Gothic" w:cs="Segoe UI"/>
          <w:b w:val="0"/>
          <w:i/>
          <w:color w:val="000000"/>
          <w:sz w:val="20"/>
          <w:szCs w:val="20"/>
          <w:shd w:val="clear" w:color="auto" w:fill="FFFFFF"/>
        </w:rPr>
        <w:t> your loins girded, your sandals on your feet, and your staff in your hand; and you shall eat it in haste—it is the </w:t>
      </w:r>
      <w:r w:rsidRPr="008E2DCB">
        <w:rPr>
          <w:rStyle w:val="small-caps"/>
          <w:rFonts w:ascii="Century Gothic" w:hAnsi="Century Gothic" w:cs="Segoe UI"/>
          <w:b w:val="0"/>
          <w:i/>
          <w:smallCaps/>
          <w:color w:val="000000"/>
          <w:sz w:val="20"/>
          <w:szCs w:val="20"/>
          <w:shd w:val="clear" w:color="auto" w:fill="FFFFFF"/>
        </w:rPr>
        <w:t>Lord’s</w:t>
      </w:r>
      <w:r w:rsidRPr="008E2DCB">
        <w:rPr>
          <w:rStyle w:val="text"/>
          <w:rFonts w:ascii="Century Gothic" w:hAnsi="Century Gothic" w:cs="Segoe UI"/>
          <w:b w:val="0"/>
          <w:i/>
          <w:color w:val="000000"/>
          <w:sz w:val="20"/>
          <w:szCs w:val="20"/>
          <w:shd w:val="clear" w:color="auto" w:fill="FFFFFF"/>
        </w:rPr>
        <w:t> Passover.</w:t>
      </w:r>
      <w:r w:rsidRPr="008E2DCB">
        <w:rPr>
          <w:rFonts w:ascii="Century Gothic" w:hAnsi="Century Gothic" w:cs="Segoe UI"/>
          <w:b w:val="0"/>
          <w:i/>
          <w:color w:val="000000"/>
          <w:sz w:val="20"/>
          <w:szCs w:val="20"/>
          <w:shd w:val="clear" w:color="auto" w:fill="FFFFFF"/>
        </w:rPr>
        <w:t> </w:t>
      </w:r>
      <w:r w:rsidRPr="008E2DCB">
        <w:rPr>
          <w:rStyle w:val="text"/>
          <w:rFonts w:ascii="Century Gothic" w:hAnsi="Century Gothic" w:cs="Segoe UI"/>
          <w:b w:val="0"/>
          <w:bCs w:val="0"/>
          <w:i/>
          <w:color w:val="000000"/>
          <w:sz w:val="20"/>
          <w:szCs w:val="20"/>
          <w:shd w:val="clear" w:color="auto" w:fill="FFFFFF"/>
          <w:vertAlign w:val="superscript"/>
        </w:rPr>
        <w:t>12 </w:t>
      </w:r>
      <w:r w:rsidRPr="008E2DCB">
        <w:rPr>
          <w:rStyle w:val="text"/>
          <w:rFonts w:ascii="Century Gothic" w:hAnsi="Century Gothic" w:cs="Segoe UI"/>
          <w:b w:val="0"/>
          <w:i/>
          <w:color w:val="000000"/>
          <w:sz w:val="20"/>
          <w:szCs w:val="20"/>
          <w:shd w:val="clear" w:color="auto" w:fill="FFFFFF"/>
        </w:rPr>
        <w:t>For I will go through the land of Egypt on that night, and will strike down all the firstborn in the land of Egypt, both man and beast; and against all the gods of Egypt I will execute judgments—I am the </w:t>
      </w:r>
      <w:r w:rsidRPr="008E2DCB">
        <w:rPr>
          <w:rStyle w:val="small-caps"/>
          <w:rFonts w:ascii="Century Gothic" w:hAnsi="Century Gothic" w:cs="Segoe UI"/>
          <w:b w:val="0"/>
          <w:i/>
          <w:smallCaps/>
          <w:color w:val="000000"/>
          <w:sz w:val="20"/>
          <w:szCs w:val="20"/>
          <w:shd w:val="clear" w:color="auto" w:fill="FFFFFF"/>
        </w:rPr>
        <w:t>Lord</w:t>
      </w:r>
      <w:r w:rsidRPr="008E2DCB">
        <w:rPr>
          <w:rStyle w:val="text"/>
          <w:rFonts w:ascii="Century Gothic" w:hAnsi="Century Gothic" w:cs="Segoe UI"/>
          <w:b w:val="0"/>
          <w:i/>
          <w:color w:val="000000"/>
          <w:sz w:val="20"/>
          <w:szCs w:val="20"/>
          <w:shd w:val="clear" w:color="auto" w:fill="FFFFFF"/>
        </w:rPr>
        <w:t>.</w:t>
      </w:r>
      <w:r w:rsidRPr="008E2DCB">
        <w:rPr>
          <w:rFonts w:ascii="Century Gothic" w:hAnsi="Century Gothic" w:cs="Segoe UI"/>
          <w:b w:val="0"/>
          <w:i/>
          <w:color w:val="000000"/>
          <w:sz w:val="20"/>
          <w:szCs w:val="20"/>
          <w:shd w:val="clear" w:color="auto" w:fill="FFFFFF"/>
        </w:rPr>
        <w:t> </w:t>
      </w:r>
      <w:r w:rsidRPr="008E2DCB">
        <w:rPr>
          <w:rStyle w:val="text"/>
          <w:rFonts w:ascii="Century Gothic" w:hAnsi="Century Gothic" w:cs="Segoe UI"/>
          <w:b w:val="0"/>
          <w:bCs w:val="0"/>
          <w:i/>
          <w:color w:val="000000"/>
          <w:sz w:val="20"/>
          <w:szCs w:val="20"/>
          <w:shd w:val="clear" w:color="auto" w:fill="FFFFFF"/>
          <w:vertAlign w:val="superscript"/>
        </w:rPr>
        <w:t>13 </w:t>
      </w:r>
      <w:r w:rsidRPr="008E2DCB">
        <w:rPr>
          <w:rStyle w:val="text"/>
          <w:rFonts w:ascii="Century Gothic" w:hAnsi="Century Gothic" w:cs="Segoe UI"/>
          <w:b w:val="0"/>
          <w:i/>
          <w:color w:val="000000"/>
          <w:sz w:val="20"/>
          <w:szCs w:val="20"/>
          <w:shd w:val="clear" w:color="auto" w:fill="FFFFFF"/>
        </w:rPr>
        <w:t>The blood shall be a sign for you on the houses where y</w:t>
      </w:r>
      <w:r w:rsidR="001F6BA5">
        <w:rPr>
          <w:rStyle w:val="text"/>
          <w:rFonts w:ascii="Century Gothic" w:hAnsi="Century Gothic" w:cs="Segoe UI"/>
          <w:b w:val="0"/>
          <w:i/>
          <w:color w:val="000000"/>
          <w:sz w:val="20"/>
          <w:szCs w:val="20"/>
          <w:shd w:val="clear" w:color="auto" w:fill="FFFFFF"/>
        </w:rPr>
        <w:t xml:space="preserve">ou </w:t>
      </w:r>
      <w:r w:rsidRPr="008E2DCB">
        <w:rPr>
          <w:rStyle w:val="text"/>
          <w:rFonts w:ascii="Century Gothic" w:hAnsi="Century Gothic" w:cs="Segoe UI"/>
          <w:b w:val="0"/>
          <w:i/>
          <w:color w:val="000000"/>
          <w:sz w:val="20"/>
          <w:szCs w:val="20"/>
          <w:shd w:val="clear" w:color="auto" w:fill="FFFFFF"/>
        </w:rPr>
        <w:t xml:space="preserve">live; and when I see the blood I will pass over you, and no plague will befall </w:t>
      </w:r>
      <w:r w:rsidRPr="008E2DCB">
        <w:rPr>
          <w:rStyle w:val="text"/>
          <w:rFonts w:ascii="Century Gothic" w:hAnsi="Century Gothic" w:cs="Segoe UI"/>
          <w:b w:val="0"/>
          <w:i/>
          <w:color w:val="000000"/>
          <w:sz w:val="20"/>
          <w:szCs w:val="20"/>
          <w:shd w:val="clear" w:color="auto" w:fill="FFFFFF"/>
        </w:rPr>
        <w:lastRenderedPageBreak/>
        <w:t>you to destroy </w:t>
      </w:r>
      <w:r w:rsidRPr="008E2DCB">
        <w:rPr>
          <w:rStyle w:val="text"/>
          <w:rFonts w:ascii="Century Gothic" w:hAnsi="Century Gothic" w:cs="Segoe UI"/>
          <w:b w:val="0"/>
          <w:i/>
          <w:iCs/>
          <w:color w:val="000000"/>
          <w:sz w:val="20"/>
          <w:szCs w:val="20"/>
          <w:shd w:val="clear" w:color="auto" w:fill="FFFFFF"/>
        </w:rPr>
        <w:t>you</w:t>
      </w:r>
      <w:r w:rsidRPr="008E2DCB">
        <w:rPr>
          <w:rStyle w:val="text"/>
          <w:rFonts w:ascii="Century Gothic" w:hAnsi="Century Gothic" w:cs="Segoe UI"/>
          <w:b w:val="0"/>
          <w:i/>
          <w:color w:val="000000"/>
          <w:sz w:val="20"/>
          <w:szCs w:val="20"/>
          <w:shd w:val="clear" w:color="auto" w:fill="FFFFFF"/>
        </w:rPr>
        <w:t> when I strike the land of Egypt…</w:t>
      </w:r>
      <w:r w:rsidRPr="008E2DCB">
        <w:rPr>
          <w:rStyle w:val="Hyperlink"/>
          <w:rFonts w:ascii="Century Gothic" w:hAnsi="Century Gothic" w:cs="Segoe UI"/>
          <w:b w:val="0"/>
          <w:bCs w:val="0"/>
          <w:i/>
          <w:color w:val="000000"/>
          <w:sz w:val="20"/>
          <w:szCs w:val="20"/>
          <w:shd w:val="clear" w:color="auto" w:fill="FFFFFF"/>
          <w:vertAlign w:val="superscript"/>
        </w:rPr>
        <w:t xml:space="preserve"> </w:t>
      </w:r>
      <w:r w:rsidRPr="008E2DCB">
        <w:rPr>
          <w:rStyle w:val="text"/>
          <w:rFonts w:ascii="Century Gothic" w:hAnsi="Century Gothic" w:cs="Segoe UI"/>
          <w:b w:val="0"/>
          <w:bCs w:val="0"/>
          <w:i/>
          <w:color w:val="000000"/>
          <w:sz w:val="20"/>
          <w:szCs w:val="20"/>
          <w:shd w:val="clear" w:color="auto" w:fill="FFFFFF"/>
          <w:vertAlign w:val="superscript"/>
        </w:rPr>
        <w:t>50 </w:t>
      </w:r>
      <w:r w:rsidRPr="008E2DCB">
        <w:rPr>
          <w:rStyle w:val="text"/>
          <w:rFonts w:ascii="Century Gothic" w:hAnsi="Century Gothic" w:cs="Segoe UI"/>
          <w:b w:val="0"/>
          <w:i/>
          <w:color w:val="000000"/>
          <w:sz w:val="20"/>
          <w:szCs w:val="20"/>
          <w:shd w:val="clear" w:color="auto" w:fill="FFFFFF"/>
        </w:rPr>
        <w:t>Then all the sons of Israel did </w:t>
      </w:r>
      <w:r w:rsidRPr="008E2DCB">
        <w:rPr>
          <w:rStyle w:val="text"/>
          <w:rFonts w:ascii="Century Gothic" w:hAnsi="Century Gothic" w:cs="Segoe UI"/>
          <w:b w:val="0"/>
          <w:i/>
          <w:iCs/>
          <w:color w:val="000000"/>
          <w:sz w:val="20"/>
          <w:szCs w:val="20"/>
          <w:shd w:val="clear" w:color="auto" w:fill="FFFFFF"/>
        </w:rPr>
        <w:t>so</w:t>
      </w:r>
      <w:r w:rsidRPr="008E2DCB">
        <w:rPr>
          <w:rStyle w:val="text"/>
          <w:rFonts w:ascii="Century Gothic" w:hAnsi="Century Gothic" w:cs="Segoe UI"/>
          <w:b w:val="0"/>
          <w:i/>
          <w:color w:val="000000"/>
          <w:sz w:val="20"/>
          <w:szCs w:val="20"/>
          <w:shd w:val="clear" w:color="auto" w:fill="FFFFFF"/>
        </w:rPr>
        <w:t>; they did just as the </w:t>
      </w:r>
      <w:r w:rsidRPr="008E2DCB">
        <w:rPr>
          <w:rStyle w:val="small-caps"/>
          <w:rFonts w:ascii="Century Gothic" w:hAnsi="Century Gothic" w:cs="Segoe UI"/>
          <w:b w:val="0"/>
          <w:i/>
          <w:smallCaps/>
          <w:color w:val="000000"/>
          <w:sz w:val="20"/>
          <w:szCs w:val="20"/>
          <w:shd w:val="clear" w:color="auto" w:fill="FFFFFF"/>
        </w:rPr>
        <w:t>Lord</w:t>
      </w:r>
      <w:r w:rsidRPr="008E2DCB">
        <w:rPr>
          <w:rStyle w:val="text"/>
          <w:rFonts w:ascii="Century Gothic" w:hAnsi="Century Gothic" w:cs="Segoe UI"/>
          <w:b w:val="0"/>
          <w:i/>
          <w:color w:val="000000"/>
          <w:sz w:val="20"/>
          <w:szCs w:val="20"/>
          <w:shd w:val="clear" w:color="auto" w:fill="FFFFFF"/>
        </w:rPr>
        <w:t> had commanded Moses and Aaron.</w:t>
      </w:r>
      <w:r w:rsidRPr="008E2DCB">
        <w:rPr>
          <w:rFonts w:ascii="Century Gothic" w:hAnsi="Century Gothic" w:cs="Segoe UI"/>
          <w:b w:val="0"/>
          <w:i/>
          <w:color w:val="000000"/>
          <w:sz w:val="20"/>
          <w:szCs w:val="20"/>
          <w:shd w:val="clear" w:color="auto" w:fill="FFFFFF"/>
        </w:rPr>
        <w:t> </w:t>
      </w:r>
      <w:r w:rsidRPr="008E2DCB">
        <w:rPr>
          <w:rStyle w:val="text"/>
          <w:rFonts w:ascii="Century Gothic" w:hAnsi="Century Gothic" w:cs="Segoe UI"/>
          <w:b w:val="0"/>
          <w:bCs w:val="0"/>
          <w:i/>
          <w:color w:val="000000"/>
          <w:sz w:val="20"/>
          <w:szCs w:val="20"/>
          <w:shd w:val="clear" w:color="auto" w:fill="FFFFFF"/>
          <w:vertAlign w:val="superscript"/>
        </w:rPr>
        <w:t>51 </w:t>
      </w:r>
      <w:r w:rsidRPr="008E2DCB">
        <w:rPr>
          <w:rStyle w:val="text"/>
          <w:rFonts w:ascii="Century Gothic" w:hAnsi="Century Gothic" w:cs="Segoe UI"/>
          <w:b w:val="0"/>
          <w:i/>
          <w:color w:val="000000"/>
          <w:sz w:val="20"/>
          <w:szCs w:val="20"/>
          <w:shd w:val="clear" w:color="auto" w:fill="FFFFFF"/>
        </w:rPr>
        <w:t>And on that same day the </w:t>
      </w:r>
      <w:r w:rsidRPr="008E2DCB">
        <w:rPr>
          <w:rStyle w:val="small-caps"/>
          <w:rFonts w:ascii="Century Gothic" w:hAnsi="Century Gothic" w:cs="Segoe UI"/>
          <w:b w:val="0"/>
          <w:i/>
          <w:smallCaps/>
          <w:color w:val="000000"/>
          <w:sz w:val="20"/>
          <w:szCs w:val="20"/>
          <w:shd w:val="clear" w:color="auto" w:fill="FFFFFF"/>
        </w:rPr>
        <w:t>Lord</w:t>
      </w:r>
      <w:r w:rsidRPr="008E2DCB">
        <w:rPr>
          <w:rStyle w:val="text"/>
          <w:rFonts w:ascii="Century Gothic" w:hAnsi="Century Gothic" w:cs="Segoe UI"/>
          <w:b w:val="0"/>
          <w:i/>
          <w:color w:val="000000"/>
          <w:sz w:val="20"/>
          <w:szCs w:val="20"/>
          <w:shd w:val="clear" w:color="auto" w:fill="FFFFFF"/>
        </w:rPr>
        <w:t> brought the sons of Israel out of the land of Egypt by their hosts.</w:t>
      </w:r>
    </w:p>
    <w:p w:rsidR="008E2DCB" w:rsidRPr="008E2DCB" w:rsidRDefault="008E2DCB" w:rsidP="008E2DCB">
      <w:pPr>
        <w:pStyle w:val="Heading3"/>
        <w:spacing w:before="120" w:beforeAutospacing="0" w:after="120" w:afterAutospacing="0"/>
        <w:ind w:left="1080"/>
        <w:jc w:val="both"/>
        <w:rPr>
          <w:rStyle w:val="text"/>
          <w:rFonts w:ascii="Century Gothic" w:hAnsi="Century Gothic"/>
          <w:b w:val="0"/>
          <w:i/>
          <w:sz w:val="20"/>
          <w:szCs w:val="20"/>
        </w:rPr>
      </w:pPr>
      <w:r w:rsidRPr="008E2DCB">
        <w:rPr>
          <w:rStyle w:val="text"/>
          <w:rFonts w:ascii="Century Gothic" w:hAnsi="Century Gothic"/>
          <w:sz w:val="20"/>
          <w:szCs w:val="20"/>
        </w:rPr>
        <w:t>Luke 22:20</w:t>
      </w:r>
      <w:r w:rsidRPr="008E2DCB">
        <w:rPr>
          <w:rStyle w:val="text"/>
          <w:rFonts w:ascii="Century Gothic" w:hAnsi="Century Gothic"/>
          <w:b w:val="0"/>
          <w:i/>
          <w:sz w:val="20"/>
          <w:szCs w:val="20"/>
        </w:rPr>
        <w:t>—</w:t>
      </w:r>
      <w:r w:rsidRPr="008E2DCB">
        <w:rPr>
          <w:rFonts w:ascii="Century Gothic" w:hAnsi="Century Gothic" w:cs="Segoe UI"/>
          <w:b w:val="0"/>
          <w:i/>
          <w:color w:val="000000"/>
          <w:sz w:val="20"/>
          <w:szCs w:val="20"/>
          <w:shd w:val="clear" w:color="auto" w:fill="FFFFFF"/>
        </w:rPr>
        <w:t>And in the same way </w:t>
      </w:r>
      <w:r w:rsidRPr="008E2DCB">
        <w:rPr>
          <w:rFonts w:ascii="Century Gothic" w:hAnsi="Century Gothic" w:cs="Segoe UI"/>
          <w:b w:val="0"/>
          <w:i/>
          <w:iCs/>
          <w:color w:val="000000"/>
          <w:sz w:val="20"/>
          <w:szCs w:val="20"/>
          <w:shd w:val="clear" w:color="auto" w:fill="FFFFFF"/>
        </w:rPr>
        <w:t>He took</w:t>
      </w:r>
      <w:r w:rsidRPr="008E2DCB">
        <w:rPr>
          <w:rFonts w:ascii="Century Gothic" w:hAnsi="Century Gothic" w:cs="Segoe UI"/>
          <w:b w:val="0"/>
          <w:i/>
          <w:color w:val="000000"/>
          <w:sz w:val="20"/>
          <w:szCs w:val="20"/>
          <w:shd w:val="clear" w:color="auto" w:fill="FFFFFF"/>
        </w:rPr>
        <w:t> the cup after they had eaten, saying, </w:t>
      </w:r>
      <w:r w:rsidRPr="008E2DCB">
        <w:rPr>
          <w:rStyle w:val="woj"/>
          <w:rFonts w:ascii="Century Gothic" w:hAnsi="Century Gothic" w:cs="Segoe UI"/>
          <w:b w:val="0"/>
          <w:i/>
          <w:color w:val="000000"/>
          <w:sz w:val="20"/>
          <w:szCs w:val="20"/>
          <w:shd w:val="clear" w:color="auto" w:fill="FFFFFF"/>
        </w:rPr>
        <w:t>“This cup which is poured out for you is the new covenant in My blood.</w:t>
      </w:r>
    </w:p>
    <w:p w:rsidR="008E2DCB" w:rsidRDefault="008E2DCB" w:rsidP="008E2DCB">
      <w:pPr>
        <w:pStyle w:val="Heading3"/>
        <w:spacing w:before="120" w:beforeAutospacing="0" w:after="120" w:afterAutospacing="0"/>
        <w:ind w:left="1080"/>
        <w:jc w:val="both"/>
        <w:rPr>
          <w:rFonts w:ascii="Century Gothic" w:hAnsi="Century Gothic" w:cs="Segoe UI"/>
          <w:b w:val="0"/>
          <w:i/>
          <w:color w:val="000000"/>
          <w:sz w:val="20"/>
          <w:szCs w:val="20"/>
          <w:shd w:val="clear" w:color="auto" w:fill="FFFFFF"/>
        </w:rPr>
      </w:pPr>
      <w:r w:rsidRPr="008E2DCB">
        <w:rPr>
          <w:rStyle w:val="text"/>
          <w:rFonts w:ascii="Century Gothic" w:hAnsi="Century Gothic"/>
          <w:sz w:val="20"/>
          <w:szCs w:val="20"/>
        </w:rPr>
        <w:t>1 Corinthian</w:t>
      </w:r>
      <w:r>
        <w:rPr>
          <w:rStyle w:val="text"/>
          <w:rFonts w:ascii="Century Gothic" w:hAnsi="Century Gothic"/>
          <w:sz w:val="20"/>
          <w:szCs w:val="20"/>
        </w:rPr>
        <w:t>s</w:t>
      </w:r>
      <w:r w:rsidRPr="008E2DCB">
        <w:rPr>
          <w:rStyle w:val="text"/>
          <w:rFonts w:ascii="Century Gothic" w:hAnsi="Century Gothic"/>
          <w:sz w:val="20"/>
          <w:szCs w:val="20"/>
        </w:rPr>
        <w:t xml:space="preserve"> 5:7</w:t>
      </w:r>
      <w:r w:rsidRPr="008E2DCB">
        <w:rPr>
          <w:rStyle w:val="text"/>
          <w:rFonts w:ascii="Century Gothic" w:hAnsi="Century Gothic"/>
          <w:b w:val="0"/>
          <w:i/>
          <w:sz w:val="20"/>
          <w:szCs w:val="20"/>
        </w:rPr>
        <w:t>—</w:t>
      </w:r>
      <w:r w:rsidRPr="008E2DCB">
        <w:rPr>
          <w:rFonts w:ascii="Century Gothic" w:hAnsi="Century Gothic" w:cs="Segoe UI"/>
          <w:b w:val="0"/>
          <w:i/>
          <w:color w:val="000000"/>
          <w:sz w:val="20"/>
          <w:szCs w:val="20"/>
          <w:shd w:val="clear" w:color="auto" w:fill="FFFFFF"/>
        </w:rPr>
        <w:t>Clean out the old leaven so that you may be a new lump, just as you are </w:t>
      </w:r>
      <w:r w:rsidRPr="008E2DCB">
        <w:rPr>
          <w:rFonts w:ascii="Century Gothic" w:hAnsi="Century Gothic" w:cs="Segoe UI"/>
          <w:b w:val="0"/>
          <w:i/>
          <w:iCs/>
          <w:color w:val="000000"/>
          <w:sz w:val="20"/>
          <w:szCs w:val="20"/>
          <w:shd w:val="clear" w:color="auto" w:fill="FFFFFF"/>
        </w:rPr>
        <w:t>in fact</w:t>
      </w:r>
      <w:r w:rsidRPr="008E2DCB">
        <w:rPr>
          <w:rFonts w:ascii="Century Gothic" w:hAnsi="Century Gothic" w:cs="Segoe UI"/>
          <w:b w:val="0"/>
          <w:i/>
          <w:color w:val="000000"/>
          <w:sz w:val="20"/>
          <w:szCs w:val="20"/>
          <w:shd w:val="clear" w:color="auto" w:fill="FFFFFF"/>
        </w:rPr>
        <w:t> unleavened. For Christ our Passover also has been sacrificed.</w:t>
      </w:r>
    </w:p>
    <w:p w:rsidR="00BF040A" w:rsidRDefault="00BF040A" w:rsidP="00BF040A">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t>The allusion to Israel in the wilderness makes it very plain that Jude’s opponents were once orthodox Christians who had gone willfully astray into heresy.  They had experienced the redeeming hand of God from Egypt, the heathen land of bondage and death.  They had known the release, the new life involved in becoming the people of God.  But in their hearts they returned to Egypt.</w:t>
      </w:r>
      <w:r>
        <w:rPr>
          <w:rStyle w:val="FootnoteReference"/>
          <w:rFonts w:ascii="Century Gothic" w:hAnsi="Century Gothic"/>
          <w:b w:val="0"/>
          <w:sz w:val="20"/>
          <w:szCs w:val="20"/>
        </w:rPr>
        <w:footnoteReference w:id="4"/>
      </w:r>
    </w:p>
    <w:p w:rsidR="002E18B3" w:rsidRDefault="002E18B3" w:rsidP="00BF040A">
      <w:pPr>
        <w:pStyle w:val="Heading3"/>
        <w:numPr>
          <w:ilvl w:val="0"/>
          <w:numId w:val="19"/>
        </w:numPr>
        <w:spacing w:before="120" w:beforeAutospacing="0" w:after="120" w:afterAutospacing="0"/>
        <w:jc w:val="both"/>
        <w:rPr>
          <w:rStyle w:val="text"/>
          <w:rFonts w:ascii="Century Gothic" w:hAnsi="Century Gothic"/>
          <w:b w:val="0"/>
          <w:sz w:val="20"/>
          <w:szCs w:val="20"/>
        </w:rPr>
      </w:pPr>
      <w:r>
        <w:rPr>
          <w:rStyle w:val="text"/>
          <w:rFonts w:ascii="Century Gothic" w:hAnsi="Century Gothic"/>
          <w:b w:val="0"/>
          <w:sz w:val="20"/>
          <w:szCs w:val="20"/>
        </w:rPr>
        <w:t xml:space="preserve">The event also brought a stern reminder of God’s judgment for unbelief. </w:t>
      </w:r>
    </w:p>
    <w:p w:rsidR="002E18B3" w:rsidRDefault="002E18B3" w:rsidP="00BF040A">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t>The judgment was against the Egyptians for their actions and unbelief.</w:t>
      </w:r>
    </w:p>
    <w:p w:rsidR="002E18B3" w:rsidRDefault="002E18B3" w:rsidP="00BF040A">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t xml:space="preserve">The judgment was also on those Israelites who faithlessly turned away from God. </w:t>
      </w:r>
    </w:p>
    <w:p w:rsidR="002E18B3" w:rsidRPr="002E18B3" w:rsidRDefault="002E18B3" w:rsidP="00BF040A">
      <w:pPr>
        <w:pStyle w:val="chapter-2"/>
        <w:shd w:val="clear" w:color="auto" w:fill="FFFFFF"/>
        <w:ind w:left="1080"/>
        <w:jc w:val="both"/>
        <w:rPr>
          <w:rFonts w:ascii="Century Gothic" w:hAnsi="Century Gothic" w:cs="Segoe UI"/>
          <w:color w:val="000000"/>
          <w:sz w:val="20"/>
          <w:szCs w:val="20"/>
        </w:rPr>
      </w:pPr>
      <w:r w:rsidRPr="002E18B3">
        <w:rPr>
          <w:rStyle w:val="text"/>
          <w:rFonts w:ascii="Century Gothic" w:hAnsi="Century Gothic"/>
          <w:b/>
          <w:sz w:val="20"/>
          <w:szCs w:val="20"/>
        </w:rPr>
        <w:t>1 Corinthians 10:1-18</w:t>
      </w:r>
      <w:r w:rsidRPr="002E18B3">
        <w:rPr>
          <w:rStyle w:val="text"/>
          <w:rFonts w:ascii="Century Gothic" w:hAnsi="Century Gothic"/>
          <w:sz w:val="20"/>
          <w:szCs w:val="20"/>
        </w:rPr>
        <w:t>—</w:t>
      </w:r>
      <w:r w:rsidRPr="002E18B3">
        <w:rPr>
          <w:rStyle w:val="text"/>
          <w:rFonts w:ascii="Century Gothic" w:hAnsi="Century Gothic" w:cs="Segoe UI"/>
          <w:i/>
          <w:color w:val="000000"/>
          <w:sz w:val="20"/>
          <w:szCs w:val="20"/>
        </w:rPr>
        <w:t>For I do not want you to be unaware, brethren, that our fathers were all under the cloud and all passed through the sea;</w:t>
      </w:r>
      <w:r w:rsidRPr="002E18B3">
        <w:rPr>
          <w:rFonts w:ascii="Century Gothic" w:hAnsi="Century Gothic" w:cs="Segoe UI"/>
          <w:i/>
          <w:color w:val="000000"/>
          <w:sz w:val="20"/>
          <w:szCs w:val="20"/>
        </w:rPr>
        <w:t> </w:t>
      </w:r>
      <w:r w:rsidRPr="002E18B3">
        <w:rPr>
          <w:rStyle w:val="text"/>
          <w:rFonts w:ascii="Century Gothic" w:hAnsi="Century Gothic" w:cs="Segoe UI"/>
          <w:b/>
          <w:bCs/>
          <w:i/>
          <w:color w:val="000000"/>
          <w:sz w:val="20"/>
          <w:szCs w:val="20"/>
          <w:vertAlign w:val="superscript"/>
        </w:rPr>
        <w:t>2 </w:t>
      </w:r>
      <w:r w:rsidRPr="002E18B3">
        <w:rPr>
          <w:rStyle w:val="text"/>
          <w:rFonts w:ascii="Century Gothic" w:hAnsi="Century Gothic" w:cs="Segoe UI"/>
          <w:i/>
          <w:color w:val="000000"/>
          <w:sz w:val="20"/>
          <w:szCs w:val="20"/>
        </w:rPr>
        <w:t>and all were baptized into Moses in the cloud and in the sea;</w:t>
      </w:r>
      <w:r w:rsidRPr="002E18B3">
        <w:rPr>
          <w:rFonts w:ascii="Century Gothic" w:hAnsi="Century Gothic" w:cs="Segoe UI"/>
          <w:i/>
          <w:color w:val="000000"/>
          <w:sz w:val="20"/>
          <w:szCs w:val="20"/>
        </w:rPr>
        <w:t> </w:t>
      </w:r>
      <w:r w:rsidRPr="002E18B3">
        <w:rPr>
          <w:rStyle w:val="text"/>
          <w:rFonts w:ascii="Century Gothic" w:hAnsi="Century Gothic" w:cs="Segoe UI"/>
          <w:b/>
          <w:bCs/>
          <w:i/>
          <w:color w:val="000000"/>
          <w:sz w:val="20"/>
          <w:szCs w:val="20"/>
          <w:vertAlign w:val="superscript"/>
        </w:rPr>
        <w:t>3 </w:t>
      </w:r>
      <w:r w:rsidRPr="002E18B3">
        <w:rPr>
          <w:rStyle w:val="text"/>
          <w:rFonts w:ascii="Century Gothic" w:hAnsi="Century Gothic" w:cs="Segoe UI"/>
          <w:i/>
          <w:color w:val="000000"/>
          <w:sz w:val="20"/>
          <w:szCs w:val="20"/>
        </w:rPr>
        <w:t>and all ate the same spiritual food;</w:t>
      </w:r>
      <w:r w:rsidRPr="002E18B3">
        <w:rPr>
          <w:rFonts w:ascii="Century Gothic" w:hAnsi="Century Gothic" w:cs="Segoe UI"/>
          <w:i/>
          <w:color w:val="000000"/>
          <w:sz w:val="20"/>
          <w:szCs w:val="20"/>
        </w:rPr>
        <w:t> </w:t>
      </w:r>
      <w:r w:rsidRPr="002E18B3">
        <w:rPr>
          <w:rStyle w:val="text"/>
          <w:rFonts w:ascii="Century Gothic" w:hAnsi="Century Gothic" w:cs="Segoe UI"/>
          <w:b/>
          <w:bCs/>
          <w:i/>
          <w:color w:val="000000"/>
          <w:sz w:val="20"/>
          <w:szCs w:val="20"/>
          <w:vertAlign w:val="superscript"/>
        </w:rPr>
        <w:t>4 </w:t>
      </w:r>
      <w:r w:rsidRPr="002E18B3">
        <w:rPr>
          <w:rStyle w:val="text"/>
          <w:rFonts w:ascii="Century Gothic" w:hAnsi="Century Gothic" w:cs="Segoe UI"/>
          <w:i/>
          <w:color w:val="000000"/>
          <w:sz w:val="20"/>
          <w:szCs w:val="20"/>
        </w:rPr>
        <w:t>and all drank the same spiritual drink, for they were drinking from a spiritual rock which followed them; and the rock was Christ.</w:t>
      </w:r>
      <w:r w:rsidRPr="002E18B3">
        <w:rPr>
          <w:rFonts w:ascii="Century Gothic" w:hAnsi="Century Gothic" w:cs="Segoe UI"/>
          <w:i/>
          <w:color w:val="000000"/>
          <w:sz w:val="20"/>
          <w:szCs w:val="20"/>
        </w:rPr>
        <w:t> </w:t>
      </w:r>
      <w:r w:rsidRPr="002E18B3">
        <w:rPr>
          <w:rStyle w:val="text"/>
          <w:rFonts w:ascii="Century Gothic" w:hAnsi="Century Gothic" w:cs="Segoe UI"/>
          <w:b/>
          <w:bCs/>
          <w:i/>
          <w:color w:val="000000"/>
          <w:sz w:val="20"/>
          <w:szCs w:val="20"/>
          <w:vertAlign w:val="superscript"/>
        </w:rPr>
        <w:t>5 </w:t>
      </w:r>
      <w:r w:rsidRPr="002E18B3">
        <w:rPr>
          <w:rStyle w:val="text"/>
          <w:rFonts w:ascii="Century Gothic" w:hAnsi="Century Gothic" w:cs="Segoe UI"/>
          <w:i/>
          <w:color w:val="000000"/>
          <w:sz w:val="20"/>
          <w:szCs w:val="20"/>
        </w:rPr>
        <w:t xml:space="preserve">Nevertheless, with most of them God was not well-pleased; for they were laid low in the wilderness. </w:t>
      </w:r>
      <w:r w:rsidRPr="002E18B3">
        <w:rPr>
          <w:rStyle w:val="text"/>
          <w:rFonts w:ascii="Century Gothic" w:hAnsi="Century Gothic" w:cs="Segoe UI"/>
          <w:b/>
          <w:bCs/>
          <w:i/>
          <w:color w:val="000000"/>
          <w:sz w:val="20"/>
          <w:szCs w:val="20"/>
          <w:vertAlign w:val="superscript"/>
        </w:rPr>
        <w:t>6 </w:t>
      </w:r>
      <w:r w:rsidRPr="002E18B3">
        <w:rPr>
          <w:rStyle w:val="text"/>
          <w:rFonts w:ascii="Century Gothic" w:hAnsi="Century Gothic" w:cs="Segoe UI"/>
          <w:i/>
          <w:color w:val="000000"/>
          <w:sz w:val="20"/>
          <w:szCs w:val="20"/>
        </w:rPr>
        <w:t>Now these things happened as examples for us, so that we would not crave evil things as they also craved.</w:t>
      </w:r>
      <w:r w:rsidRPr="002E18B3">
        <w:rPr>
          <w:rFonts w:ascii="Century Gothic" w:hAnsi="Century Gothic" w:cs="Segoe UI"/>
          <w:i/>
          <w:color w:val="000000"/>
          <w:sz w:val="20"/>
          <w:szCs w:val="20"/>
        </w:rPr>
        <w:t> </w:t>
      </w:r>
      <w:r w:rsidRPr="002E18B3">
        <w:rPr>
          <w:rStyle w:val="text"/>
          <w:rFonts w:ascii="Century Gothic" w:hAnsi="Century Gothic" w:cs="Segoe UI"/>
          <w:b/>
          <w:bCs/>
          <w:i/>
          <w:color w:val="000000"/>
          <w:sz w:val="20"/>
          <w:szCs w:val="20"/>
          <w:vertAlign w:val="superscript"/>
        </w:rPr>
        <w:t>7 </w:t>
      </w:r>
      <w:r w:rsidRPr="002E18B3">
        <w:rPr>
          <w:rStyle w:val="text"/>
          <w:rFonts w:ascii="Century Gothic" w:hAnsi="Century Gothic" w:cs="Segoe UI"/>
          <w:i/>
          <w:color w:val="000000"/>
          <w:sz w:val="20"/>
          <w:szCs w:val="20"/>
        </w:rPr>
        <w:t>Do not be idolaters, as some of them were; as it is written, “</w:t>
      </w:r>
      <w:r w:rsidRPr="002E18B3">
        <w:rPr>
          <w:rStyle w:val="small-caps"/>
          <w:rFonts w:ascii="Century Gothic" w:hAnsi="Century Gothic" w:cs="Segoe UI"/>
          <w:i/>
          <w:smallCaps/>
          <w:color w:val="000000"/>
          <w:sz w:val="20"/>
          <w:szCs w:val="20"/>
        </w:rPr>
        <w:t>The people sat down to eat and drink, and stood up to</w:t>
      </w:r>
      <w:r w:rsidRPr="002E18B3">
        <w:rPr>
          <w:rStyle w:val="text"/>
          <w:rFonts w:ascii="Century Gothic" w:hAnsi="Century Gothic" w:cs="Segoe UI"/>
          <w:i/>
          <w:color w:val="000000"/>
          <w:sz w:val="20"/>
          <w:szCs w:val="20"/>
        </w:rPr>
        <w:t> </w:t>
      </w:r>
      <w:r w:rsidRPr="002E18B3">
        <w:rPr>
          <w:rStyle w:val="small-caps"/>
          <w:rFonts w:ascii="Century Gothic" w:hAnsi="Century Gothic" w:cs="Segoe UI"/>
          <w:i/>
          <w:smallCaps/>
          <w:color w:val="000000"/>
          <w:sz w:val="20"/>
          <w:szCs w:val="20"/>
        </w:rPr>
        <w:t>play</w:t>
      </w:r>
      <w:r w:rsidRPr="002E18B3">
        <w:rPr>
          <w:rStyle w:val="text"/>
          <w:rFonts w:ascii="Century Gothic" w:hAnsi="Century Gothic" w:cs="Segoe UI"/>
          <w:i/>
          <w:color w:val="000000"/>
          <w:sz w:val="20"/>
          <w:szCs w:val="20"/>
        </w:rPr>
        <w:t>.”</w:t>
      </w:r>
      <w:r w:rsidRPr="002E18B3">
        <w:rPr>
          <w:rFonts w:ascii="Century Gothic" w:hAnsi="Century Gothic" w:cs="Segoe UI"/>
          <w:i/>
          <w:color w:val="000000"/>
          <w:sz w:val="20"/>
          <w:szCs w:val="20"/>
        </w:rPr>
        <w:t> </w:t>
      </w:r>
      <w:r w:rsidRPr="002E18B3">
        <w:rPr>
          <w:rStyle w:val="text"/>
          <w:rFonts w:ascii="Century Gothic" w:hAnsi="Century Gothic" w:cs="Segoe UI"/>
          <w:b/>
          <w:bCs/>
          <w:i/>
          <w:color w:val="000000"/>
          <w:sz w:val="20"/>
          <w:szCs w:val="20"/>
          <w:vertAlign w:val="superscript"/>
        </w:rPr>
        <w:t>8 </w:t>
      </w:r>
      <w:r w:rsidRPr="002E18B3">
        <w:rPr>
          <w:rStyle w:val="text"/>
          <w:rFonts w:ascii="Century Gothic" w:hAnsi="Century Gothic" w:cs="Segoe UI"/>
          <w:i/>
          <w:color w:val="000000"/>
          <w:sz w:val="20"/>
          <w:szCs w:val="20"/>
        </w:rPr>
        <w:t>Nor let us act immorally, as some of them did, and twenty-three thousand fell in one day.</w:t>
      </w:r>
      <w:r w:rsidRPr="002E18B3">
        <w:rPr>
          <w:rFonts w:ascii="Century Gothic" w:hAnsi="Century Gothic" w:cs="Segoe UI"/>
          <w:i/>
          <w:color w:val="000000"/>
          <w:sz w:val="20"/>
          <w:szCs w:val="20"/>
        </w:rPr>
        <w:t> </w:t>
      </w:r>
      <w:r w:rsidRPr="002E18B3">
        <w:rPr>
          <w:rStyle w:val="text"/>
          <w:rFonts w:ascii="Century Gothic" w:hAnsi="Century Gothic" w:cs="Segoe UI"/>
          <w:b/>
          <w:bCs/>
          <w:i/>
          <w:color w:val="000000"/>
          <w:sz w:val="20"/>
          <w:szCs w:val="20"/>
          <w:vertAlign w:val="superscript"/>
        </w:rPr>
        <w:t>9 </w:t>
      </w:r>
      <w:r w:rsidRPr="002E18B3">
        <w:rPr>
          <w:rStyle w:val="text"/>
          <w:rFonts w:ascii="Century Gothic" w:hAnsi="Century Gothic" w:cs="Segoe UI"/>
          <w:i/>
          <w:color w:val="000000"/>
          <w:sz w:val="20"/>
          <w:szCs w:val="20"/>
        </w:rPr>
        <w:t>Nor let us try the Lord, as some of them did, and were destroyed by the serpents.</w:t>
      </w:r>
      <w:r w:rsidRPr="002E18B3">
        <w:rPr>
          <w:rFonts w:ascii="Century Gothic" w:hAnsi="Century Gothic" w:cs="Segoe UI"/>
          <w:i/>
          <w:color w:val="000000"/>
          <w:sz w:val="20"/>
          <w:szCs w:val="20"/>
        </w:rPr>
        <w:t> </w:t>
      </w:r>
      <w:r w:rsidRPr="002E18B3">
        <w:rPr>
          <w:rStyle w:val="text"/>
          <w:rFonts w:ascii="Century Gothic" w:hAnsi="Century Gothic" w:cs="Segoe UI"/>
          <w:b/>
          <w:bCs/>
          <w:i/>
          <w:color w:val="000000"/>
          <w:sz w:val="20"/>
          <w:szCs w:val="20"/>
          <w:vertAlign w:val="superscript"/>
        </w:rPr>
        <w:t>10 </w:t>
      </w:r>
      <w:r w:rsidRPr="002E18B3">
        <w:rPr>
          <w:rStyle w:val="text"/>
          <w:rFonts w:ascii="Century Gothic" w:hAnsi="Century Gothic" w:cs="Segoe UI"/>
          <w:i/>
          <w:color w:val="000000"/>
          <w:sz w:val="20"/>
          <w:szCs w:val="20"/>
        </w:rPr>
        <w:t xml:space="preserve">Nor grumble, as some </w:t>
      </w:r>
      <w:r w:rsidRPr="002E18B3">
        <w:rPr>
          <w:rStyle w:val="text"/>
          <w:rFonts w:ascii="Century Gothic" w:hAnsi="Century Gothic" w:cs="Segoe UI"/>
          <w:i/>
          <w:color w:val="000000"/>
          <w:sz w:val="20"/>
          <w:szCs w:val="20"/>
        </w:rPr>
        <w:lastRenderedPageBreak/>
        <w:t>of them did, and were destroyed by the destroyer.</w:t>
      </w:r>
      <w:r w:rsidRPr="002E18B3">
        <w:rPr>
          <w:rFonts w:ascii="Century Gothic" w:hAnsi="Century Gothic" w:cs="Segoe UI"/>
          <w:i/>
          <w:color w:val="000000"/>
          <w:sz w:val="20"/>
          <w:szCs w:val="20"/>
        </w:rPr>
        <w:t> </w:t>
      </w:r>
      <w:r w:rsidRPr="002E18B3">
        <w:rPr>
          <w:rStyle w:val="text"/>
          <w:rFonts w:ascii="Century Gothic" w:hAnsi="Century Gothic" w:cs="Segoe UI"/>
          <w:b/>
          <w:bCs/>
          <w:i/>
          <w:color w:val="000000"/>
          <w:sz w:val="20"/>
          <w:szCs w:val="20"/>
          <w:vertAlign w:val="superscript"/>
        </w:rPr>
        <w:t>11 </w:t>
      </w:r>
      <w:r w:rsidRPr="002E18B3">
        <w:rPr>
          <w:rStyle w:val="text"/>
          <w:rFonts w:ascii="Century Gothic" w:hAnsi="Century Gothic" w:cs="Segoe UI"/>
          <w:i/>
          <w:color w:val="000000"/>
          <w:sz w:val="20"/>
          <w:szCs w:val="20"/>
        </w:rPr>
        <w:t>Now these things happened to them as an example, and they were written for our instruction, upon whom the ends of the ages have come.</w:t>
      </w:r>
      <w:r w:rsidRPr="002E18B3">
        <w:rPr>
          <w:rFonts w:ascii="Century Gothic" w:hAnsi="Century Gothic" w:cs="Segoe UI"/>
          <w:i/>
          <w:color w:val="000000"/>
          <w:sz w:val="20"/>
          <w:szCs w:val="20"/>
        </w:rPr>
        <w:t> </w:t>
      </w:r>
      <w:r w:rsidRPr="002E18B3">
        <w:rPr>
          <w:rStyle w:val="text"/>
          <w:rFonts w:ascii="Century Gothic" w:hAnsi="Century Gothic" w:cs="Segoe UI"/>
          <w:b/>
          <w:bCs/>
          <w:i/>
          <w:color w:val="000000"/>
          <w:sz w:val="20"/>
          <w:szCs w:val="20"/>
          <w:vertAlign w:val="superscript"/>
        </w:rPr>
        <w:t>12 </w:t>
      </w:r>
      <w:r w:rsidRPr="002E18B3">
        <w:rPr>
          <w:rStyle w:val="text"/>
          <w:rFonts w:ascii="Century Gothic" w:hAnsi="Century Gothic" w:cs="Segoe UI"/>
          <w:i/>
          <w:color w:val="000000"/>
          <w:sz w:val="20"/>
          <w:szCs w:val="20"/>
        </w:rPr>
        <w:t>Therefore let him who thinks he stands take heed that he does not fall.</w:t>
      </w:r>
      <w:r w:rsidRPr="002E18B3">
        <w:rPr>
          <w:rFonts w:ascii="Century Gothic" w:hAnsi="Century Gothic" w:cs="Segoe UI"/>
          <w:i/>
          <w:color w:val="000000"/>
          <w:sz w:val="20"/>
          <w:szCs w:val="20"/>
        </w:rPr>
        <w:t> </w:t>
      </w:r>
      <w:r w:rsidRPr="002E18B3">
        <w:rPr>
          <w:rStyle w:val="text"/>
          <w:rFonts w:ascii="Century Gothic" w:hAnsi="Century Gothic" w:cs="Segoe UI"/>
          <w:b/>
          <w:bCs/>
          <w:i/>
          <w:color w:val="000000"/>
          <w:sz w:val="20"/>
          <w:szCs w:val="20"/>
          <w:vertAlign w:val="superscript"/>
        </w:rPr>
        <w:t>13 </w:t>
      </w:r>
      <w:r w:rsidRPr="002E18B3">
        <w:rPr>
          <w:rStyle w:val="text"/>
          <w:rFonts w:ascii="Century Gothic" w:hAnsi="Century Gothic" w:cs="Segoe UI"/>
          <w:i/>
          <w:color w:val="000000"/>
          <w:sz w:val="20"/>
          <w:szCs w:val="20"/>
        </w:rPr>
        <w:t xml:space="preserve">No temptation has overtaken you but such as is common to man; and God is faithful, who will not allow you to be tempted beyond what you are able, but with the temptation will provide the way of escape also, so that you will be able to endure it. </w:t>
      </w:r>
      <w:r w:rsidRPr="002E18B3">
        <w:rPr>
          <w:rStyle w:val="text"/>
          <w:rFonts w:ascii="Century Gothic" w:hAnsi="Century Gothic" w:cs="Segoe UI"/>
          <w:b/>
          <w:bCs/>
          <w:i/>
          <w:color w:val="000000"/>
          <w:sz w:val="20"/>
          <w:szCs w:val="20"/>
          <w:vertAlign w:val="superscript"/>
        </w:rPr>
        <w:t>14 </w:t>
      </w:r>
      <w:r w:rsidRPr="002E18B3">
        <w:rPr>
          <w:rStyle w:val="text"/>
          <w:rFonts w:ascii="Century Gothic" w:hAnsi="Century Gothic" w:cs="Segoe UI"/>
          <w:i/>
          <w:color w:val="000000"/>
          <w:sz w:val="20"/>
          <w:szCs w:val="20"/>
        </w:rPr>
        <w:t>Therefore, my beloved, flee from idolatry.</w:t>
      </w:r>
      <w:r w:rsidRPr="002E18B3">
        <w:rPr>
          <w:rFonts w:ascii="Century Gothic" w:hAnsi="Century Gothic" w:cs="Segoe UI"/>
          <w:i/>
          <w:color w:val="000000"/>
          <w:sz w:val="20"/>
          <w:szCs w:val="20"/>
        </w:rPr>
        <w:t> </w:t>
      </w:r>
      <w:r w:rsidRPr="002E18B3">
        <w:rPr>
          <w:rStyle w:val="text"/>
          <w:rFonts w:ascii="Century Gothic" w:hAnsi="Century Gothic" w:cs="Segoe UI"/>
          <w:b/>
          <w:bCs/>
          <w:i/>
          <w:color w:val="000000"/>
          <w:sz w:val="20"/>
          <w:szCs w:val="20"/>
          <w:vertAlign w:val="superscript"/>
        </w:rPr>
        <w:t>15 </w:t>
      </w:r>
      <w:r w:rsidRPr="002E18B3">
        <w:rPr>
          <w:rStyle w:val="text"/>
          <w:rFonts w:ascii="Century Gothic" w:hAnsi="Century Gothic" w:cs="Segoe UI"/>
          <w:i/>
          <w:color w:val="000000"/>
          <w:sz w:val="20"/>
          <w:szCs w:val="20"/>
        </w:rPr>
        <w:t>I speak as to wise men; you judge what I say.</w:t>
      </w:r>
      <w:r w:rsidRPr="002E18B3">
        <w:rPr>
          <w:rFonts w:ascii="Century Gothic" w:hAnsi="Century Gothic" w:cs="Segoe UI"/>
          <w:i/>
          <w:color w:val="000000"/>
          <w:sz w:val="20"/>
          <w:szCs w:val="20"/>
        </w:rPr>
        <w:t> </w:t>
      </w:r>
      <w:r w:rsidRPr="002E18B3">
        <w:rPr>
          <w:rStyle w:val="text"/>
          <w:rFonts w:ascii="Century Gothic" w:hAnsi="Century Gothic" w:cs="Segoe UI"/>
          <w:b/>
          <w:bCs/>
          <w:i/>
          <w:color w:val="000000"/>
          <w:sz w:val="20"/>
          <w:szCs w:val="20"/>
          <w:vertAlign w:val="superscript"/>
        </w:rPr>
        <w:t>16 </w:t>
      </w:r>
      <w:r w:rsidRPr="002E18B3">
        <w:rPr>
          <w:rStyle w:val="text"/>
          <w:rFonts w:ascii="Century Gothic" w:hAnsi="Century Gothic" w:cs="Segoe UI"/>
          <w:i/>
          <w:color w:val="000000"/>
          <w:sz w:val="20"/>
          <w:szCs w:val="20"/>
        </w:rPr>
        <w:t>Is not the cup of blessing which we bless a sharing in the blood of Christ? Is not the bread which we break a sharing in the body of Christ?</w:t>
      </w:r>
      <w:r w:rsidRPr="002E18B3">
        <w:rPr>
          <w:rFonts w:ascii="Century Gothic" w:hAnsi="Century Gothic" w:cs="Segoe UI"/>
          <w:i/>
          <w:color w:val="000000"/>
          <w:sz w:val="20"/>
          <w:szCs w:val="20"/>
        </w:rPr>
        <w:t> </w:t>
      </w:r>
      <w:r w:rsidRPr="002E18B3">
        <w:rPr>
          <w:rStyle w:val="text"/>
          <w:rFonts w:ascii="Century Gothic" w:hAnsi="Century Gothic" w:cs="Segoe UI"/>
          <w:b/>
          <w:bCs/>
          <w:i/>
          <w:color w:val="000000"/>
          <w:sz w:val="20"/>
          <w:szCs w:val="20"/>
          <w:vertAlign w:val="superscript"/>
        </w:rPr>
        <w:t>17 </w:t>
      </w:r>
      <w:r w:rsidRPr="002E18B3">
        <w:rPr>
          <w:rStyle w:val="text"/>
          <w:rFonts w:ascii="Century Gothic" w:hAnsi="Century Gothic" w:cs="Segoe UI"/>
          <w:i/>
          <w:color w:val="000000"/>
          <w:sz w:val="20"/>
          <w:szCs w:val="20"/>
        </w:rPr>
        <w:t>Since there is one bread, we who are many are one body; for we all partake of the one bread.</w:t>
      </w:r>
      <w:r w:rsidRPr="002E18B3">
        <w:rPr>
          <w:rFonts w:ascii="Century Gothic" w:hAnsi="Century Gothic" w:cs="Segoe UI"/>
          <w:i/>
          <w:color w:val="000000"/>
          <w:sz w:val="20"/>
          <w:szCs w:val="20"/>
        </w:rPr>
        <w:t> </w:t>
      </w:r>
      <w:r w:rsidRPr="002E18B3">
        <w:rPr>
          <w:rStyle w:val="text"/>
          <w:rFonts w:ascii="Century Gothic" w:hAnsi="Century Gothic" w:cs="Segoe UI"/>
          <w:b/>
          <w:bCs/>
          <w:i/>
          <w:color w:val="000000"/>
          <w:sz w:val="20"/>
          <w:szCs w:val="20"/>
          <w:vertAlign w:val="superscript"/>
        </w:rPr>
        <w:t>18 </w:t>
      </w:r>
      <w:r w:rsidRPr="002E18B3">
        <w:rPr>
          <w:rStyle w:val="text"/>
          <w:rFonts w:ascii="Century Gothic" w:hAnsi="Century Gothic" w:cs="Segoe UI"/>
          <w:i/>
          <w:color w:val="000000"/>
          <w:sz w:val="20"/>
          <w:szCs w:val="20"/>
        </w:rPr>
        <w:t>Look at the nation Israel; are not those who eat the sacrifices sharers in the altar?</w:t>
      </w:r>
    </w:p>
    <w:p w:rsidR="00E40F1F" w:rsidRDefault="00CA293A" w:rsidP="00CA293A">
      <w:pPr>
        <w:pStyle w:val="Heading3"/>
        <w:numPr>
          <w:ilvl w:val="0"/>
          <w:numId w:val="19"/>
        </w:numPr>
        <w:spacing w:before="120" w:beforeAutospacing="0" w:after="120" w:afterAutospacing="0"/>
        <w:jc w:val="both"/>
        <w:rPr>
          <w:rStyle w:val="text"/>
          <w:rFonts w:ascii="Century Gothic" w:hAnsi="Century Gothic"/>
          <w:b w:val="0"/>
          <w:sz w:val="20"/>
          <w:szCs w:val="20"/>
        </w:rPr>
      </w:pPr>
      <w:r>
        <w:rPr>
          <w:rStyle w:val="text"/>
          <w:rFonts w:ascii="Century Gothic" w:hAnsi="Century Gothic"/>
          <w:b w:val="0"/>
          <w:sz w:val="20"/>
          <w:szCs w:val="20"/>
        </w:rPr>
        <w:t>He subsequently destroyed them for their apostasy.</w:t>
      </w:r>
    </w:p>
    <w:p w:rsidR="00CA293A" w:rsidRPr="00CA293A" w:rsidRDefault="00CA293A" w:rsidP="00CA293A">
      <w:pPr>
        <w:pStyle w:val="Heading3"/>
        <w:spacing w:before="120" w:beforeAutospacing="0" w:after="120" w:afterAutospacing="0"/>
        <w:ind w:left="720"/>
        <w:jc w:val="both"/>
        <w:rPr>
          <w:rStyle w:val="text"/>
          <w:rFonts w:ascii="Century Gothic" w:hAnsi="Century Gothic"/>
          <w:b w:val="0"/>
          <w:sz w:val="20"/>
          <w:szCs w:val="20"/>
        </w:rPr>
      </w:pPr>
      <w:r w:rsidRPr="00CA293A">
        <w:rPr>
          <w:rStyle w:val="text"/>
          <w:rFonts w:ascii="Century Gothic" w:hAnsi="Century Gothic" w:cs="Segoe UI"/>
          <w:b w:val="0"/>
          <w:i/>
          <w:sz w:val="20"/>
          <w:szCs w:val="20"/>
          <w:shd w:val="clear" w:color="auto" w:fill="FFFFFF"/>
        </w:rPr>
        <w:t>...</w:t>
      </w:r>
      <w:r w:rsidRPr="00CA293A">
        <w:rPr>
          <w:rStyle w:val="text"/>
          <w:rFonts w:ascii="Century Gothic" w:hAnsi="Century Gothic" w:cs="Segoe UI"/>
          <w:b w:val="0"/>
          <w:i/>
          <w:sz w:val="20"/>
          <w:szCs w:val="20"/>
          <w:shd w:val="clear" w:color="auto" w:fill="FFFFFF"/>
          <w:vertAlign w:val="superscript"/>
        </w:rPr>
        <w:t xml:space="preserve">5c </w:t>
      </w:r>
      <w:r w:rsidRPr="00CA293A">
        <w:rPr>
          <w:rStyle w:val="text"/>
          <w:rFonts w:ascii="Century Gothic" w:hAnsi="Century Gothic" w:cs="Segoe UI"/>
          <w:b w:val="0"/>
          <w:i/>
          <w:sz w:val="20"/>
          <w:szCs w:val="20"/>
          <w:shd w:val="clear" w:color="auto" w:fill="FFFFFF"/>
        </w:rPr>
        <w:t>subsequently destroyed those who did not believe.</w:t>
      </w:r>
    </w:p>
    <w:p w:rsidR="00BF040A" w:rsidRDefault="00BF040A" w:rsidP="00516E58">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sidRPr="00BF040A">
        <w:rPr>
          <w:rStyle w:val="text"/>
          <w:rFonts w:ascii="Century Gothic" w:hAnsi="Century Gothic"/>
          <w:b w:val="0"/>
          <w:i/>
          <w:sz w:val="20"/>
          <w:szCs w:val="20"/>
        </w:rPr>
        <w:t>Subsequently</w:t>
      </w:r>
      <w:r w:rsidRPr="00BF040A">
        <w:rPr>
          <w:rStyle w:val="text"/>
          <w:rFonts w:ascii="Century Gothic" w:hAnsi="Century Gothic"/>
          <w:b w:val="0"/>
          <w:sz w:val="20"/>
          <w:szCs w:val="20"/>
        </w:rPr>
        <w:t xml:space="preserve"> (</w:t>
      </w:r>
      <w:r w:rsidRPr="00BF040A">
        <w:rPr>
          <w:rStyle w:val="Emphasis"/>
          <w:rFonts w:ascii="Century Gothic" w:hAnsi="Century Gothic" w:cs="Arial"/>
          <w:b w:val="0"/>
          <w:i w:val="0"/>
          <w:color w:val="0A0A0A"/>
          <w:sz w:val="20"/>
          <w:szCs w:val="20"/>
        </w:rPr>
        <w:t>deuteros</w:t>
      </w:r>
      <w:r w:rsidRPr="00BF040A">
        <w:rPr>
          <w:rStyle w:val="text"/>
          <w:rFonts w:ascii="Century Gothic" w:hAnsi="Century Gothic"/>
          <w:b w:val="0"/>
          <w:sz w:val="20"/>
          <w:szCs w:val="20"/>
        </w:rPr>
        <w:t>)—the second, the other of two; afterward, again, second (-arily, time).</w:t>
      </w:r>
      <w:r w:rsidRPr="00BF040A">
        <w:rPr>
          <w:rStyle w:val="FootnoteReference"/>
          <w:rFonts w:ascii="Century Gothic" w:hAnsi="Century Gothic"/>
          <w:b w:val="0"/>
          <w:sz w:val="20"/>
          <w:szCs w:val="20"/>
        </w:rPr>
        <w:footnoteReference w:id="5"/>
      </w:r>
    </w:p>
    <w:p w:rsidR="00BF040A" w:rsidRPr="00BF040A" w:rsidRDefault="00BF040A" w:rsidP="00BF040A">
      <w:pPr>
        <w:pStyle w:val="Heading3"/>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t xml:space="preserve">Jude may have chosen the word because he was thinking of the second coming of Jesus which would seal the doom of the unbelievers with whom he was concerned (Cf. </w:t>
      </w:r>
      <w:r w:rsidRPr="00BF040A">
        <w:rPr>
          <w:rStyle w:val="text"/>
          <w:rFonts w:ascii="Century Gothic" w:hAnsi="Century Gothic"/>
          <w:sz w:val="20"/>
          <w:szCs w:val="20"/>
        </w:rPr>
        <w:t>Heb 9:28</w:t>
      </w:r>
      <w:r>
        <w:rPr>
          <w:rStyle w:val="text"/>
          <w:rFonts w:ascii="Century Gothic" w:hAnsi="Century Gothic"/>
          <w:b w:val="0"/>
          <w:sz w:val="20"/>
          <w:szCs w:val="20"/>
        </w:rPr>
        <w:t>).</w:t>
      </w:r>
      <w:r>
        <w:rPr>
          <w:rStyle w:val="FootnoteReference"/>
          <w:rFonts w:ascii="Century Gothic" w:hAnsi="Century Gothic"/>
          <w:b w:val="0"/>
          <w:sz w:val="20"/>
          <w:szCs w:val="20"/>
        </w:rPr>
        <w:footnoteReference w:id="6"/>
      </w:r>
    </w:p>
    <w:p w:rsidR="00CA293A" w:rsidRDefault="00CA293A" w:rsidP="00516E58">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t>God faithfully did what He said He would do.</w:t>
      </w:r>
    </w:p>
    <w:p w:rsidR="00E40F1F" w:rsidRPr="00CA7068" w:rsidRDefault="00CA293A" w:rsidP="00516E58">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sidRPr="00CA7068">
        <w:rPr>
          <w:rStyle w:val="text"/>
          <w:rFonts w:ascii="Century Gothic" w:hAnsi="Century Gothic"/>
          <w:b w:val="0"/>
          <w:sz w:val="20"/>
          <w:szCs w:val="20"/>
        </w:rPr>
        <w:t xml:space="preserve">He did so with a </w:t>
      </w:r>
      <w:r w:rsidR="00CA7068">
        <w:rPr>
          <w:rStyle w:val="text"/>
          <w:rFonts w:ascii="Century Gothic" w:hAnsi="Century Gothic"/>
          <w:b w:val="0"/>
          <w:sz w:val="20"/>
          <w:szCs w:val="20"/>
        </w:rPr>
        <w:t xml:space="preserve">mighty hand and outstretched </w:t>
      </w:r>
      <w:r w:rsidRPr="00CA7068">
        <w:rPr>
          <w:rStyle w:val="text"/>
          <w:rFonts w:ascii="Century Gothic" w:hAnsi="Century Gothic"/>
          <w:b w:val="0"/>
          <w:sz w:val="20"/>
          <w:szCs w:val="20"/>
        </w:rPr>
        <w:t>arm.</w:t>
      </w:r>
    </w:p>
    <w:p w:rsidR="00CA7068" w:rsidRPr="00CA7068" w:rsidRDefault="00CA7068" w:rsidP="00CA7068">
      <w:pPr>
        <w:pStyle w:val="Heading3"/>
        <w:spacing w:before="120" w:beforeAutospacing="0" w:after="120" w:afterAutospacing="0"/>
        <w:ind w:left="1080"/>
        <w:jc w:val="both"/>
        <w:rPr>
          <w:rStyle w:val="text"/>
          <w:rFonts w:ascii="Century Gothic" w:hAnsi="Century Gothic"/>
          <w:b w:val="0"/>
          <w:sz w:val="20"/>
          <w:szCs w:val="20"/>
        </w:rPr>
      </w:pPr>
      <w:r w:rsidRPr="00CA7068">
        <w:rPr>
          <w:rStyle w:val="text"/>
          <w:rFonts w:ascii="Century Gothic" w:hAnsi="Century Gothic"/>
          <w:sz w:val="20"/>
          <w:szCs w:val="20"/>
        </w:rPr>
        <w:t>Deuteronomy 26:7-9</w:t>
      </w:r>
      <w:r w:rsidRPr="00CA7068">
        <w:rPr>
          <w:rStyle w:val="text"/>
          <w:rFonts w:ascii="Century Gothic" w:hAnsi="Century Gothic"/>
          <w:b w:val="0"/>
          <w:sz w:val="20"/>
          <w:szCs w:val="20"/>
        </w:rPr>
        <w:t>—</w:t>
      </w:r>
      <w:r w:rsidRPr="00CA7068">
        <w:rPr>
          <w:rFonts w:ascii="Century Gothic" w:eastAsia="Arial Unicode MS" w:hAnsi="Century Gothic" w:cs="Segoe UI"/>
          <w:b w:val="0"/>
          <w:bCs w:val="0"/>
          <w:i/>
          <w:color w:val="000000"/>
          <w:sz w:val="20"/>
          <w:szCs w:val="20"/>
          <w:bdr w:val="nil"/>
          <w:shd w:val="clear" w:color="auto" w:fill="FFFFFF"/>
        </w:rPr>
        <w:t>Then we cried to the </w:t>
      </w:r>
      <w:r w:rsidRPr="00CA7068">
        <w:rPr>
          <w:rFonts w:ascii="Century Gothic" w:eastAsia="Arial Unicode MS" w:hAnsi="Century Gothic" w:cs="Segoe UI"/>
          <w:b w:val="0"/>
          <w:bCs w:val="0"/>
          <w:i/>
          <w:smallCaps/>
          <w:color w:val="000000"/>
          <w:sz w:val="20"/>
          <w:szCs w:val="20"/>
          <w:bdr w:val="nil"/>
          <w:shd w:val="clear" w:color="auto" w:fill="FFFFFF"/>
        </w:rPr>
        <w:t>Lord</w:t>
      </w:r>
      <w:r w:rsidRPr="00CA7068">
        <w:rPr>
          <w:rFonts w:ascii="Century Gothic" w:eastAsia="Arial Unicode MS" w:hAnsi="Century Gothic" w:cs="Segoe UI"/>
          <w:b w:val="0"/>
          <w:bCs w:val="0"/>
          <w:i/>
          <w:color w:val="000000"/>
          <w:sz w:val="20"/>
          <w:szCs w:val="20"/>
          <w:bdr w:val="nil"/>
          <w:shd w:val="clear" w:color="auto" w:fill="FFFFFF"/>
        </w:rPr>
        <w:t>, the God of our fathers, and the </w:t>
      </w:r>
      <w:r w:rsidRPr="00CA7068">
        <w:rPr>
          <w:rFonts w:ascii="Century Gothic" w:eastAsia="Arial Unicode MS" w:hAnsi="Century Gothic" w:cs="Segoe UI"/>
          <w:b w:val="0"/>
          <w:bCs w:val="0"/>
          <w:i/>
          <w:smallCaps/>
          <w:color w:val="000000"/>
          <w:sz w:val="20"/>
          <w:szCs w:val="20"/>
          <w:bdr w:val="nil"/>
          <w:shd w:val="clear" w:color="auto" w:fill="FFFFFF"/>
        </w:rPr>
        <w:t>Lord</w:t>
      </w:r>
      <w:r w:rsidRPr="00CA7068">
        <w:rPr>
          <w:rFonts w:ascii="Century Gothic" w:eastAsia="Arial Unicode MS" w:hAnsi="Century Gothic" w:cs="Segoe UI"/>
          <w:b w:val="0"/>
          <w:bCs w:val="0"/>
          <w:i/>
          <w:color w:val="000000"/>
          <w:sz w:val="20"/>
          <w:szCs w:val="20"/>
          <w:bdr w:val="nil"/>
          <w:shd w:val="clear" w:color="auto" w:fill="FFFFFF"/>
        </w:rPr>
        <w:t> heard our voice and saw our affliction and our toil and our oppression; </w:t>
      </w:r>
      <w:r w:rsidRPr="00CA7068">
        <w:rPr>
          <w:rFonts w:ascii="Century Gothic" w:eastAsia="Arial Unicode MS" w:hAnsi="Century Gothic" w:cs="Segoe UI"/>
          <w:i/>
          <w:color w:val="000000"/>
          <w:sz w:val="20"/>
          <w:szCs w:val="20"/>
          <w:bdr w:val="nil"/>
          <w:shd w:val="clear" w:color="auto" w:fill="FFFFFF"/>
          <w:vertAlign w:val="superscript"/>
        </w:rPr>
        <w:t>8 </w:t>
      </w:r>
      <w:r w:rsidRPr="00CA7068">
        <w:rPr>
          <w:rFonts w:ascii="Century Gothic" w:eastAsia="Arial Unicode MS" w:hAnsi="Century Gothic" w:cs="Segoe UI"/>
          <w:b w:val="0"/>
          <w:bCs w:val="0"/>
          <w:i/>
          <w:color w:val="000000"/>
          <w:sz w:val="20"/>
          <w:szCs w:val="20"/>
          <w:bdr w:val="nil"/>
          <w:shd w:val="clear" w:color="auto" w:fill="FFFFFF"/>
        </w:rPr>
        <w:t>and the </w:t>
      </w:r>
      <w:r w:rsidRPr="00CA7068">
        <w:rPr>
          <w:rFonts w:ascii="Century Gothic" w:eastAsia="Arial Unicode MS" w:hAnsi="Century Gothic" w:cs="Segoe UI"/>
          <w:b w:val="0"/>
          <w:bCs w:val="0"/>
          <w:i/>
          <w:smallCaps/>
          <w:color w:val="000000"/>
          <w:sz w:val="20"/>
          <w:szCs w:val="20"/>
          <w:bdr w:val="nil"/>
          <w:shd w:val="clear" w:color="auto" w:fill="FFFFFF"/>
        </w:rPr>
        <w:t>Lord</w:t>
      </w:r>
      <w:r w:rsidRPr="00CA7068">
        <w:rPr>
          <w:rFonts w:ascii="Century Gothic" w:eastAsia="Arial Unicode MS" w:hAnsi="Century Gothic" w:cs="Segoe UI"/>
          <w:b w:val="0"/>
          <w:bCs w:val="0"/>
          <w:i/>
          <w:color w:val="000000"/>
          <w:sz w:val="20"/>
          <w:szCs w:val="20"/>
          <w:bdr w:val="nil"/>
          <w:shd w:val="clear" w:color="auto" w:fill="FFFFFF"/>
        </w:rPr>
        <w:t> brought us out of Egypt with a mighty hand and an outstretched arm and with great terror and with signs and wonders; </w:t>
      </w:r>
      <w:r w:rsidRPr="00CA7068">
        <w:rPr>
          <w:rFonts w:ascii="Century Gothic" w:eastAsia="Arial Unicode MS" w:hAnsi="Century Gothic" w:cs="Segoe UI"/>
          <w:i/>
          <w:color w:val="000000"/>
          <w:sz w:val="20"/>
          <w:szCs w:val="20"/>
          <w:bdr w:val="nil"/>
          <w:shd w:val="clear" w:color="auto" w:fill="FFFFFF"/>
          <w:vertAlign w:val="superscript"/>
        </w:rPr>
        <w:t>9 </w:t>
      </w:r>
      <w:r w:rsidRPr="00CA7068">
        <w:rPr>
          <w:rFonts w:ascii="Century Gothic" w:eastAsia="Arial Unicode MS" w:hAnsi="Century Gothic" w:cs="Segoe UI"/>
          <w:b w:val="0"/>
          <w:bCs w:val="0"/>
          <w:i/>
          <w:color w:val="000000"/>
          <w:sz w:val="20"/>
          <w:szCs w:val="20"/>
          <w:bdr w:val="nil"/>
          <w:shd w:val="clear" w:color="auto" w:fill="FFFFFF"/>
        </w:rPr>
        <w:t>and He has brought us to this place and has given us this land, a land flowing with milk and honey.</w:t>
      </w:r>
    </w:p>
    <w:p w:rsidR="00CA293A" w:rsidRPr="00CA7068" w:rsidRDefault="00CA7068" w:rsidP="00516E58">
      <w:pPr>
        <w:pStyle w:val="Heading3"/>
        <w:numPr>
          <w:ilvl w:val="1"/>
          <w:numId w:val="19"/>
        </w:numPr>
        <w:spacing w:before="120" w:beforeAutospacing="0" w:after="120" w:afterAutospacing="0"/>
        <w:ind w:left="1080"/>
        <w:jc w:val="both"/>
        <w:rPr>
          <w:rStyle w:val="text"/>
          <w:rFonts w:ascii="Century Gothic" w:hAnsi="Century Gothic"/>
          <w:b w:val="0"/>
          <w:sz w:val="20"/>
          <w:szCs w:val="20"/>
        </w:rPr>
      </w:pPr>
      <w:r w:rsidRPr="00CA7068">
        <w:rPr>
          <w:rStyle w:val="text"/>
          <w:rFonts w:ascii="Century Gothic" w:hAnsi="Century Gothic"/>
          <w:b w:val="0"/>
          <w:sz w:val="20"/>
          <w:szCs w:val="20"/>
        </w:rPr>
        <w:t>In response to His mighty hand of provision, the Israelites rebelled</w:t>
      </w:r>
      <w:r>
        <w:rPr>
          <w:rStyle w:val="text"/>
          <w:rFonts w:ascii="Century Gothic" w:hAnsi="Century Gothic"/>
          <w:b w:val="0"/>
          <w:sz w:val="20"/>
          <w:szCs w:val="20"/>
        </w:rPr>
        <w:t>, bringing</w:t>
      </w:r>
      <w:r w:rsidRPr="00CA7068">
        <w:rPr>
          <w:rStyle w:val="text"/>
          <w:rFonts w:ascii="Century Gothic" w:hAnsi="Century Gothic"/>
          <w:b w:val="0"/>
          <w:sz w:val="20"/>
          <w:szCs w:val="20"/>
        </w:rPr>
        <w:t xml:space="preserve"> destruction upon their heads.</w:t>
      </w:r>
    </w:p>
    <w:p w:rsidR="00CA7068" w:rsidRPr="00CA7068" w:rsidRDefault="00CA7068" w:rsidP="00CA7068">
      <w:pPr>
        <w:pStyle w:val="NormalWeb"/>
        <w:shd w:val="clear" w:color="auto" w:fill="FFFFFF"/>
        <w:ind w:left="1080"/>
        <w:jc w:val="both"/>
        <w:rPr>
          <w:rFonts w:ascii="Century Gothic" w:hAnsi="Century Gothic" w:cs="Segoe UI"/>
          <w:i/>
          <w:sz w:val="20"/>
          <w:szCs w:val="20"/>
        </w:rPr>
      </w:pPr>
      <w:r w:rsidRPr="00CA7068">
        <w:rPr>
          <w:rStyle w:val="text"/>
          <w:rFonts w:ascii="Century Gothic" w:hAnsi="Century Gothic"/>
          <w:b/>
          <w:sz w:val="20"/>
          <w:szCs w:val="20"/>
        </w:rPr>
        <w:t>Numbers 14:26-38</w:t>
      </w:r>
      <w:r w:rsidRPr="00CA7068">
        <w:rPr>
          <w:rStyle w:val="text"/>
          <w:rFonts w:ascii="Century Gothic" w:hAnsi="Century Gothic"/>
          <w:sz w:val="20"/>
          <w:szCs w:val="20"/>
        </w:rPr>
        <w:t>—</w:t>
      </w:r>
      <w:r w:rsidRPr="00CA7068">
        <w:rPr>
          <w:rStyle w:val="text"/>
          <w:rFonts w:ascii="Century Gothic" w:hAnsi="Century Gothic" w:cs="Segoe UI"/>
          <w:i/>
          <w:sz w:val="20"/>
          <w:szCs w:val="20"/>
        </w:rPr>
        <w:t>The </w:t>
      </w:r>
      <w:r w:rsidRPr="00CA7068">
        <w:rPr>
          <w:rStyle w:val="small-caps"/>
          <w:rFonts w:ascii="Century Gothic" w:hAnsi="Century Gothic" w:cs="Segoe UI"/>
          <w:i/>
          <w:smallCaps/>
          <w:sz w:val="20"/>
          <w:szCs w:val="20"/>
        </w:rPr>
        <w:t>Lord</w:t>
      </w:r>
      <w:r w:rsidRPr="00CA7068">
        <w:rPr>
          <w:rStyle w:val="text"/>
          <w:rFonts w:ascii="Century Gothic" w:hAnsi="Century Gothic" w:cs="Segoe UI"/>
          <w:i/>
          <w:sz w:val="20"/>
          <w:szCs w:val="20"/>
        </w:rPr>
        <w:t> spoke to Moses and Aaron, saying,</w:t>
      </w:r>
      <w:r w:rsidRPr="00CA7068">
        <w:rPr>
          <w:rFonts w:ascii="Century Gothic" w:hAnsi="Century Gothic" w:cs="Segoe UI"/>
          <w:i/>
          <w:sz w:val="20"/>
          <w:szCs w:val="20"/>
        </w:rPr>
        <w:t> </w:t>
      </w:r>
      <w:r w:rsidRPr="00CA7068">
        <w:rPr>
          <w:rStyle w:val="text"/>
          <w:rFonts w:ascii="Century Gothic" w:hAnsi="Century Gothic" w:cs="Segoe UI"/>
          <w:b/>
          <w:bCs/>
          <w:i/>
          <w:sz w:val="20"/>
          <w:szCs w:val="20"/>
          <w:vertAlign w:val="superscript"/>
        </w:rPr>
        <w:t>27 </w:t>
      </w:r>
      <w:r w:rsidRPr="00CA7068">
        <w:rPr>
          <w:rStyle w:val="text"/>
          <w:rFonts w:ascii="Century Gothic" w:hAnsi="Century Gothic" w:cs="Segoe UI"/>
          <w:i/>
          <w:sz w:val="20"/>
          <w:szCs w:val="20"/>
        </w:rPr>
        <w:t>“How long </w:t>
      </w:r>
      <w:r w:rsidRPr="00CA7068">
        <w:rPr>
          <w:rStyle w:val="text"/>
          <w:rFonts w:ascii="Century Gothic" w:hAnsi="Century Gothic" w:cs="Segoe UI"/>
          <w:i/>
          <w:iCs/>
          <w:sz w:val="20"/>
          <w:szCs w:val="20"/>
        </w:rPr>
        <w:t>shall I bear</w:t>
      </w:r>
      <w:r w:rsidRPr="00CA7068">
        <w:rPr>
          <w:rStyle w:val="text"/>
          <w:rFonts w:ascii="Century Gothic" w:hAnsi="Century Gothic" w:cs="Segoe UI"/>
          <w:i/>
          <w:sz w:val="20"/>
          <w:szCs w:val="20"/>
        </w:rPr>
        <w:t> with this evil congregation who are grumbling against Me? I have heard the complaints of the sons of Israel, which they are making against Me.</w:t>
      </w:r>
      <w:r w:rsidRPr="00CA7068">
        <w:rPr>
          <w:rFonts w:ascii="Century Gothic" w:hAnsi="Century Gothic" w:cs="Segoe UI"/>
          <w:i/>
          <w:sz w:val="20"/>
          <w:szCs w:val="20"/>
        </w:rPr>
        <w:t> </w:t>
      </w:r>
      <w:r w:rsidRPr="00CA7068">
        <w:rPr>
          <w:rStyle w:val="text"/>
          <w:rFonts w:ascii="Century Gothic" w:hAnsi="Century Gothic" w:cs="Segoe UI"/>
          <w:b/>
          <w:bCs/>
          <w:i/>
          <w:sz w:val="20"/>
          <w:szCs w:val="20"/>
          <w:vertAlign w:val="superscript"/>
        </w:rPr>
        <w:t>28 </w:t>
      </w:r>
      <w:r w:rsidRPr="00CA7068">
        <w:rPr>
          <w:rStyle w:val="text"/>
          <w:rFonts w:ascii="Century Gothic" w:hAnsi="Century Gothic" w:cs="Segoe UI"/>
          <w:i/>
          <w:sz w:val="20"/>
          <w:szCs w:val="20"/>
        </w:rPr>
        <w:t xml:space="preserve">Say </w:t>
      </w:r>
      <w:r w:rsidRPr="00CA7068">
        <w:rPr>
          <w:rStyle w:val="text"/>
          <w:rFonts w:ascii="Century Gothic" w:hAnsi="Century Gothic" w:cs="Segoe UI"/>
          <w:i/>
          <w:sz w:val="20"/>
          <w:szCs w:val="20"/>
        </w:rPr>
        <w:lastRenderedPageBreak/>
        <w:t>to them, ‘As I live,’ says the </w:t>
      </w:r>
      <w:r w:rsidRPr="00CA7068">
        <w:rPr>
          <w:rStyle w:val="small-caps"/>
          <w:rFonts w:ascii="Century Gothic" w:hAnsi="Century Gothic" w:cs="Segoe UI"/>
          <w:i/>
          <w:smallCaps/>
          <w:sz w:val="20"/>
          <w:szCs w:val="20"/>
        </w:rPr>
        <w:t>Lord</w:t>
      </w:r>
      <w:r w:rsidRPr="00CA7068">
        <w:rPr>
          <w:rStyle w:val="text"/>
          <w:rFonts w:ascii="Century Gothic" w:hAnsi="Century Gothic" w:cs="Segoe UI"/>
          <w:i/>
          <w:sz w:val="20"/>
          <w:szCs w:val="20"/>
        </w:rPr>
        <w:t>, ‘just as you have spoken in My hearing, so I will surely do to you;</w:t>
      </w:r>
      <w:r w:rsidRPr="00CA7068">
        <w:rPr>
          <w:rFonts w:ascii="Century Gothic" w:hAnsi="Century Gothic" w:cs="Segoe UI"/>
          <w:i/>
          <w:sz w:val="20"/>
          <w:szCs w:val="20"/>
        </w:rPr>
        <w:t> </w:t>
      </w:r>
      <w:r w:rsidRPr="00CA7068">
        <w:rPr>
          <w:rStyle w:val="text"/>
          <w:rFonts w:ascii="Century Gothic" w:hAnsi="Century Gothic" w:cs="Segoe UI"/>
          <w:b/>
          <w:bCs/>
          <w:i/>
          <w:sz w:val="20"/>
          <w:szCs w:val="20"/>
          <w:vertAlign w:val="superscript"/>
        </w:rPr>
        <w:t>29 </w:t>
      </w:r>
      <w:r w:rsidRPr="00CA7068">
        <w:rPr>
          <w:rStyle w:val="text"/>
          <w:rFonts w:ascii="Century Gothic" w:hAnsi="Century Gothic" w:cs="Segoe UI"/>
          <w:i/>
          <w:sz w:val="20"/>
          <w:szCs w:val="20"/>
        </w:rPr>
        <w:t>your corpses will fall in this wilderness, even all your numbered men, according to your complete number from twenty years old and upward, who have grumbled against Me.</w:t>
      </w:r>
      <w:r w:rsidRPr="00CA7068">
        <w:rPr>
          <w:rFonts w:ascii="Century Gothic" w:hAnsi="Century Gothic" w:cs="Segoe UI"/>
          <w:i/>
          <w:sz w:val="20"/>
          <w:szCs w:val="20"/>
        </w:rPr>
        <w:t> </w:t>
      </w:r>
      <w:r w:rsidRPr="00CA7068">
        <w:rPr>
          <w:rStyle w:val="text"/>
          <w:rFonts w:ascii="Century Gothic" w:hAnsi="Century Gothic" w:cs="Segoe UI"/>
          <w:b/>
          <w:bCs/>
          <w:i/>
          <w:sz w:val="20"/>
          <w:szCs w:val="20"/>
          <w:vertAlign w:val="superscript"/>
        </w:rPr>
        <w:t>30 </w:t>
      </w:r>
      <w:r w:rsidRPr="00CA7068">
        <w:rPr>
          <w:rStyle w:val="text"/>
          <w:rFonts w:ascii="Century Gothic" w:hAnsi="Century Gothic" w:cs="Segoe UI"/>
          <w:i/>
          <w:sz w:val="20"/>
          <w:szCs w:val="20"/>
        </w:rPr>
        <w:t>Surely you shall not come into the land in which I swore to settle you, except Caleb the son of Jephunneh and Joshua the son of Nun.</w:t>
      </w:r>
      <w:r w:rsidRPr="00CA7068">
        <w:rPr>
          <w:rFonts w:ascii="Century Gothic" w:hAnsi="Century Gothic" w:cs="Segoe UI"/>
          <w:i/>
          <w:sz w:val="20"/>
          <w:szCs w:val="20"/>
        </w:rPr>
        <w:t> </w:t>
      </w:r>
      <w:r w:rsidRPr="00CA7068">
        <w:rPr>
          <w:rStyle w:val="text"/>
          <w:rFonts w:ascii="Century Gothic" w:hAnsi="Century Gothic" w:cs="Segoe UI"/>
          <w:b/>
          <w:bCs/>
          <w:i/>
          <w:sz w:val="20"/>
          <w:szCs w:val="20"/>
          <w:vertAlign w:val="superscript"/>
        </w:rPr>
        <w:t>31 </w:t>
      </w:r>
      <w:r w:rsidRPr="00CA7068">
        <w:rPr>
          <w:rStyle w:val="text"/>
          <w:rFonts w:ascii="Century Gothic" w:hAnsi="Century Gothic" w:cs="Segoe UI"/>
          <w:i/>
          <w:sz w:val="20"/>
          <w:szCs w:val="20"/>
        </w:rPr>
        <w:t>Your children, however, whom you said would become a prey—I will bring them in, and they will know the land which you have rejected.</w:t>
      </w:r>
      <w:r w:rsidRPr="00CA7068">
        <w:rPr>
          <w:rFonts w:ascii="Century Gothic" w:hAnsi="Century Gothic" w:cs="Segoe UI"/>
          <w:i/>
          <w:sz w:val="20"/>
          <w:szCs w:val="20"/>
        </w:rPr>
        <w:t> </w:t>
      </w:r>
      <w:r w:rsidRPr="00CA7068">
        <w:rPr>
          <w:rStyle w:val="text"/>
          <w:rFonts w:ascii="Century Gothic" w:hAnsi="Century Gothic" w:cs="Segoe UI"/>
          <w:b/>
          <w:bCs/>
          <w:i/>
          <w:sz w:val="20"/>
          <w:szCs w:val="20"/>
          <w:vertAlign w:val="superscript"/>
        </w:rPr>
        <w:t>32 </w:t>
      </w:r>
      <w:r w:rsidRPr="00CA7068">
        <w:rPr>
          <w:rStyle w:val="text"/>
          <w:rFonts w:ascii="Century Gothic" w:hAnsi="Century Gothic" w:cs="Segoe UI"/>
          <w:i/>
          <w:sz w:val="20"/>
          <w:szCs w:val="20"/>
        </w:rPr>
        <w:t>But as for you, your corpses will fall in this wilderness.</w:t>
      </w:r>
      <w:r w:rsidRPr="00CA7068">
        <w:rPr>
          <w:rFonts w:ascii="Century Gothic" w:hAnsi="Century Gothic" w:cs="Segoe UI"/>
          <w:i/>
          <w:sz w:val="20"/>
          <w:szCs w:val="20"/>
        </w:rPr>
        <w:t> </w:t>
      </w:r>
      <w:r w:rsidRPr="00CA7068">
        <w:rPr>
          <w:rStyle w:val="text"/>
          <w:rFonts w:ascii="Century Gothic" w:hAnsi="Century Gothic" w:cs="Segoe UI"/>
          <w:b/>
          <w:bCs/>
          <w:i/>
          <w:sz w:val="20"/>
          <w:szCs w:val="20"/>
          <w:vertAlign w:val="superscript"/>
        </w:rPr>
        <w:t>33 </w:t>
      </w:r>
      <w:r w:rsidRPr="00CA7068">
        <w:rPr>
          <w:rStyle w:val="text"/>
          <w:rFonts w:ascii="Century Gothic" w:hAnsi="Century Gothic" w:cs="Segoe UI"/>
          <w:i/>
          <w:sz w:val="20"/>
          <w:szCs w:val="20"/>
        </w:rPr>
        <w:t>Your sons shall be shepherds for forty years i</w:t>
      </w:r>
      <w:r w:rsidR="003060B1">
        <w:rPr>
          <w:rStyle w:val="text"/>
          <w:rFonts w:ascii="Century Gothic" w:hAnsi="Century Gothic" w:cs="Segoe UI"/>
          <w:i/>
          <w:sz w:val="20"/>
          <w:szCs w:val="20"/>
        </w:rPr>
        <w:t xml:space="preserve">n the wilderness, and they will </w:t>
      </w:r>
      <w:r w:rsidRPr="00CA7068">
        <w:rPr>
          <w:rStyle w:val="text"/>
          <w:rFonts w:ascii="Century Gothic" w:hAnsi="Century Gothic" w:cs="Segoe UI"/>
          <w:i/>
          <w:sz w:val="20"/>
          <w:szCs w:val="20"/>
        </w:rPr>
        <w:t>suffer </w:t>
      </w:r>
      <w:r w:rsidRPr="00CA7068">
        <w:rPr>
          <w:rStyle w:val="text"/>
          <w:rFonts w:ascii="Century Gothic" w:hAnsi="Century Gothic" w:cs="Segoe UI"/>
          <w:i/>
          <w:iCs/>
          <w:sz w:val="20"/>
          <w:szCs w:val="20"/>
        </w:rPr>
        <w:t>for</w:t>
      </w:r>
      <w:r w:rsidR="003060B1">
        <w:rPr>
          <w:rStyle w:val="text"/>
          <w:rFonts w:ascii="Century Gothic" w:hAnsi="Century Gothic" w:cs="Segoe UI"/>
          <w:i/>
          <w:sz w:val="20"/>
          <w:szCs w:val="20"/>
        </w:rPr>
        <w:t xml:space="preserve"> your </w:t>
      </w:r>
      <w:r w:rsidRPr="00CA7068">
        <w:rPr>
          <w:rStyle w:val="text"/>
          <w:rFonts w:ascii="Century Gothic" w:hAnsi="Century Gothic" w:cs="Segoe UI"/>
          <w:i/>
          <w:sz w:val="20"/>
          <w:szCs w:val="20"/>
        </w:rPr>
        <w:t>unfaithfulness, until your corpses lie in the wilderness.</w:t>
      </w:r>
      <w:r w:rsidRPr="00CA7068">
        <w:rPr>
          <w:rFonts w:ascii="Century Gothic" w:hAnsi="Century Gothic" w:cs="Segoe UI"/>
          <w:i/>
          <w:sz w:val="20"/>
          <w:szCs w:val="20"/>
        </w:rPr>
        <w:t> </w:t>
      </w:r>
      <w:r w:rsidRPr="00CA7068">
        <w:rPr>
          <w:rStyle w:val="text"/>
          <w:rFonts w:ascii="Century Gothic" w:hAnsi="Century Gothic" w:cs="Segoe UI"/>
          <w:b/>
          <w:bCs/>
          <w:i/>
          <w:sz w:val="20"/>
          <w:szCs w:val="20"/>
          <w:vertAlign w:val="superscript"/>
        </w:rPr>
        <w:t>34 </w:t>
      </w:r>
      <w:r w:rsidRPr="00CA7068">
        <w:rPr>
          <w:rStyle w:val="text"/>
          <w:rFonts w:ascii="Century Gothic" w:hAnsi="Century Gothic" w:cs="Segoe UI"/>
          <w:i/>
          <w:sz w:val="20"/>
          <w:szCs w:val="20"/>
        </w:rPr>
        <w:t>According to the number of days which you spied out the land, forty days, for every day you shall bear your guilt a year, </w:t>
      </w:r>
      <w:r w:rsidRPr="00CA7068">
        <w:rPr>
          <w:rStyle w:val="text"/>
          <w:rFonts w:ascii="Century Gothic" w:hAnsi="Century Gothic" w:cs="Segoe UI"/>
          <w:i/>
          <w:iCs/>
          <w:sz w:val="20"/>
          <w:szCs w:val="20"/>
        </w:rPr>
        <w:t>even</w:t>
      </w:r>
      <w:r w:rsidRPr="00CA7068">
        <w:rPr>
          <w:rStyle w:val="text"/>
          <w:rFonts w:ascii="Century Gothic" w:hAnsi="Century Gothic" w:cs="Segoe UI"/>
          <w:i/>
          <w:sz w:val="20"/>
          <w:szCs w:val="20"/>
        </w:rPr>
        <w:t> forty years, and you will know My opposition.</w:t>
      </w:r>
      <w:r w:rsidRPr="00CA7068">
        <w:rPr>
          <w:rFonts w:ascii="Century Gothic" w:hAnsi="Century Gothic" w:cs="Segoe UI"/>
          <w:i/>
          <w:sz w:val="20"/>
          <w:szCs w:val="20"/>
        </w:rPr>
        <w:t> </w:t>
      </w:r>
      <w:r w:rsidRPr="00CA7068">
        <w:rPr>
          <w:rStyle w:val="text"/>
          <w:rFonts w:ascii="Century Gothic" w:hAnsi="Century Gothic" w:cs="Segoe UI"/>
          <w:b/>
          <w:bCs/>
          <w:i/>
          <w:sz w:val="20"/>
          <w:szCs w:val="20"/>
          <w:vertAlign w:val="superscript"/>
        </w:rPr>
        <w:t>35 </w:t>
      </w:r>
      <w:r w:rsidRPr="00CA7068">
        <w:rPr>
          <w:rStyle w:val="text"/>
          <w:rFonts w:ascii="Century Gothic" w:hAnsi="Century Gothic" w:cs="Segoe UI"/>
          <w:i/>
          <w:sz w:val="20"/>
          <w:szCs w:val="20"/>
        </w:rPr>
        <w:t>I, the </w:t>
      </w:r>
      <w:r w:rsidRPr="00CA7068">
        <w:rPr>
          <w:rStyle w:val="small-caps"/>
          <w:rFonts w:ascii="Century Gothic" w:hAnsi="Century Gothic" w:cs="Segoe UI"/>
          <w:i/>
          <w:smallCaps/>
          <w:sz w:val="20"/>
          <w:szCs w:val="20"/>
        </w:rPr>
        <w:t>Lord</w:t>
      </w:r>
      <w:r w:rsidRPr="00CA7068">
        <w:rPr>
          <w:rStyle w:val="text"/>
          <w:rFonts w:ascii="Century Gothic" w:hAnsi="Century Gothic" w:cs="Segoe UI"/>
          <w:i/>
          <w:sz w:val="20"/>
          <w:szCs w:val="20"/>
        </w:rPr>
        <w:t xml:space="preserve">, have spoken, surely this I will do to all this evil congregation who are gathered together against Me. In this wilderness they shall be destroyed, and there they will die.’” </w:t>
      </w:r>
      <w:r w:rsidRPr="00CA7068">
        <w:rPr>
          <w:rStyle w:val="text"/>
          <w:rFonts w:ascii="Century Gothic" w:hAnsi="Century Gothic" w:cs="Segoe UI"/>
          <w:b/>
          <w:bCs/>
          <w:i/>
          <w:sz w:val="20"/>
          <w:szCs w:val="20"/>
          <w:vertAlign w:val="superscript"/>
        </w:rPr>
        <w:t>36 </w:t>
      </w:r>
      <w:r w:rsidRPr="00CA7068">
        <w:rPr>
          <w:rStyle w:val="text"/>
          <w:rFonts w:ascii="Century Gothic" w:hAnsi="Century Gothic" w:cs="Segoe UI"/>
          <w:i/>
          <w:sz w:val="20"/>
          <w:szCs w:val="20"/>
        </w:rPr>
        <w:t>As for the men whom Moses sent to spy out the land and who returned and made all the congregation grumble against him by bringing out a bad report concerning the land,</w:t>
      </w:r>
      <w:r w:rsidRPr="00CA7068">
        <w:rPr>
          <w:rFonts w:ascii="Century Gothic" w:hAnsi="Century Gothic" w:cs="Segoe UI"/>
          <w:i/>
          <w:sz w:val="20"/>
          <w:szCs w:val="20"/>
        </w:rPr>
        <w:t> </w:t>
      </w:r>
      <w:r w:rsidRPr="00CA7068">
        <w:rPr>
          <w:rStyle w:val="text"/>
          <w:rFonts w:ascii="Century Gothic" w:hAnsi="Century Gothic" w:cs="Segoe UI"/>
          <w:b/>
          <w:bCs/>
          <w:i/>
          <w:sz w:val="20"/>
          <w:szCs w:val="20"/>
          <w:vertAlign w:val="superscript"/>
        </w:rPr>
        <w:t>37 </w:t>
      </w:r>
      <w:r w:rsidRPr="00CA7068">
        <w:rPr>
          <w:rStyle w:val="text"/>
          <w:rFonts w:ascii="Century Gothic" w:hAnsi="Century Gothic" w:cs="Segoe UI"/>
          <w:i/>
          <w:sz w:val="20"/>
          <w:szCs w:val="20"/>
        </w:rPr>
        <w:t>even those men who brought out the very bad report of the land died by a plague before the </w:t>
      </w:r>
      <w:r w:rsidRPr="00CA7068">
        <w:rPr>
          <w:rStyle w:val="small-caps"/>
          <w:rFonts w:ascii="Century Gothic" w:hAnsi="Century Gothic" w:cs="Segoe UI"/>
          <w:i/>
          <w:smallCaps/>
          <w:sz w:val="20"/>
          <w:szCs w:val="20"/>
        </w:rPr>
        <w:t>Lord</w:t>
      </w:r>
      <w:r w:rsidRPr="00CA7068">
        <w:rPr>
          <w:rStyle w:val="text"/>
          <w:rFonts w:ascii="Century Gothic" w:hAnsi="Century Gothic" w:cs="Segoe UI"/>
          <w:i/>
          <w:sz w:val="20"/>
          <w:szCs w:val="20"/>
        </w:rPr>
        <w:t>.</w:t>
      </w:r>
      <w:r w:rsidRPr="00CA7068">
        <w:rPr>
          <w:rFonts w:ascii="Century Gothic" w:hAnsi="Century Gothic" w:cs="Segoe UI"/>
          <w:i/>
          <w:sz w:val="20"/>
          <w:szCs w:val="20"/>
        </w:rPr>
        <w:t> </w:t>
      </w:r>
      <w:r w:rsidRPr="00CA7068">
        <w:rPr>
          <w:rStyle w:val="text"/>
          <w:rFonts w:ascii="Century Gothic" w:hAnsi="Century Gothic" w:cs="Segoe UI"/>
          <w:b/>
          <w:bCs/>
          <w:i/>
          <w:sz w:val="20"/>
          <w:szCs w:val="20"/>
          <w:vertAlign w:val="superscript"/>
        </w:rPr>
        <w:t>38 </w:t>
      </w:r>
      <w:r w:rsidRPr="00CA7068">
        <w:rPr>
          <w:rStyle w:val="text"/>
          <w:rFonts w:ascii="Century Gothic" w:hAnsi="Century Gothic" w:cs="Segoe UI"/>
          <w:i/>
          <w:sz w:val="20"/>
          <w:szCs w:val="20"/>
        </w:rPr>
        <w:t>But Joshua the son of Nun and Caleb the son of Jephunneh remained alive out of those men who went to spy out the land.</w:t>
      </w:r>
    </w:p>
    <w:p w:rsidR="00CA7068" w:rsidRDefault="00CA7068" w:rsidP="00CA7068">
      <w:pPr>
        <w:pStyle w:val="Heading3"/>
        <w:spacing w:before="120" w:beforeAutospacing="0" w:after="120" w:afterAutospacing="0"/>
        <w:ind w:left="1080"/>
        <w:jc w:val="both"/>
        <w:rPr>
          <w:rStyle w:val="text"/>
          <w:rFonts w:ascii="Century Gothic" w:hAnsi="Century Gothic"/>
          <w:b w:val="0"/>
          <w:sz w:val="20"/>
          <w:szCs w:val="20"/>
        </w:rPr>
      </w:pPr>
      <w:r>
        <w:rPr>
          <w:rStyle w:val="text"/>
          <w:rFonts w:ascii="Century Gothic" w:hAnsi="Century Gothic"/>
          <w:b w:val="0"/>
          <w:sz w:val="20"/>
          <w:szCs w:val="20"/>
        </w:rPr>
        <w:t xml:space="preserve">(Cf. </w:t>
      </w:r>
      <w:r w:rsidRPr="00CA7068">
        <w:rPr>
          <w:rStyle w:val="text"/>
          <w:rFonts w:ascii="Century Gothic" w:hAnsi="Century Gothic"/>
          <w:sz w:val="20"/>
          <w:szCs w:val="20"/>
        </w:rPr>
        <w:t>Exodus 7:14-17:7; Numbers 11:1-14:38</w:t>
      </w:r>
      <w:r>
        <w:rPr>
          <w:rStyle w:val="text"/>
          <w:rFonts w:ascii="Century Gothic" w:hAnsi="Century Gothic"/>
          <w:b w:val="0"/>
          <w:sz w:val="20"/>
          <w:szCs w:val="20"/>
        </w:rPr>
        <w:t>)</w:t>
      </w:r>
    </w:p>
    <w:p w:rsidR="00CA7068" w:rsidRPr="005D2C5F" w:rsidRDefault="00CA7068" w:rsidP="00CA7068">
      <w:pPr>
        <w:pStyle w:val="Heading3"/>
        <w:numPr>
          <w:ilvl w:val="1"/>
          <w:numId w:val="19"/>
        </w:numPr>
        <w:spacing w:before="120" w:beforeAutospacing="0" w:after="120" w:afterAutospacing="0"/>
        <w:jc w:val="both"/>
        <w:rPr>
          <w:rStyle w:val="text"/>
          <w:rFonts w:ascii="Century Gothic" w:hAnsi="Century Gothic"/>
          <w:b w:val="0"/>
          <w:sz w:val="20"/>
          <w:szCs w:val="20"/>
        </w:rPr>
      </w:pPr>
      <w:r w:rsidRPr="005D2C5F">
        <w:rPr>
          <w:rStyle w:val="text"/>
          <w:rFonts w:ascii="Century Gothic" w:hAnsi="Century Gothic"/>
          <w:sz w:val="20"/>
          <w:szCs w:val="20"/>
        </w:rPr>
        <w:t>The point:</w:t>
      </w:r>
      <w:r w:rsidRPr="005D2C5F">
        <w:rPr>
          <w:rStyle w:val="text"/>
          <w:rFonts w:ascii="Century Gothic" w:hAnsi="Century Gothic"/>
          <w:b w:val="0"/>
          <w:sz w:val="20"/>
          <w:szCs w:val="20"/>
        </w:rPr>
        <w:t xml:space="preserve"> </w:t>
      </w:r>
      <w:r w:rsidR="005D2C5F" w:rsidRPr="005D2C5F">
        <w:rPr>
          <w:rFonts w:ascii="Century Gothic" w:hAnsi="Century Gothic"/>
          <w:b w:val="0"/>
          <w:sz w:val="20"/>
          <w:szCs w:val="20"/>
        </w:rPr>
        <w:t>Regardless of whether these individuals would eventually become (false) teachers or not, those who have heard the truth, witnessed the truth, been exposed to the truth, heard God’s</w:t>
      </w:r>
      <w:r w:rsidR="005D2C5F">
        <w:rPr>
          <w:rFonts w:ascii="Century Gothic" w:hAnsi="Century Gothic"/>
          <w:b w:val="0"/>
          <w:sz w:val="20"/>
          <w:szCs w:val="20"/>
        </w:rPr>
        <w:t xml:space="preserve"> commands and expectations, and/or </w:t>
      </w:r>
      <w:r w:rsidR="005D2C5F" w:rsidRPr="005D2C5F">
        <w:rPr>
          <w:rFonts w:ascii="Century Gothic" w:hAnsi="Century Gothic"/>
          <w:b w:val="0"/>
          <w:sz w:val="20"/>
          <w:szCs w:val="20"/>
        </w:rPr>
        <w:t xml:space="preserve">seen His mighty hand at work, yet still refuse to believe and ultimately turn away from Him, will face a </w:t>
      </w:r>
      <w:r w:rsidR="005D2C5F" w:rsidRPr="005D2C5F">
        <w:rPr>
          <w:rStyle w:val="Strong"/>
          <w:rFonts w:ascii="Century Gothic" w:hAnsi="Century Gothic"/>
          <w:sz w:val="20"/>
          <w:szCs w:val="20"/>
        </w:rPr>
        <w:t>more severe judgment</w:t>
      </w:r>
      <w:r w:rsidR="005D2C5F" w:rsidRPr="005D2C5F">
        <w:rPr>
          <w:rFonts w:ascii="Century Gothic" w:hAnsi="Century Gothic"/>
          <w:sz w:val="20"/>
          <w:szCs w:val="20"/>
        </w:rPr>
        <w:t>.</w:t>
      </w:r>
    </w:p>
    <w:p w:rsidR="00CA7068" w:rsidRDefault="00CA7068" w:rsidP="00CA7068">
      <w:pPr>
        <w:pStyle w:val="Heading3"/>
        <w:numPr>
          <w:ilvl w:val="1"/>
          <w:numId w:val="19"/>
        </w:numPr>
        <w:spacing w:before="120" w:beforeAutospacing="0" w:after="120" w:afterAutospacing="0"/>
        <w:jc w:val="both"/>
        <w:rPr>
          <w:rStyle w:val="text"/>
          <w:rFonts w:ascii="Century Gothic" w:hAnsi="Century Gothic"/>
          <w:b w:val="0"/>
          <w:sz w:val="20"/>
          <w:szCs w:val="20"/>
        </w:rPr>
      </w:pPr>
      <w:r>
        <w:rPr>
          <w:rStyle w:val="text"/>
          <w:rFonts w:ascii="Century Gothic" w:hAnsi="Century Gothic"/>
          <w:b w:val="0"/>
          <w:sz w:val="20"/>
          <w:szCs w:val="20"/>
        </w:rPr>
        <w:t xml:space="preserve">In God’s economy, the greater exposure to the truth one has, and rejects His truth, the severer the punishment. </w:t>
      </w:r>
    </w:p>
    <w:p w:rsidR="00CA7068" w:rsidRDefault="00CA7068" w:rsidP="00CA7068">
      <w:pPr>
        <w:pStyle w:val="Heading3"/>
        <w:numPr>
          <w:ilvl w:val="1"/>
          <w:numId w:val="19"/>
        </w:numPr>
        <w:spacing w:before="120" w:beforeAutospacing="0" w:after="120" w:afterAutospacing="0"/>
        <w:jc w:val="both"/>
        <w:rPr>
          <w:rStyle w:val="text"/>
          <w:rFonts w:ascii="Century Gothic" w:hAnsi="Century Gothic"/>
          <w:b w:val="0"/>
          <w:sz w:val="20"/>
          <w:szCs w:val="20"/>
        </w:rPr>
      </w:pPr>
      <w:r>
        <w:rPr>
          <w:rStyle w:val="text"/>
          <w:rFonts w:ascii="Century Gothic" w:hAnsi="Century Gothic"/>
          <w:b w:val="0"/>
          <w:sz w:val="20"/>
          <w:szCs w:val="20"/>
        </w:rPr>
        <w:t xml:space="preserve">The examples of the towns of Chorazin and Bethsaida during Jesus’ earthly ministry are a prime example.  They were </w:t>
      </w:r>
      <w:r w:rsidR="005D2C5F">
        <w:rPr>
          <w:rStyle w:val="text"/>
          <w:rFonts w:ascii="Century Gothic" w:hAnsi="Century Gothic"/>
          <w:b w:val="0"/>
          <w:sz w:val="20"/>
          <w:szCs w:val="20"/>
        </w:rPr>
        <w:t>unrepentant</w:t>
      </w:r>
      <w:r>
        <w:rPr>
          <w:rStyle w:val="text"/>
          <w:rFonts w:ascii="Century Gothic" w:hAnsi="Century Gothic"/>
          <w:b w:val="0"/>
          <w:sz w:val="20"/>
          <w:szCs w:val="20"/>
        </w:rPr>
        <w:t xml:space="preserve"> cities.</w:t>
      </w:r>
    </w:p>
    <w:p w:rsidR="00CA7068" w:rsidRPr="00CA7068" w:rsidRDefault="00CA7068" w:rsidP="00CA7068">
      <w:pPr>
        <w:pStyle w:val="Heading3"/>
        <w:spacing w:before="120" w:beforeAutospacing="0" w:after="120" w:afterAutospacing="0"/>
        <w:ind w:left="1440"/>
        <w:jc w:val="both"/>
        <w:rPr>
          <w:rStyle w:val="text"/>
          <w:rFonts w:ascii="Century Gothic" w:hAnsi="Century Gothic"/>
          <w:b w:val="0"/>
          <w:i/>
          <w:sz w:val="20"/>
          <w:szCs w:val="20"/>
        </w:rPr>
      </w:pPr>
      <w:r w:rsidRPr="00CA7068">
        <w:rPr>
          <w:rStyle w:val="text"/>
          <w:rFonts w:ascii="Century Gothic" w:hAnsi="Century Gothic"/>
          <w:sz w:val="20"/>
          <w:szCs w:val="20"/>
        </w:rPr>
        <w:t>Matthew 11:20-24</w:t>
      </w:r>
      <w:r w:rsidRPr="00CA7068">
        <w:rPr>
          <w:rStyle w:val="text"/>
          <w:rFonts w:ascii="Century Gothic" w:hAnsi="Century Gothic"/>
          <w:b w:val="0"/>
          <w:i/>
          <w:sz w:val="20"/>
          <w:szCs w:val="20"/>
        </w:rPr>
        <w:t>—</w:t>
      </w:r>
      <w:r w:rsidRPr="00CA7068">
        <w:rPr>
          <w:rStyle w:val="text"/>
          <w:rFonts w:ascii="Century Gothic" w:hAnsi="Century Gothic" w:cs="Segoe UI"/>
          <w:b w:val="0"/>
          <w:i/>
          <w:color w:val="000000"/>
          <w:sz w:val="20"/>
          <w:szCs w:val="20"/>
          <w:shd w:val="clear" w:color="auto" w:fill="FFFFFF"/>
        </w:rPr>
        <w:t>Then He began to denounce the cities in which most of His miracles were done, because they did not repent.</w:t>
      </w:r>
      <w:r w:rsidRPr="00CA7068">
        <w:rPr>
          <w:rFonts w:ascii="Century Gothic" w:hAnsi="Century Gothic" w:cs="Segoe UI"/>
          <w:b w:val="0"/>
          <w:i/>
          <w:color w:val="000000"/>
          <w:sz w:val="20"/>
          <w:szCs w:val="20"/>
          <w:shd w:val="clear" w:color="auto" w:fill="FFFFFF"/>
        </w:rPr>
        <w:t> </w:t>
      </w:r>
      <w:r w:rsidRPr="00CA7068">
        <w:rPr>
          <w:rStyle w:val="woj"/>
          <w:rFonts w:ascii="Century Gothic" w:hAnsi="Century Gothic" w:cs="Segoe UI"/>
          <w:b w:val="0"/>
          <w:bCs w:val="0"/>
          <w:i/>
          <w:color w:val="000000"/>
          <w:sz w:val="20"/>
          <w:szCs w:val="20"/>
          <w:shd w:val="clear" w:color="auto" w:fill="FFFFFF"/>
          <w:vertAlign w:val="superscript"/>
        </w:rPr>
        <w:t>21 </w:t>
      </w:r>
      <w:r w:rsidRPr="00CA7068">
        <w:rPr>
          <w:rStyle w:val="woj"/>
          <w:rFonts w:ascii="Century Gothic" w:hAnsi="Century Gothic" w:cs="Segoe UI"/>
          <w:b w:val="0"/>
          <w:i/>
          <w:color w:val="000000"/>
          <w:sz w:val="20"/>
          <w:szCs w:val="20"/>
          <w:shd w:val="clear" w:color="auto" w:fill="FFFFFF"/>
        </w:rPr>
        <w:t xml:space="preserve">“Woe to you, Chorazin! Woe to you, Bethsaida! For if the miracles had occurred in Tyre </w:t>
      </w:r>
      <w:r w:rsidRPr="00CA7068">
        <w:rPr>
          <w:rStyle w:val="woj"/>
          <w:rFonts w:ascii="Century Gothic" w:hAnsi="Century Gothic" w:cs="Segoe UI"/>
          <w:b w:val="0"/>
          <w:i/>
          <w:color w:val="000000"/>
          <w:sz w:val="20"/>
          <w:szCs w:val="20"/>
          <w:shd w:val="clear" w:color="auto" w:fill="FFFFFF"/>
        </w:rPr>
        <w:lastRenderedPageBreak/>
        <w:t>and Sidon which occurred in you, they would have repented long ago in sackcloth and ashes.</w:t>
      </w:r>
      <w:r w:rsidRPr="00CA7068">
        <w:rPr>
          <w:rFonts w:ascii="Century Gothic" w:hAnsi="Century Gothic" w:cs="Segoe UI"/>
          <w:b w:val="0"/>
          <w:i/>
          <w:color w:val="000000"/>
          <w:sz w:val="20"/>
          <w:szCs w:val="20"/>
          <w:shd w:val="clear" w:color="auto" w:fill="FFFFFF"/>
        </w:rPr>
        <w:t> </w:t>
      </w:r>
      <w:r w:rsidRPr="00CA7068">
        <w:rPr>
          <w:rStyle w:val="woj"/>
          <w:rFonts w:ascii="Century Gothic" w:hAnsi="Century Gothic" w:cs="Segoe UI"/>
          <w:b w:val="0"/>
          <w:bCs w:val="0"/>
          <w:i/>
          <w:color w:val="000000"/>
          <w:sz w:val="20"/>
          <w:szCs w:val="20"/>
          <w:shd w:val="clear" w:color="auto" w:fill="FFFFFF"/>
          <w:vertAlign w:val="superscript"/>
        </w:rPr>
        <w:t>22 </w:t>
      </w:r>
      <w:r w:rsidRPr="00CA7068">
        <w:rPr>
          <w:rStyle w:val="woj"/>
          <w:rFonts w:ascii="Century Gothic" w:hAnsi="Century Gothic" w:cs="Segoe UI"/>
          <w:b w:val="0"/>
          <w:i/>
          <w:color w:val="000000"/>
          <w:sz w:val="20"/>
          <w:szCs w:val="20"/>
          <w:shd w:val="clear" w:color="auto" w:fill="FFFFFF"/>
        </w:rPr>
        <w:t>Nevertheless I say to you, it will be more tolerable for Tyre and Sidon in </w:t>
      </w:r>
      <w:r w:rsidRPr="00CA7068">
        <w:rPr>
          <w:rStyle w:val="woj"/>
          <w:rFonts w:ascii="Century Gothic" w:hAnsi="Century Gothic" w:cs="Segoe UI"/>
          <w:b w:val="0"/>
          <w:i/>
          <w:iCs/>
          <w:color w:val="000000"/>
          <w:sz w:val="20"/>
          <w:szCs w:val="20"/>
          <w:shd w:val="clear" w:color="auto" w:fill="FFFFFF"/>
        </w:rPr>
        <w:t>the</w:t>
      </w:r>
      <w:r w:rsidRPr="00CA7068">
        <w:rPr>
          <w:rStyle w:val="woj"/>
          <w:rFonts w:ascii="Century Gothic" w:hAnsi="Century Gothic" w:cs="Segoe UI"/>
          <w:b w:val="0"/>
          <w:i/>
          <w:color w:val="000000"/>
          <w:sz w:val="20"/>
          <w:szCs w:val="20"/>
          <w:shd w:val="clear" w:color="auto" w:fill="FFFFFF"/>
        </w:rPr>
        <w:t> day of judgment than for you.</w:t>
      </w:r>
      <w:r w:rsidRPr="00CA7068">
        <w:rPr>
          <w:rFonts w:ascii="Century Gothic" w:hAnsi="Century Gothic" w:cs="Segoe UI"/>
          <w:b w:val="0"/>
          <w:i/>
          <w:color w:val="000000"/>
          <w:sz w:val="20"/>
          <w:szCs w:val="20"/>
          <w:shd w:val="clear" w:color="auto" w:fill="FFFFFF"/>
        </w:rPr>
        <w:t> </w:t>
      </w:r>
      <w:r w:rsidRPr="00CA7068">
        <w:rPr>
          <w:rStyle w:val="woj"/>
          <w:rFonts w:ascii="Century Gothic" w:hAnsi="Century Gothic" w:cs="Segoe UI"/>
          <w:b w:val="0"/>
          <w:bCs w:val="0"/>
          <w:i/>
          <w:color w:val="000000"/>
          <w:sz w:val="20"/>
          <w:szCs w:val="20"/>
          <w:shd w:val="clear" w:color="auto" w:fill="FFFFFF"/>
          <w:vertAlign w:val="superscript"/>
        </w:rPr>
        <w:t>23 </w:t>
      </w:r>
      <w:r w:rsidRPr="00CA7068">
        <w:rPr>
          <w:rStyle w:val="woj"/>
          <w:rFonts w:ascii="Century Gothic" w:hAnsi="Century Gothic" w:cs="Segoe UI"/>
          <w:b w:val="0"/>
          <w:i/>
          <w:color w:val="000000"/>
          <w:sz w:val="20"/>
          <w:szCs w:val="20"/>
          <w:shd w:val="clear" w:color="auto" w:fill="FFFFFF"/>
        </w:rPr>
        <w:t>And you, Capernaum, will not be exalted to heaven, will you? You will descend to Hades; for if the miracles had occurred in Sodom which occurred in you, it would have remained to this day.</w:t>
      </w:r>
      <w:r w:rsidRPr="00CA7068">
        <w:rPr>
          <w:rFonts w:ascii="Century Gothic" w:hAnsi="Century Gothic" w:cs="Segoe UI"/>
          <w:b w:val="0"/>
          <w:i/>
          <w:color w:val="000000"/>
          <w:sz w:val="20"/>
          <w:szCs w:val="20"/>
          <w:shd w:val="clear" w:color="auto" w:fill="FFFFFF"/>
        </w:rPr>
        <w:t> </w:t>
      </w:r>
      <w:r w:rsidRPr="00CA7068">
        <w:rPr>
          <w:rStyle w:val="woj"/>
          <w:rFonts w:ascii="Century Gothic" w:hAnsi="Century Gothic" w:cs="Segoe UI"/>
          <w:b w:val="0"/>
          <w:bCs w:val="0"/>
          <w:i/>
          <w:color w:val="000000"/>
          <w:sz w:val="20"/>
          <w:szCs w:val="20"/>
          <w:shd w:val="clear" w:color="auto" w:fill="FFFFFF"/>
          <w:vertAlign w:val="superscript"/>
        </w:rPr>
        <w:t>24 </w:t>
      </w:r>
      <w:r w:rsidRPr="00CA7068">
        <w:rPr>
          <w:rStyle w:val="woj"/>
          <w:rFonts w:ascii="Century Gothic" w:hAnsi="Century Gothic" w:cs="Segoe UI"/>
          <w:b w:val="0"/>
          <w:i/>
          <w:color w:val="000000"/>
          <w:sz w:val="20"/>
          <w:szCs w:val="20"/>
          <w:shd w:val="clear" w:color="auto" w:fill="FFFFFF"/>
        </w:rPr>
        <w:t>Nevertheless I say to you that it will be more tolerable for the land of Sodom in </w:t>
      </w:r>
      <w:r w:rsidRPr="00CA7068">
        <w:rPr>
          <w:rStyle w:val="woj"/>
          <w:rFonts w:ascii="Century Gothic" w:hAnsi="Century Gothic" w:cs="Segoe UI"/>
          <w:b w:val="0"/>
          <w:i/>
          <w:iCs/>
          <w:color w:val="000000"/>
          <w:sz w:val="20"/>
          <w:szCs w:val="20"/>
          <w:shd w:val="clear" w:color="auto" w:fill="FFFFFF"/>
        </w:rPr>
        <w:t>the</w:t>
      </w:r>
      <w:r w:rsidRPr="00CA7068">
        <w:rPr>
          <w:rStyle w:val="woj"/>
          <w:rFonts w:ascii="Century Gothic" w:hAnsi="Century Gothic" w:cs="Segoe UI"/>
          <w:b w:val="0"/>
          <w:i/>
          <w:color w:val="000000"/>
          <w:sz w:val="20"/>
          <w:szCs w:val="20"/>
          <w:shd w:val="clear" w:color="auto" w:fill="FFFFFF"/>
        </w:rPr>
        <w:t> day of judgment, than for you.”</w:t>
      </w:r>
    </w:p>
    <w:p w:rsidR="00CA7068" w:rsidRPr="00CA7068" w:rsidRDefault="00CA7068" w:rsidP="00CA7068">
      <w:pPr>
        <w:pStyle w:val="Heading3"/>
        <w:spacing w:before="120" w:beforeAutospacing="0" w:after="120" w:afterAutospacing="0"/>
        <w:ind w:left="1440"/>
        <w:jc w:val="both"/>
        <w:rPr>
          <w:rStyle w:val="text"/>
          <w:rFonts w:ascii="Century Gothic" w:hAnsi="Century Gothic"/>
          <w:b w:val="0"/>
          <w:i/>
          <w:sz w:val="20"/>
          <w:szCs w:val="20"/>
        </w:rPr>
      </w:pPr>
      <w:r w:rsidRPr="00CA7068">
        <w:rPr>
          <w:rStyle w:val="text"/>
          <w:rFonts w:ascii="Century Gothic" w:hAnsi="Century Gothic"/>
          <w:sz w:val="20"/>
          <w:szCs w:val="20"/>
        </w:rPr>
        <w:t>Luke 10:13-15</w:t>
      </w:r>
      <w:r w:rsidRPr="00CA7068">
        <w:rPr>
          <w:rStyle w:val="text"/>
          <w:rFonts w:ascii="Century Gothic" w:hAnsi="Century Gothic"/>
          <w:b w:val="0"/>
          <w:i/>
          <w:sz w:val="20"/>
          <w:szCs w:val="20"/>
        </w:rPr>
        <w:t>—</w:t>
      </w:r>
      <w:r w:rsidRPr="00CA7068">
        <w:rPr>
          <w:rStyle w:val="woj"/>
          <w:rFonts w:ascii="Century Gothic" w:hAnsi="Century Gothic" w:cs="Segoe UI"/>
          <w:b w:val="0"/>
          <w:i/>
          <w:color w:val="000000"/>
          <w:sz w:val="20"/>
          <w:szCs w:val="20"/>
          <w:shd w:val="clear" w:color="auto" w:fill="FFFFFF"/>
        </w:rPr>
        <w:t>Woe to you, Chorazin! Woe to you, Bethsaida! For if the miracles had been performed in Tyre and Sidon which occurred in you, they would hav</w:t>
      </w:r>
      <w:r w:rsidR="003060B1">
        <w:rPr>
          <w:rStyle w:val="woj"/>
          <w:rFonts w:ascii="Century Gothic" w:hAnsi="Century Gothic" w:cs="Segoe UI"/>
          <w:b w:val="0"/>
          <w:i/>
          <w:color w:val="000000"/>
          <w:sz w:val="20"/>
          <w:szCs w:val="20"/>
          <w:shd w:val="clear" w:color="auto" w:fill="FFFFFF"/>
        </w:rPr>
        <w:t xml:space="preserve">e repented long ago, sitting in </w:t>
      </w:r>
      <w:r w:rsidRPr="00CA7068">
        <w:rPr>
          <w:rStyle w:val="woj"/>
          <w:rFonts w:ascii="Century Gothic" w:hAnsi="Century Gothic" w:cs="Segoe UI"/>
          <w:b w:val="0"/>
          <w:i/>
          <w:color w:val="000000"/>
          <w:sz w:val="20"/>
          <w:szCs w:val="20"/>
          <w:shd w:val="clear" w:color="auto" w:fill="FFFFFF"/>
        </w:rPr>
        <w:t>sackcloth and ashes.</w:t>
      </w:r>
      <w:r w:rsidRPr="00CA7068">
        <w:rPr>
          <w:rFonts w:ascii="Century Gothic" w:hAnsi="Century Gothic" w:cs="Segoe UI"/>
          <w:b w:val="0"/>
          <w:i/>
          <w:color w:val="000000"/>
          <w:sz w:val="20"/>
          <w:szCs w:val="20"/>
          <w:shd w:val="clear" w:color="auto" w:fill="FFFFFF"/>
        </w:rPr>
        <w:t> </w:t>
      </w:r>
      <w:r w:rsidRPr="00CA7068">
        <w:rPr>
          <w:rStyle w:val="woj"/>
          <w:rFonts w:ascii="Century Gothic" w:hAnsi="Century Gothic" w:cs="Segoe UI"/>
          <w:b w:val="0"/>
          <w:bCs w:val="0"/>
          <w:i/>
          <w:color w:val="000000"/>
          <w:sz w:val="20"/>
          <w:szCs w:val="20"/>
          <w:shd w:val="clear" w:color="auto" w:fill="FFFFFF"/>
          <w:vertAlign w:val="superscript"/>
        </w:rPr>
        <w:t>14 </w:t>
      </w:r>
      <w:r w:rsidRPr="00CA7068">
        <w:rPr>
          <w:rStyle w:val="woj"/>
          <w:rFonts w:ascii="Century Gothic" w:hAnsi="Century Gothic" w:cs="Segoe UI"/>
          <w:b w:val="0"/>
          <w:i/>
          <w:color w:val="000000"/>
          <w:sz w:val="20"/>
          <w:szCs w:val="20"/>
          <w:shd w:val="clear" w:color="auto" w:fill="FFFFFF"/>
        </w:rPr>
        <w:t>But it will be more tolerable for Tyre and Sidon in the judgment than for you.</w:t>
      </w:r>
      <w:r w:rsidRPr="00CA7068">
        <w:rPr>
          <w:rFonts w:ascii="Century Gothic" w:hAnsi="Century Gothic" w:cs="Segoe UI"/>
          <w:b w:val="0"/>
          <w:i/>
          <w:color w:val="000000"/>
          <w:sz w:val="20"/>
          <w:szCs w:val="20"/>
          <w:shd w:val="clear" w:color="auto" w:fill="FFFFFF"/>
        </w:rPr>
        <w:t> </w:t>
      </w:r>
      <w:r w:rsidRPr="00CA7068">
        <w:rPr>
          <w:rStyle w:val="woj"/>
          <w:rFonts w:ascii="Century Gothic" w:hAnsi="Century Gothic" w:cs="Segoe UI"/>
          <w:b w:val="0"/>
          <w:bCs w:val="0"/>
          <w:i/>
          <w:color w:val="000000"/>
          <w:sz w:val="20"/>
          <w:szCs w:val="20"/>
          <w:shd w:val="clear" w:color="auto" w:fill="FFFFFF"/>
          <w:vertAlign w:val="superscript"/>
        </w:rPr>
        <w:t>15 </w:t>
      </w:r>
      <w:r w:rsidRPr="00CA7068">
        <w:rPr>
          <w:rStyle w:val="woj"/>
          <w:rFonts w:ascii="Century Gothic" w:hAnsi="Century Gothic" w:cs="Segoe UI"/>
          <w:b w:val="0"/>
          <w:i/>
          <w:color w:val="000000"/>
          <w:sz w:val="20"/>
          <w:szCs w:val="20"/>
          <w:shd w:val="clear" w:color="auto" w:fill="FFFFFF"/>
        </w:rPr>
        <w:t>And you, Capernaum, will not be exalted to heaven, will you? You will be brought down to Hades!</w:t>
      </w:r>
    </w:p>
    <w:p w:rsidR="00CA7068" w:rsidRDefault="005D2C5F" w:rsidP="00CA7068">
      <w:pPr>
        <w:pStyle w:val="Heading3"/>
        <w:numPr>
          <w:ilvl w:val="1"/>
          <w:numId w:val="19"/>
        </w:numPr>
        <w:spacing w:before="120" w:beforeAutospacing="0" w:after="120" w:afterAutospacing="0"/>
        <w:jc w:val="both"/>
        <w:rPr>
          <w:rStyle w:val="text"/>
          <w:rFonts w:ascii="Century Gothic" w:hAnsi="Century Gothic"/>
          <w:b w:val="0"/>
          <w:sz w:val="20"/>
          <w:szCs w:val="20"/>
        </w:rPr>
      </w:pPr>
      <w:r>
        <w:rPr>
          <w:rStyle w:val="text"/>
          <w:rFonts w:ascii="Century Gothic" w:hAnsi="Century Gothic"/>
          <w:b w:val="0"/>
          <w:sz w:val="20"/>
          <w:szCs w:val="20"/>
        </w:rPr>
        <w:t>Additional biblical warnings:</w:t>
      </w:r>
    </w:p>
    <w:p w:rsidR="005D2C5F" w:rsidRPr="005D2C5F" w:rsidRDefault="005D2C5F" w:rsidP="005D2C5F">
      <w:pPr>
        <w:pStyle w:val="Heading3"/>
        <w:spacing w:before="120" w:beforeAutospacing="0" w:after="120" w:afterAutospacing="0"/>
        <w:ind w:left="1440"/>
        <w:jc w:val="both"/>
        <w:rPr>
          <w:rStyle w:val="text"/>
          <w:rFonts w:ascii="Century Gothic" w:hAnsi="Century Gothic"/>
          <w:b w:val="0"/>
          <w:i/>
          <w:sz w:val="20"/>
          <w:szCs w:val="20"/>
        </w:rPr>
      </w:pPr>
      <w:r w:rsidRPr="005D2C5F">
        <w:rPr>
          <w:rStyle w:val="text"/>
          <w:rFonts w:ascii="Century Gothic" w:hAnsi="Century Gothic"/>
          <w:sz w:val="20"/>
          <w:szCs w:val="20"/>
        </w:rPr>
        <w:t>Matthew 13:54-58</w:t>
      </w:r>
      <w:r w:rsidRPr="005D2C5F">
        <w:rPr>
          <w:rStyle w:val="text"/>
          <w:rFonts w:ascii="Century Gothic" w:hAnsi="Century Gothic"/>
          <w:b w:val="0"/>
          <w:i/>
          <w:sz w:val="20"/>
          <w:szCs w:val="20"/>
        </w:rPr>
        <w:t>—</w:t>
      </w:r>
      <w:r w:rsidRPr="005D2C5F">
        <w:rPr>
          <w:rStyle w:val="text"/>
          <w:rFonts w:ascii="Century Gothic" w:hAnsi="Century Gothic" w:cs="Segoe UI"/>
          <w:b w:val="0"/>
          <w:bCs w:val="0"/>
          <w:i/>
          <w:color w:val="000000"/>
          <w:sz w:val="20"/>
          <w:szCs w:val="20"/>
          <w:shd w:val="clear" w:color="auto" w:fill="FFFFFF"/>
          <w:vertAlign w:val="superscript"/>
        </w:rPr>
        <w:t> </w:t>
      </w:r>
      <w:r w:rsidRPr="005D2C5F">
        <w:rPr>
          <w:rStyle w:val="text"/>
          <w:rFonts w:ascii="Century Gothic" w:hAnsi="Century Gothic" w:cs="Segoe UI"/>
          <w:b w:val="0"/>
          <w:i/>
          <w:color w:val="000000"/>
          <w:sz w:val="20"/>
          <w:szCs w:val="20"/>
          <w:shd w:val="clear" w:color="auto" w:fill="FFFFFF"/>
        </w:rPr>
        <w:t>He came to His hometown and </w:t>
      </w:r>
      <w:r w:rsidRPr="005D2C5F">
        <w:rPr>
          <w:rStyle w:val="text"/>
          <w:rFonts w:ascii="Century Gothic" w:hAnsi="Century Gothic" w:cs="Segoe UI"/>
          <w:b w:val="0"/>
          <w:i/>
          <w:iCs/>
          <w:color w:val="000000"/>
          <w:sz w:val="20"/>
          <w:szCs w:val="20"/>
          <w:shd w:val="clear" w:color="auto" w:fill="FFFFFF"/>
        </w:rPr>
        <w:t>began</w:t>
      </w:r>
      <w:r w:rsidRPr="005D2C5F">
        <w:rPr>
          <w:rStyle w:val="text"/>
          <w:rFonts w:ascii="Century Gothic" w:hAnsi="Century Gothic" w:cs="Segoe UI"/>
          <w:b w:val="0"/>
          <w:i/>
          <w:color w:val="000000"/>
          <w:sz w:val="20"/>
          <w:szCs w:val="20"/>
          <w:shd w:val="clear" w:color="auto" w:fill="FFFFFF"/>
        </w:rPr>
        <w:t> teaching them in their synagogue, so that they were astonished, and said, “Where </w:t>
      </w:r>
      <w:r w:rsidRPr="005D2C5F">
        <w:rPr>
          <w:rStyle w:val="text"/>
          <w:rFonts w:ascii="Century Gothic" w:hAnsi="Century Gothic" w:cs="Segoe UI"/>
          <w:b w:val="0"/>
          <w:i/>
          <w:iCs/>
          <w:color w:val="000000"/>
          <w:sz w:val="20"/>
          <w:szCs w:val="20"/>
          <w:shd w:val="clear" w:color="auto" w:fill="FFFFFF"/>
        </w:rPr>
        <w:t>did</w:t>
      </w:r>
      <w:r w:rsidRPr="005D2C5F">
        <w:rPr>
          <w:rStyle w:val="text"/>
          <w:rFonts w:ascii="Century Gothic" w:hAnsi="Century Gothic" w:cs="Segoe UI"/>
          <w:b w:val="0"/>
          <w:i/>
          <w:color w:val="000000"/>
          <w:sz w:val="20"/>
          <w:szCs w:val="20"/>
          <w:shd w:val="clear" w:color="auto" w:fill="FFFFFF"/>
        </w:rPr>
        <w:t> this man </w:t>
      </w:r>
      <w:r w:rsidRPr="005D2C5F">
        <w:rPr>
          <w:rStyle w:val="text"/>
          <w:rFonts w:ascii="Century Gothic" w:hAnsi="Century Gothic" w:cs="Segoe UI"/>
          <w:b w:val="0"/>
          <w:i/>
          <w:iCs/>
          <w:color w:val="000000"/>
          <w:sz w:val="20"/>
          <w:szCs w:val="20"/>
          <w:shd w:val="clear" w:color="auto" w:fill="FFFFFF"/>
        </w:rPr>
        <w:t>get</w:t>
      </w:r>
      <w:r w:rsidRPr="005D2C5F">
        <w:rPr>
          <w:rStyle w:val="text"/>
          <w:rFonts w:ascii="Century Gothic" w:hAnsi="Century Gothic" w:cs="Segoe UI"/>
          <w:b w:val="0"/>
          <w:i/>
          <w:color w:val="000000"/>
          <w:sz w:val="20"/>
          <w:szCs w:val="20"/>
          <w:shd w:val="clear" w:color="auto" w:fill="FFFFFF"/>
        </w:rPr>
        <w:t> this wisdom and </w:t>
      </w:r>
      <w:r w:rsidRPr="005D2C5F">
        <w:rPr>
          <w:rStyle w:val="text"/>
          <w:rFonts w:ascii="Century Gothic" w:hAnsi="Century Gothic" w:cs="Segoe UI"/>
          <w:b w:val="0"/>
          <w:i/>
          <w:iCs/>
          <w:color w:val="000000"/>
          <w:sz w:val="20"/>
          <w:szCs w:val="20"/>
          <w:shd w:val="clear" w:color="auto" w:fill="FFFFFF"/>
        </w:rPr>
        <w:t>these</w:t>
      </w:r>
      <w:r w:rsidRPr="005D2C5F">
        <w:rPr>
          <w:rStyle w:val="text"/>
          <w:rFonts w:ascii="Century Gothic" w:hAnsi="Century Gothic" w:cs="Segoe UI"/>
          <w:b w:val="0"/>
          <w:i/>
          <w:color w:val="000000"/>
          <w:sz w:val="20"/>
          <w:szCs w:val="20"/>
          <w:shd w:val="clear" w:color="auto" w:fill="FFFFFF"/>
        </w:rPr>
        <w:t> miraculous powers?</w:t>
      </w:r>
      <w:r w:rsidRPr="005D2C5F">
        <w:rPr>
          <w:rFonts w:ascii="Century Gothic" w:hAnsi="Century Gothic" w:cs="Segoe UI"/>
          <w:b w:val="0"/>
          <w:i/>
          <w:color w:val="000000"/>
          <w:sz w:val="20"/>
          <w:szCs w:val="20"/>
          <w:shd w:val="clear" w:color="auto" w:fill="FFFFFF"/>
        </w:rPr>
        <w:t> </w:t>
      </w:r>
      <w:r w:rsidRPr="005D2C5F">
        <w:rPr>
          <w:rStyle w:val="text"/>
          <w:rFonts w:ascii="Century Gothic" w:hAnsi="Century Gothic" w:cs="Segoe UI"/>
          <w:b w:val="0"/>
          <w:bCs w:val="0"/>
          <w:i/>
          <w:color w:val="000000"/>
          <w:sz w:val="20"/>
          <w:szCs w:val="20"/>
          <w:shd w:val="clear" w:color="auto" w:fill="FFFFFF"/>
          <w:vertAlign w:val="superscript"/>
        </w:rPr>
        <w:t>55 </w:t>
      </w:r>
      <w:r w:rsidRPr="005D2C5F">
        <w:rPr>
          <w:rStyle w:val="text"/>
          <w:rFonts w:ascii="Century Gothic" w:hAnsi="Century Gothic" w:cs="Segoe UI"/>
          <w:b w:val="0"/>
          <w:i/>
          <w:color w:val="000000"/>
          <w:sz w:val="20"/>
          <w:szCs w:val="20"/>
          <w:shd w:val="clear" w:color="auto" w:fill="FFFFFF"/>
        </w:rPr>
        <w:t>Is not this the carpenter’s son? Is not His mother called Mary, and His brothers, James and Joseph and Simon and Judas?</w:t>
      </w:r>
      <w:r w:rsidRPr="005D2C5F">
        <w:rPr>
          <w:rFonts w:ascii="Century Gothic" w:hAnsi="Century Gothic" w:cs="Segoe UI"/>
          <w:b w:val="0"/>
          <w:i/>
          <w:color w:val="000000"/>
          <w:sz w:val="20"/>
          <w:szCs w:val="20"/>
          <w:shd w:val="clear" w:color="auto" w:fill="FFFFFF"/>
        </w:rPr>
        <w:t> </w:t>
      </w:r>
      <w:r w:rsidRPr="005D2C5F">
        <w:rPr>
          <w:rStyle w:val="text"/>
          <w:rFonts w:ascii="Century Gothic" w:hAnsi="Century Gothic" w:cs="Segoe UI"/>
          <w:b w:val="0"/>
          <w:bCs w:val="0"/>
          <w:i/>
          <w:color w:val="000000"/>
          <w:sz w:val="20"/>
          <w:szCs w:val="20"/>
          <w:shd w:val="clear" w:color="auto" w:fill="FFFFFF"/>
          <w:vertAlign w:val="superscript"/>
        </w:rPr>
        <w:t>56 </w:t>
      </w:r>
      <w:r w:rsidRPr="005D2C5F">
        <w:rPr>
          <w:rStyle w:val="text"/>
          <w:rFonts w:ascii="Century Gothic" w:hAnsi="Century Gothic" w:cs="Segoe UI"/>
          <w:b w:val="0"/>
          <w:i/>
          <w:color w:val="000000"/>
          <w:sz w:val="20"/>
          <w:szCs w:val="20"/>
          <w:shd w:val="clear" w:color="auto" w:fill="FFFFFF"/>
        </w:rPr>
        <w:t>And His sisters, are they not all with us? Where then </w:t>
      </w:r>
      <w:r w:rsidRPr="005D2C5F">
        <w:rPr>
          <w:rStyle w:val="text"/>
          <w:rFonts w:ascii="Century Gothic" w:hAnsi="Century Gothic" w:cs="Segoe UI"/>
          <w:b w:val="0"/>
          <w:i/>
          <w:iCs/>
          <w:color w:val="000000"/>
          <w:sz w:val="20"/>
          <w:szCs w:val="20"/>
          <w:shd w:val="clear" w:color="auto" w:fill="FFFFFF"/>
        </w:rPr>
        <w:t>did</w:t>
      </w:r>
      <w:r w:rsidRPr="005D2C5F">
        <w:rPr>
          <w:rStyle w:val="text"/>
          <w:rFonts w:ascii="Century Gothic" w:hAnsi="Century Gothic" w:cs="Segoe UI"/>
          <w:b w:val="0"/>
          <w:i/>
          <w:color w:val="000000"/>
          <w:sz w:val="20"/>
          <w:szCs w:val="20"/>
          <w:shd w:val="clear" w:color="auto" w:fill="FFFFFF"/>
        </w:rPr>
        <w:t> this man </w:t>
      </w:r>
      <w:r w:rsidRPr="005D2C5F">
        <w:rPr>
          <w:rStyle w:val="text"/>
          <w:rFonts w:ascii="Century Gothic" w:hAnsi="Century Gothic" w:cs="Segoe UI"/>
          <w:b w:val="0"/>
          <w:i/>
          <w:iCs/>
          <w:color w:val="000000"/>
          <w:sz w:val="20"/>
          <w:szCs w:val="20"/>
          <w:shd w:val="clear" w:color="auto" w:fill="FFFFFF"/>
        </w:rPr>
        <w:t>get</w:t>
      </w:r>
      <w:r w:rsidRPr="005D2C5F">
        <w:rPr>
          <w:rStyle w:val="text"/>
          <w:rFonts w:ascii="Century Gothic" w:hAnsi="Century Gothic" w:cs="Segoe UI"/>
          <w:b w:val="0"/>
          <w:i/>
          <w:color w:val="000000"/>
          <w:sz w:val="20"/>
          <w:szCs w:val="20"/>
          <w:shd w:val="clear" w:color="auto" w:fill="FFFFFF"/>
        </w:rPr>
        <w:t> all these things?”</w:t>
      </w:r>
      <w:r w:rsidRPr="005D2C5F">
        <w:rPr>
          <w:rFonts w:ascii="Century Gothic" w:hAnsi="Century Gothic" w:cs="Segoe UI"/>
          <w:b w:val="0"/>
          <w:i/>
          <w:color w:val="000000"/>
          <w:sz w:val="20"/>
          <w:szCs w:val="20"/>
          <w:shd w:val="clear" w:color="auto" w:fill="FFFFFF"/>
        </w:rPr>
        <w:t> </w:t>
      </w:r>
      <w:r w:rsidRPr="005D2C5F">
        <w:rPr>
          <w:rStyle w:val="text"/>
          <w:rFonts w:ascii="Century Gothic" w:hAnsi="Century Gothic" w:cs="Segoe UI"/>
          <w:b w:val="0"/>
          <w:bCs w:val="0"/>
          <w:i/>
          <w:color w:val="000000"/>
          <w:sz w:val="20"/>
          <w:szCs w:val="20"/>
          <w:shd w:val="clear" w:color="auto" w:fill="FFFFFF"/>
          <w:vertAlign w:val="superscript"/>
        </w:rPr>
        <w:t>57 </w:t>
      </w:r>
      <w:r w:rsidRPr="005D2C5F">
        <w:rPr>
          <w:rStyle w:val="text"/>
          <w:rFonts w:ascii="Century Gothic" w:hAnsi="Century Gothic" w:cs="Segoe UI"/>
          <w:b w:val="0"/>
          <w:i/>
          <w:color w:val="000000"/>
          <w:sz w:val="20"/>
          <w:szCs w:val="20"/>
          <w:shd w:val="clear" w:color="auto" w:fill="FFFFFF"/>
        </w:rPr>
        <w:t>And they took offense at Him. But Jesus said to them, </w:t>
      </w:r>
      <w:r w:rsidRPr="005D2C5F">
        <w:rPr>
          <w:rStyle w:val="woj"/>
          <w:rFonts w:ascii="Century Gothic" w:hAnsi="Century Gothic" w:cs="Segoe UI"/>
          <w:b w:val="0"/>
          <w:i/>
          <w:color w:val="000000"/>
          <w:sz w:val="20"/>
          <w:szCs w:val="20"/>
          <w:shd w:val="clear" w:color="auto" w:fill="FFFFFF"/>
        </w:rPr>
        <w:t>“A prophet is not without honor except in his hometown and in his </w:t>
      </w:r>
      <w:r w:rsidRPr="005D2C5F">
        <w:rPr>
          <w:rStyle w:val="woj"/>
          <w:rFonts w:ascii="Century Gothic" w:hAnsi="Century Gothic" w:cs="Segoe UI"/>
          <w:b w:val="0"/>
          <w:i/>
          <w:iCs/>
          <w:color w:val="000000"/>
          <w:sz w:val="20"/>
          <w:szCs w:val="20"/>
          <w:shd w:val="clear" w:color="auto" w:fill="FFFFFF"/>
        </w:rPr>
        <w:t>own</w:t>
      </w:r>
      <w:r w:rsidRPr="005D2C5F">
        <w:rPr>
          <w:rStyle w:val="woj"/>
          <w:rFonts w:ascii="Century Gothic" w:hAnsi="Century Gothic" w:cs="Segoe UI"/>
          <w:b w:val="0"/>
          <w:i/>
          <w:color w:val="000000"/>
          <w:sz w:val="20"/>
          <w:szCs w:val="20"/>
          <w:shd w:val="clear" w:color="auto" w:fill="FFFFFF"/>
        </w:rPr>
        <w:t> household.”</w:t>
      </w:r>
      <w:r w:rsidRPr="005D2C5F">
        <w:rPr>
          <w:rFonts w:ascii="Century Gothic" w:hAnsi="Century Gothic" w:cs="Segoe UI"/>
          <w:b w:val="0"/>
          <w:i/>
          <w:color w:val="000000"/>
          <w:sz w:val="20"/>
          <w:szCs w:val="20"/>
          <w:shd w:val="clear" w:color="auto" w:fill="FFFFFF"/>
        </w:rPr>
        <w:t> </w:t>
      </w:r>
      <w:r w:rsidRPr="005D2C5F">
        <w:rPr>
          <w:rStyle w:val="text"/>
          <w:rFonts w:ascii="Century Gothic" w:hAnsi="Century Gothic" w:cs="Segoe UI"/>
          <w:b w:val="0"/>
          <w:bCs w:val="0"/>
          <w:i/>
          <w:color w:val="000000"/>
          <w:sz w:val="20"/>
          <w:szCs w:val="20"/>
          <w:shd w:val="clear" w:color="auto" w:fill="FFFFFF"/>
          <w:vertAlign w:val="superscript"/>
        </w:rPr>
        <w:t>58 </w:t>
      </w:r>
      <w:r w:rsidRPr="005D2C5F">
        <w:rPr>
          <w:rStyle w:val="text"/>
          <w:rFonts w:ascii="Century Gothic" w:hAnsi="Century Gothic" w:cs="Segoe UI"/>
          <w:b w:val="0"/>
          <w:i/>
          <w:color w:val="000000"/>
          <w:sz w:val="20"/>
          <w:szCs w:val="20"/>
          <w:shd w:val="clear" w:color="auto" w:fill="FFFFFF"/>
        </w:rPr>
        <w:t>And He did not do many miracles there because of their unbelief.</w:t>
      </w:r>
    </w:p>
    <w:p w:rsidR="005D2C5F" w:rsidRPr="005D2C5F" w:rsidRDefault="005D2C5F" w:rsidP="005D2C5F">
      <w:pPr>
        <w:pStyle w:val="Heading3"/>
        <w:spacing w:before="120" w:beforeAutospacing="0" w:after="120" w:afterAutospacing="0"/>
        <w:ind w:left="1440"/>
        <w:jc w:val="both"/>
        <w:rPr>
          <w:rStyle w:val="text"/>
          <w:rFonts w:ascii="Century Gothic" w:hAnsi="Century Gothic"/>
          <w:b w:val="0"/>
          <w:i/>
          <w:sz w:val="20"/>
          <w:szCs w:val="20"/>
        </w:rPr>
      </w:pPr>
      <w:r w:rsidRPr="005D2C5F">
        <w:rPr>
          <w:rStyle w:val="text"/>
          <w:rFonts w:ascii="Century Gothic" w:hAnsi="Century Gothic"/>
          <w:sz w:val="20"/>
          <w:szCs w:val="20"/>
        </w:rPr>
        <w:t>Mark 3:1-6</w:t>
      </w:r>
      <w:r w:rsidRPr="005D2C5F">
        <w:rPr>
          <w:rStyle w:val="text"/>
          <w:rFonts w:ascii="Century Gothic" w:hAnsi="Century Gothic"/>
          <w:b w:val="0"/>
          <w:i/>
          <w:sz w:val="20"/>
          <w:szCs w:val="20"/>
        </w:rPr>
        <w:t>—</w:t>
      </w:r>
      <w:r w:rsidRPr="005D2C5F">
        <w:rPr>
          <w:rStyle w:val="text"/>
          <w:rFonts w:ascii="Century Gothic" w:hAnsi="Century Gothic" w:cs="Segoe UI"/>
          <w:b w:val="0"/>
          <w:i/>
          <w:color w:val="000000"/>
          <w:sz w:val="20"/>
          <w:szCs w:val="20"/>
          <w:shd w:val="clear" w:color="auto" w:fill="FFFFFF"/>
        </w:rPr>
        <w:t>He entered again into a synagogue; and a man was there whose hand was withered.</w:t>
      </w:r>
      <w:r w:rsidRPr="005D2C5F">
        <w:rPr>
          <w:rFonts w:ascii="Century Gothic" w:hAnsi="Century Gothic" w:cs="Segoe UI"/>
          <w:b w:val="0"/>
          <w:i/>
          <w:color w:val="000000"/>
          <w:sz w:val="20"/>
          <w:szCs w:val="20"/>
          <w:shd w:val="clear" w:color="auto" w:fill="FFFFFF"/>
        </w:rPr>
        <w:t> </w:t>
      </w:r>
      <w:r w:rsidRPr="005D2C5F">
        <w:rPr>
          <w:rStyle w:val="text"/>
          <w:rFonts w:ascii="Century Gothic" w:hAnsi="Century Gothic" w:cs="Segoe UI"/>
          <w:b w:val="0"/>
          <w:bCs w:val="0"/>
          <w:i/>
          <w:color w:val="000000"/>
          <w:sz w:val="20"/>
          <w:szCs w:val="20"/>
          <w:shd w:val="clear" w:color="auto" w:fill="FFFFFF"/>
          <w:vertAlign w:val="superscript"/>
        </w:rPr>
        <w:t>2 </w:t>
      </w:r>
      <w:r w:rsidRPr="005D2C5F">
        <w:rPr>
          <w:rStyle w:val="text"/>
          <w:rFonts w:ascii="Century Gothic" w:hAnsi="Century Gothic" w:cs="Segoe UI"/>
          <w:b w:val="0"/>
          <w:i/>
          <w:color w:val="000000"/>
          <w:sz w:val="20"/>
          <w:szCs w:val="20"/>
          <w:shd w:val="clear" w:color="auto" w:fill="FFFFFF"/>
        </w:rPr>
        <w:t>They were watching Him </w:t>
      </w:r>
      <w:r w:rsidRPr="005D2C5F">
        <w:rPr>
          <w:rStyle w:val="text"/>
          <w:rFonts w:ascii="Century Gothic" w:hAnsi="Century Gothic" w:cs="Segoe UI"/>
          <w:b w:val="0"/>
          <w:i/>
          <w:iCs/>
          <w:color w:val="000000"/>
          <w:sz w:val="20"/>
          <w:szCs w:val="20"/>
          <w:shd w:val="clear" w:color="auto" w:fill="FFFFFF"/>
        </w:rPr>
        <w:t>to see</w:t>
      </w:r>
      <w:r w:rsidRPr="005D2C5F">
        <w:rPr>
          <w:rStyle w:val="text"/>
          <w:rFonts w:ascii="Century Gothic" w:hAnsi="Century Gothic" w:cs="Segoe UI"/>
          <w:b w:val="0"/>
          <w:i/>
          <w:color w:val="000000"/>
          <w:sz w:val="20"/>
          <w:szCs w:val="20"/>
          <w:shd w:val="clear" w:color="auto" w:fill="FFFFFF"/>
        </w:rPr>
        <w:t> if He would heal him on the Sabbath, so that they might accuse Him.</w:t>
      </w:r>
      <w:r w:rsidRPr="005D2C5F">
        <w:rPr>
          <w:rFonts w:ascii="Century Gothic" w:hAnsi="Century Gothic" w:cs="Segoe UI"/>
          <w:b w:val="0"/>
          <w:i/>
          <w:color w:val="000000"/>
          <w:sz w:val="20"/>
          <w:szCs w:val="20"/>
          <w:shd w:val="clear" w:color="auto" w:fill="FFFFFF"/>
        </w:rPr>
        <w:t> </w:t>
      </w:r>
      <w:r w:rsidRPr="005D2C5F">
        <w:rPr>
          <w:rStyle w:val="text"/>
          <w:rFonts w:ascii="Century Gothic" w:hAnsi="Century Gothic" w:cs="Segoe UI"/>
          <w:b w:val="0"/>
          <w:bCs w:val="0"/>
          <w:i/>
          <w:color w:val="000000"/>
          <w:sz w:val="20"/>
          <w:szCs w:val="20"/>
          <w:shd w:val="clear" w:color="auto" w:fill="FFFFFF"/>
          <w:vertAlign w:val="superscript"/>
        </w:rPr>
        <w:t>3 </w:t>
      </w:r>
      <w:r w:rsidRPr="005D2C5F">
        <w:rPr>
          <w:rStyle w:val="text"/>
          <w:rFonts w:ascii="Century Gothic" w:hAnsi="Century Gothic" w:cs="Segoe UI"/>
          <w:b w:val="0"/>
          <w:i/>
          <w:color w:val="000000"/>
          <w:sz w:val="20"/>
          <w:szCs w:val="20"/>
          <w:shd w:val="clear" w:color="auto" w:fill="FFFFFF"/>
        </w:rPr>
        <w:t>He *said to the man with the withered hand, </w:t>
      </w:r>
      <w:r w:rsidRPr="005D2C5F">
        <w:rPr>
          <w:rStyle w:val="woj"/>
          <w:rFonts w:ascii="Century Gothic" w:hAnsi="Century Gothic" w:cs="Segoe UI"/>
          <w:b w:val="0"/>
          <w:i/>
          <w:color w:val="000000"/>
          <w:sz w:val="20"/>
          <w:szCs w:val="20"/>
          <w:shd w:val="clear" w:color="auto" w:fill="FFFFFF"/>
        </w:rPr>
        <w:t>“Get up and come forward!”</w:t>
      </w:r>
      <w:r w:rsidRPr="005D2C5F">
        <w:rPr>
          <w:rFonts w:ascii="Century Gothic" w:hAnsi="Century Gothic" w:cs="Segoe UI"/>
          <w:b w:val="0"/>
          <w:i/>
          <w:color w:val="000000"/>
          <w:sz w:val="20"/>
          <w:szCs w:val="20"/>
          <w:shd w:val="clear" w:color="auto" w:fill="FFFFFF"/>
        </w:rPr>
        <w:t> </w:t>
      </w:r>
      <w:r w:rsidRPr="005D2C5F">
        <w:rPr>
          <w:rStyle w:val="text"/>
          <w:rFonts w:ascii="Century Gothic" w:hAnsi="Century Gothic" w:cs="Segoe UI"/>
          <w:b w:val="0"/>
          <w:bCs w:val="0"/>
          <w:i/>
          <w:color w:val="000000"/>
          <w:sz w:val="20"/>
          <w:szCs w:val="20"/>
          <w:shd w:val="clear" w:color="auto" w:fill="FFFFFF"/>
          <w:vertAlign w:val="superscript"/>
        </w:rPr>
        <w:t>4 </w:t>
      </w:r>
      <w:r w:rsidRPr="005D2C5F">
        <w:rPr>
          <w:rStyle w:val="text"/>
          <w:rFonts w:ascii="Century Gothic" w:hAnsi="Century Gothic" w:cs="Segoe UI"/>
          <w:b w:val="0"/>
          <w:i/>
          <w:color w:val="000000"/>
          <w:sz w:val="20"/>
          <w:szCs w:val="20"/>
          <w:shd w:val="clear" w:color="auto" w:fill="FFFFFF"/>
        </w:rPr>
        <w:t>And He *said to them, </w:t>
      </w:r>
      <w:r w:rsidRPr="005D2C5F">
        <w:rPr>
          <w:rStyle w:val="woj"/>
          <w:rFonts w:ascii="Century Gothic" w:hAnsi="Century Gothic" w:cs="Segoe UI"/>
          <w:b w:val="0"/>
          <w:i/>
          <w:color w:val="000000"/>
          <w:sz w:val="20"/>
          <w:szCs w:val="20"/>
          <w:shd w:val="clear" w:color="auto" w:fill="FFFFFF"/>
        </w:rPr>
        <w:t>“Is it lawful to do good or to do harm on the Sabbath, to save a life or to kill?”</w:t>
      </w:r>
      <w:r w:rsidRPr="005D2C5F">
        <w:rPr>
          <w:rStyle w:val="text"/>
          <w:rFonts w:ascii="Century Gothic" w:hAnsi="Century Gothic" w:cs="Segoe UI"/>
          <w:b w:val="0"/>
          <w:i/>
          <w:color w:val="000000"/>
          <w:sz w:val="20"/>
          <w:szCs w:val="20"/>
          <w:shd w:val="clear" w:color="auto" w:fill="FFFFFF"/>
        </w:rPr>
        <w:t> But they kept silent.</w:t>
      </w:r>
      <w:r w:rsidRPr="005D2C5F">
        <w:rPr>
          <w:rFonts w:ascii="Century Gothic" w:hAnsi="Century Gothic" w:cs="Segoe UI"/>
          <w:b w:val="0"/>
          <w:i/>
          <w:color w:val="000000"/>
          <w:sz w:val="20"/>
          <w:szCs w:val="20"/>
          <w:shd w:val="clear" w:color="auto" w:fill="FFFFFF"/>
        </w:rPr>
        <w:t> </w:t>
      </w:r>
      <w:r w:rsidRPr="005D2C5F">
        <w:rPr>
          <w:rStyle w:val="text"/>
          <w:rFonts w:ascii="Century Gothic" w:hAnsi="Century Gothic" w:cs="Segoe UI"/>
          <w:b w:val="0"/>
          <w:bCs w:val="0"/>
          <w:i/>
          <w:color w:val="000000"/>
          <w:sz w:val="20"/>
          <w:szCs w:val="20"/>
          <w:shd w:val="clear" w:color="auto" w:fill="FFFFFF"/>
          <w:vertAlign w:val="superscript"/>
        </w:rPr>
        <w:t>5 </w:t>
      </w:r>
      <w:r w:rsidRPr="005D2C5F">
        <w:rPr>
          <w:rStyle w:val="text"/>
          <w:rFonts w:ascii="Century Gothic" w:hAnsi="Century Gothic" w:cs="Segoe UI"/>
          <w:b w:val="0"/>
          <w:i/>
          <w:color w:val="000000"/>
          <w:sz w:val="20"/>
          <w:szCs w:val="20"/>
          <w:shd w:val="clear" w:color="auto" w:fill="FFFFFF"/>
        </w:rPr>
        <w:t>After looking around at them with anger, grieved at their hardness of heart, He *said to the man, </w:t>
      </w:r>
      <w:r w:rsidRPr="005D2C5F">
        <w:rPr>
          <w:rStyle w:val="woj"/>
          <w:rFonts w:ascii="Century Gothic" w:hAnsi="Century Gothic" w:cs="Segoe UI"/>
          <w:b w:val="0"/>
          <w:i/>
          <w:color w:val="000000"/>
          <w:sz w:val="20"/>
          <w:szCs w:val="20"/>
          <w:shd w:val="clear" w:color="auto" w:fill="FFFFFF"/>
        </w:rPr>
        <w:t>“Stretch out your hand.”</w:t>
      </w:r>
      <w:r w:rsidRPr="005D2C5F">
        <w:rPr>
          <w:rStyle w:val="text"/>
          <w:rFonts w:ascii="Century Gothic" w:hAnsi="Century Gothic" w:cs="Segoe UI"/>
          <w:b w:val="0"/>
          <w:i/>
          <w:color w:val="000000"/>
          <w:sz w:val="20"/>
          <w:szCs w:val="20"/>
          <w:shd w:val="clear" w:color="auto" w:fill="FFFFFF"/>
        </w:rPr>
        <w:t> And he stretched it out, and his hand was restored.</w:t>
      </w:r>
      <w:r w:rsidRPr="005D2C5F">
        <w:rPr>
          <w:rFonts w:ascii="Century Gothic" w:hAnsi="Century Gothic" w:cs="Segoe UI"/>
          <w:b w:val="0"/>
          <w:i/>
          <w:color w:val="000000"/>
          <w:sz w:val="20"/>
          <w:szCs w:val="20"/>
          <w:shd w:val="clear" w:color="auto" w:fill="FFFFFF"/>
        </w:rPr>
        <w:t> </w:t>
      </w:r>
      <w:r w:rsidRPr="005D2C5F">
        <w:rPr>
          <w:rStyle w:val="text"/>
          <w:rFonts w:ascii="Century Gothic" w:hAnsi="Century Gothic" w:cs="Segoe UI"/>
          <w:b w:val="0"/>
          <w:bCs w:val="0"/>
          <w:i/>
          <w:color w:val="000000"/>
          <w:sz w:val="20"/>
          <w:szCs w:val="20"/>
          <w:shd w:val="clear" w:color="auto" w:fill="FFFFFF"/>
          <w:vertAlign w:val="superscript"/>
        </w:rPr>
        <w:t>6 </w:t>
      </w:r>
      <w:r w:rsidRPr="005D2C5F">
        <w:rPr>
          <w:rStyle w:val="text"/>
          <w:rFonts w:ascii="Century Gothic" w:hAnsi="Century Gothic" w:cs="Segoe UI"/>
          <w:b w:val="0"/>
          <w:i/>
          <w:color w:val="000000"/>
          <w:sz w:val="20"/>
          <w:szCs w:val="20"/>
          <w:shd w:val="clear" w:color="auto" w:fill="FFFFFF"/>
        </w:rPr>
        <w:t>The Pharisees went out and immediately </w:t>
      </w:r>
      <w:r w:rsidRPr="005D2C5F">
        <w:rPr>
          <w:rStyle w:val="text"/>
          <w:rFonts w:ascii="Century Gothic" w:hAnsi="Century Gothic" w:cs="Segoe UI"/>
          <w:b w:val="0"/>
          <w:i/>
          <w:iCs/>
          <w:color w:val="000000"/>
          <w:sz w:val="20"/>
          <w:szCs w:val="20"/>
          <w:shd w:val="clear" w:color="auto" w:fill="FFFFFF"/>
        </w:rPr>
        <w:t>began</w:t>
      </w:r>
      <w:r w:rsidRPr="005D2C5F">
        <w:rPr>
          <w:rStyle w:val="text"/>
          <w:rFonts w:ascii="Century Gothic" w:hAnsi="Century Gothic" w:cs="Segoe UI"/>
          <w:b w:val="0"/>
          <w:i/>
          <w:color w:val="000000"/>
          <w:sz w:val="20"/>
          <w:szCs w:val="20"/>
          <w:shd w:val="clear" w:color="auto" w:fill="FFFFFF"/>
        </w:rPr>
        <w:t> conspiring with the Herodians against Him, </w:t>
      </w:r>
      <w:r w:rsidRPr="005D2C5F">
        <w:rPr>
          <w:rStyle w:val="text"/>
          <w:rFonts w:ascii="Century Gothic" w:hAnsi="Century Gothic" w:cs="Segoe UI"/>
          <w:b w:val="0"/>
          <w:i/>
          <w:iCs/>
          <w:color w:val="000000"/>
          <w:sz w:val="20"/>
          <w:szCs w:val="20"/>
          <w:shd w:val="clear" w:color="auto" w:fill="FFFFFF"/>
        </w:rPr>
        <w:t>as to</w:t>
      </w:r>
      <w:r w:rsidRPr="005D2C5F">
        <w:rPr>
          <w:rStyle w:val="text"/>
          <w:rFonts w:ascii="Century Gothic" w:hAnsi="Century Gothic" w:cs="Segoe UI"/>
          <w:b w:val="0"/>
          <w:i/>
          <w:color w:val="000000"/>
          <w:sz w:val="20"/>
          <w:szCs w:val="20"/>
          <w:shd w:val="clear" w:color="auto" w:fill="FFFFFF"/>
        </w:rPr>
        <w:t> how they might destroy Him.</w:t>
      </w:r>
    </w:p>
    <w:p w:rsidR="005D2C5F" w:rsidRPr="0000344F" w:rsidRDefault="005D2C5F" w:rsidP="0000344F">
      <w:pPr>
        <w:pStyle w:val="NormalWeb"/>
        <w:shd w:val="clear" w:color="auto" w:fill="FFFFFF"/>
        <w:ind w:left="1440"/>
        <w:jc w:val="both"/>
        <w:rPr>
          <w:rStyle w:val="text"/>
          <w:rFonts w:ascii="Century Gothic" w:hAnsi="Century Gothic" w:cs="Segoe UI"/>
          <w:i/>
          <w:sz w:val="20"/>
          <w:szCs w:val="20"/>
        </w:rPr>
      </w:pPr>
      <w:r w:rsidRPr="005D2C5F">
        <w:rPr>
          <w:rStyle w:val="text"/>
          <w:rFonts w:ascii="Century Gothic" w:hAnsi="Century Gothic"/>
          <w:b/>
          <w:sz w:val="20"/>
          <w:szCs w:val="20"/>
        </w:rPr>
        <w:lastRenderedPageBreak/>
        <w:t>20-30</w:t>
      </w:r>
      <w:r w:rsidRPr="005D2C5F">
        <w:rPr>
          <w:rStyle w:val="text"/>
          <w:rFonts w:ascii="Century Gothic" w:hAnsi="Century Gothic"/>
          <w:i/>
          <w:sz w:val="20"/>
          <w:szCs w:val="20"/>
        </w:rPr>
        <w:t>—</w:t>
      </w:r>
      <w:r w:rsidRPr="005D2C5F">
        <w:rPr>
          <w:rStyle w:val="text"/>
          <w:rFonts w:ascii="Century Gothic" w:hAnsi="Century Gothic" w:cs="Segoe UI"/>
          <w:i/>
          <w:sz w:val="20"/>
          <w:szCs w:val="20"/>
        </w:rPr>
        <w:t>And He *came home, and the crowd *gathered again, to such an extent that they could not even eat a meal.</w:t>
      </w:r>
      <w:r w:rsidRPr="005D2C5F">
        <w:rPr>
          <w:rFonts w:ascii="Century Gothic" w:hAnsi="Century Gothic" w:cs="Segoe UI"/>
          <w:i/>
          <w:sz w:val="20"/>
          <w:szCs w:val="20"/>
        </w:rPr>
        <w:t> </w:t>
      </w:r>
      <w:r w:rsidRPr="005D2C5F">
        <w:rPr>
          <w:rStyle w:val="text"/>
          <w:rFonts w:ascii="Century Gothic" w:hAnsi="Century Gothic" w:cs="Segoe UI"/>
          <w:bCs/>
          <w:i/>
          <w:sz w:val="20"/>
          <w:szCs w:val="20"/>
          <w:vertAlign w:val="superscript"/>
        </w:rPr>
        <w:t>21 </w:t>
      </w:r>
      <w:r w:rsidRPr="005D2C5F">
        <w:rPr>
          <w:rStyle w:val="text"/>
          <w:rFonts w:ascii="Century Gothic" w:hAnsi="Century Gothic" w:cs="Segoe UI"/>
          <w:i/>
          <w:sz w:val="20"/>
          <w:szCs w:val="20"/>
        </w:rPr>
        <w:t>When His own people heard </w:t>
      </w:r>
      <w:r w:rsidRPr="005D2C5F">
        <w:rPr>
          <w:rStyle w:val="text"/>
          <w:rFonts w:ascii="Century Gothic" w:hAnsi="Century Gothic" w:cs="Segoe UI"/>
          <w:i/>
          <w:iCs/>
          <w:sz w:val="20"/>
          <w:szCs w:val="20"/>
        </w:rPr>
        <w:t>of this</w:t>
      </w:r>
      <w:r w:rsidRPr="005D2C5F">
        <w:rPr>
          <w:rStyle w:val="text"/>
          <w:rFonts w:ascii="Century Gothic" w:hAnsi="Century Gothic" w:cs="Segoe UI"/>
          <w:i/>
          <w:sz w:val="20"/>
          <w:szCs w:val="20"/>
        </w:rPr>
        <w:t>, they went out to take custody of Him; for they were saying, “He has lost His senses.”</w:t>
      </w:r>
      <w:r w:rsidRPr="005D2C5F">
        <w:rPr>
          <w:rFonts w:ascii="Century Gothic" w:hAnsi="Century Gothic" w:cs="Segoe UI"/>
          <w:i/>
          <w:sz w:val="20"/>
          <w:szCs w:val="20"/>
        </w:rPr>
        <w:t> </w:t>
      </w:r>
      <w:r w:rsidRPr="005D2C5F">
        <w:rPr>
          <w:rStyle w:val="text"/>
          <w:rFonts w:ascii="Century Gothic" w:hAnsi="Century Gothic" w:cs="Segoe UI"/>
          <w:bCs/>
          <w:i/>
          <w:sz w:val="20"/>
          <w:szCs w:val="20"/>
          <w:vertAlign w:val="superscript"/>
        </w:rPr>
        <w:t>22 </w:t>
      </w:r>
      <w:r w:rsidRPr="005D2C5F">
        <w:rPr>
          <w:rStyle w:val="text"/>
          <w:rFonts w:ascii="Century Gothic" w:hAnsi="Century Gothic" w:cs="Segoe UI"/>
          <w:i/>
          <w:sz w:val="20"/>
          <w:szCs w:val="20"/>
        </w:rPr>
        <w:t>The scribes who came down from Jerusalem were saying, “He is possessed by Beelzebul,” and “He casts out the demons by the ruler of the demons.”</w:t>
      </w:r>
      <w:r w:rsidRPr="005D2C5F">
        <w:rPr>
          <w:rFonts w:ascii="Century Gothic" w:hAnsi="Century Gothic" w:cs="Segoe UI"/>
          <w:i/>
          <w:sz w:val="20"/>
          <w:szCs w:val="20"/>
        </w:rPr>
        <w:t> </w:t>
      </w:r>
      <w:r w:rsidRPr="005D2C5F">
        <w:rPr>
          <w:rStyle w:val="text"/>
          <w:rFonts w:ascii="Century Gothic" w:hAnsi="Century Gothic" w:cs="Segoe UI"/>
          <w:bCs/>
          <w:i/>
          <w:sz w:val="20"/>
          <w:szCs w:val="20"/>
          <w:vertAlign w:val="superscript"/>
        </w:rPr>
        <w:t>23 </w:t>
      </w:r>
      <w:r w:rsidRPr="005D2C5F">
        <w:rPr>
          <w:rStyle w:val="text"/>
          <w:rFonts w:ascii="Century Gothic" w:hAnsi="Century Gothic" w:cs="Segoe UI"/>
          <w:i/>
          <w:sz w:val="20"/>
          <w:szCs w:val="20"/>
        </w:rPr>
        <w:t>And He called them to Himself and began speaking to them in parables, </w:t>
      </w:r>
      <w:r w:rsidRPr="005D2C5F">
        <w:rPr>
          <w:rStyle w:val="woj"/>
          <w:rFonts w:ascii="Century Gothic" w:hAnsi="Century Gothic" w:cs="Segoe UI"/>
          <w:i/>
          <w:sz w:val="20"/>
          <w:szCs w:val="20"/>
        </w:rPr>
        <w:t>“How can Satan cast out Satan?</w:t>
      </w:r>
      <w:r w:rsidRPr="005D2C5F">
        <w:rPr>
          <w:rFonts w:ascii="Century Gothic" w:hAnsi="Century Gothic" w:cs="Segoe UI"/>
          <w:i/>
          <w:sz w:val="20"/>
          <w:szCs w:val="20"/>
        </w:rPr>
        <w:t> </w:t>
      </w:r>
      <w:r w:rsidRPr="005D2C5F">
        <w:rPr>
          <w:rStyle w:val="woj"/>
          <w:rFonts w:ascii="Century Gothic" w:hAnsi="Century Gothic" w:cs="Segoe UI"/>
          <w:bCs/>
          <w:i/>
          <w:sz w:val="20"/>
          <w:szCs w:val="20"/>
          <w:vertAlign w:val="superscript"/>
        </w:rPr>
        <w:t>24 </w:t>
      </w:r>
      <w:r w:rsidRPr="005D2C5F">
        <w:rPr>
          <w:rStyle w:val="woj"/>
          <w:rFonts w:ascii="Century Gothic" w:hAnsi="Century Gothic" w:cs="Segoe UI"/>
          <w:i/>
          <w:sz w:val="20"/>
          <w:szCs w:val="20"/>
        </w:rPr>
        <w:t>If a kingdom is divided against itself, that kingdom cannot stand.</w:t>
      </w:r>
      <w:r w:rsidRPr="005D2C5F">
        <w:rPr>
          <w:rFonts w:ascii="Century Gothic" w:hAnsi="Century Gothic" w:cs="Segoe UI"/>
          <w:i/>
          <w:sz w:val="20"/>
          <w:szCs w:val="20"/>
        </w:rPr>
        <w:t> </w:t>
      </w:r>
      <w:r w:rsidRPr="005D2C5F">
        <w:rPr>
          <w:rStyle w:val="woj"/>
          <w:rFonts w:ascii="Century Gothic" w:hAnsi="Century Gothic" w:cs="Segoe UI"/>
          <w:bCs/>
          <w:i/>
          <w:sz w:val="20"/>
          <w:szCs w:val="20"/>
          <w:vertAlign w:val="superscript"/>
        </w:rPr>
        <w:t>25 </w:t>
      </w:r>
      <w:r w:rsidRPr="005D2C5F">
        <w:rPr>
          <w:rStyle w:val="woj"/>
          <w:rFonts w:ascii="Century Gothic" w:hAnsi="Century Gothic" w:cs="Segoe UI"/>
          <w:i/>
          <w:sz w:val="20"/>
          <w:szCs w:val="20"/>
        </w:rPr>
        <w:t>If a house is divided against itself, that house will not be able to stand.</w:t>
      </w:r>
      <w:r w:rsidRPr="005D2C5F">
        <w:rPr>
          <w:rFonts w:ascii="Century Gothic" w:hAnsi="Century Gothic" w:cs="Segoe UI"/>
          <w:i/>
          <w:sz w:val="20"/>
          <w:szCs w:val="20"/>
        </w:rPr>
        <w:t> </w:t>
      </w:r>
      <w:r w:rsidRPr="005D2C5F">
        <w:rPr>
          <w:rStyle w:val="woj"/>
          <w:rFonts w:ascii="Century Gothic" w:hAnsi="Century Gothic" w:cs="Segoe UI"/>
          <w:bCs/>
          <w:i/>
          <w:sz w:val="20"/>
          <w:szCs w:val="20"/>
          <w:vertAlign w:val="superscript"/>
        </w:rPr>
        <w:t>26 </w:t>
      </w:r>
      <w:r w:rsidRPr="005D2C5F">
        <w:rPr>
          <w:rStyle w:val="woj"/>
          <w:rFonts w:ascii="Century Gothic" w:hAnsi="Century Gothic" w:cs="Segoe UI"/>
          <w:i/>
          <w:sz w:val="20"/>
          <w:szCs w:val="20"/>
        </w:rPr>
        <w:t>If Satan has risen up against himself and is divided, he cannot stand, but he is finished!</w:t>
      </w:r>
      <w:r w:rsidRPr="005D2C5F">
        <w:rPr>
          <w:rFonts w:ascii="Century Gothic" w:hAnsi="Century Gothic" w:cs="Segoe UI"/>
          <w:i/>
          <w:sz w:val="20"/>
          <w:szCs w:val="20"/>
        </w:rPr>
        <w:t> </w:t>
      </w:r>
      <w:r w:rsidRPr="005D2C5F">
        <w:rPr>
          <w:rStyle w:val="woj"/>
          <w:rFonts w:ascii="Century Gothic" w:hAnsi="Century Gothic" w:cs="Segoe UI"/>
          <w:bCs/>
          <w:i/>
          <w:sz w:val="20"/>
          <w:szCs w:val="20"/>
          <w:vertAlign w:val="superscript"/>
        </w:rPr>
        <w:t>27 </w:t>
      </w:r>
      <w:r w:rsidRPr="005D2C5F">
        <w:rPr>
          <w:rStyle w:val="woj"/>
          <w:rFonts w:ascii="Century Gothic" w:hAnsi="Century Gothic" w:cs="Segoe UI"/>
          <w:i/>
          <w:sz w:val="20"/>
          <w:szCs w:val="20"/>
        </w:rPr>
        <w:t xml:space="preserve">But no one can enter the strong man’s house and plunder his property unless he first binds the strong man, and then he will plunder his house. </w:t>
      </w:r>
      <w:r w:rsidRPr="005D2C5F">
        <w:rPr>
          <w:rStyle w:val="woj"/>
          <w:rFonts w:ascii="Century Gothic" w:hAnsi="Century Gothic" w:cs="Segoe UI"/>
          <w:bCs/>
          <w:i/>
          <w:sz w:val="20"/>
          <w:szCs w:val="20"/>
          <w:vertAlign w:val="superscript"/>
        </w:rPr>
        <w:t>28 </w:t>
      </w:r>
      <w:r w:rsidRPr="005D2C5F">
        <w:rPr>
          <w:rStyle w:val="woj"/>
          <w:rFonts w:ascii="Century Gothic" w:hAnsi="Century Gothic" w:cs="Segoe UI"/>
          <w:i/>
          <w:sz w:val="20"/>
          <w:szCs w:val="20"/>
        </w:rPr>
        <w:t>“Truly I say to you, all sins shall be forgiven the sons of men, and whatever blasphemies they utter;</w:t>
      </w:r>
      <w:r w:rsidRPr="005D2C5F">
        <w:rPr>
          <w:rFonts w:ascii="Century Gothic" w:hAnsi="Century Gothic" w:cs="Segoe UI"/>
          <w:i/>
          <w:sz w:val="20"/>
          <w:szCs w:val="20"/>
        </w:rPr>
        <w:t> </w:t>
      </w:r>
      <w:r w:rsidRPr="005D2C5F">
        <w:rPr>
          <w:rStyle w:val="woj"/>
          <w:rFonts w:ascii="Century Gothic" w:hAnsi="Century Gothic" w:cs="Segoe UI"/>
          <w:bCs/>
          <w:i/>
          <w:sz w:val="20"/>
          <w:szCs w:val="20"/>
          <w:vertAlign w:val="superscript"/>
        </w:rPr>
        <w:t>29 </w:t>
      </w:r>
      <w:r w:rsidRPr="005D2C5F">
        <w:rPr>
          <w:rStyle w:val="woj"/>
          <w:rFonts w:ascii="Century Gothic" w:hAnsi="Century Gothic" w:cs="Segoe UI"/>
          <w:i/>
          <w:sz w:val="20"/>
          <w:szCs w:val="20"/>
        </w:rPr>
        <w:t>but whoever blasphemes against the Holy Spirit never has forgiveness, but is guilty of an eternal sin”</w:t>
      </w:r>
      <w:r w:rsidRPr="005D2C5F">
        <w:rPr>
          <w:rStyle w:val="text"/>
          <w:rFonts w:ascii="Century Gothic" w:hAnsi="Century Gothic" w:cs="Segoe UI"/>
          <w:i/>
          <w:sz w:val="20"/>
          <w:szCs w:val="20"/>
        </w:rPr>
        <w:t>—</w:t>
      </w:r>
      <w:r w:rsidRPr="005D2C5F">
        <w:rPr>
          <w:rFonts w:ascii="Century Gothic" w:hAnsi="Century Gothic" w:cs="Segoe UI"/>
          <w:i/>
          <w:sz w:val="20"/>
          <w:szCs w:val="20"/>
        </w:rPr>
        <w:t> </w:t>
      </w:r>
      <w:r w:rsidRPr="005D2C5F">
        <w:rPr>
          <w:rStyle w:val="text"/>
          <w:rFonts w:ascii="Century Gothic" w:hAnsi="Century Gothic" w:cs="Segoe UI"/>
          <w:bCs/>
          <w:i/>
          <w:sz w:val="20"/>
          <w:szCs w:val="20"/>
          <w:vertAlign w:val="superscript"/>
        </w:rPr>
        <w:t>30 </w:t>
      </w:r>
      <w:r w:rsidRPr="005D2C5F">
        <w:rPr>
          <w:rStyle w:val="text"/>
          <w:rFonts w:ascii="Century Gothic" w:hAnsi="Century Gothic" w:cs="Segoe UI"/>
          <w:i/>
          <w:sz w:val="20"/>
          <w:szCs w:val="20"/>
        </w:rPr>
        <w:t>because they were saying, “He has an unclean spirit.”</w:t>
      </w:r>
    </w:p>
    <w:p w:rsidR="005D2C5F" w:rsidRPr="005D2C5F" w:rsidRDefault="005D2C5F" w:rsidP="005D2C5F">
      <w:pPr>
        <w:pStyle w:val="chapter-1"/>
        <w:shd w:val="clear" w:color="auto" w:fill="FFFFFF"/>
        <w:ind w:left="1440"/>
        <w:jc w:val="both"/>
        <w:rPr>
          <w:rFonts w:ascii="Century Gothic" w:hAnsi="Century Gothic" w:cs="Segoe UI"/>
          <w:i/>
          <w:sz w:val="20"/>
          <w:szCs w:val="20"/>
        </w:rPr>
      </w:pPr>
      <w:r w:rsidRPr="005D2C5F">
        <w:rPr>
          <w:rStyle w:val="text"/>
          <w:rFonts w:ascii="Century Gothic" w:hAnsi="Century Gothic"/>
          <w:b/>
          <w:sz w:val="20"/>
          <w:szCs w:val="20"/>
        </w:rPr>
        <w:t>6:1-6</w:t>
      </w:r>
      <w:r w:rsidRPr="005D2C5F">
        <w:rPr>
          <w:rStyle w:val="text"/>
          <w:rFonts w:ascii="Century Gothic" w:hAnsi="Century Gothic"/>
          <w:i/>
          <w:sz w:val="20"/>
          <w:szCs w:val="20"/>
        </w:rPr>
        <w:t>—</w:t>
      </w:r>
      <w:r w:rsidRPr="005D2C5F">
        <w:rPr>
          <w:rStyle w:val="text"/>
          <w:rFonts w:ascii="Century Gothic" w:hAnsi="Century Gothic" w:cs="Segoe UI"/>
          <w:i/>
          <w:sz w:val="20"/>
          <w:szCs w:val="20"/>
        </w:rPr>
        <w:t>Jesus went out from there and *came into His hometown; and His disciples *followed Him.</w:t>
      </w:r>
      <w:r w:rsidRPr="005D2C5F">
        <w:rPr>
          <w:rFonts w:ascii="Century Gothic" w:hAnsi="Century Gothic" w:cs="Segoe UI"/>
          <w:i/>
          <w:sz w:val="20"/>
          <w:szCs w:val="20"/>
        </w:rPr>
        <w:t> </w:t>
      </w:r>
      <w:r w:rsidRPr="005D2C5F">
        <w:rPr>
          <w:rStyle w:val="text"/>
          <w:rFonts w:ascii="Century Gothic" w:hAnsi="Century Gothic" w:cs="Segoe UI"/>
          <w:bCs/>
          <w:i/>
          <w:sz w:val="20"/>
          <w:szCs w:val="20"/>
          <w:vertAlign w:val="superscript"/>
        </w:rPr>
        <w:t>2 </w:t>
      </w:r>
      <w:r w:rsidRPr="005D2C5F">
        <w:rPr>
          <w:rStyle w:val="text"/>
          <w:rFonts w:ascii="Century Gothic" w:hAnsi="Century Gothic" w:cs="Segoe UI"/>
          <w:i/>
          <w:sz w:val="20"/>
          <w:szCs w:val="20"/>
        </w:rPr>
        <w:t>When the Sabbath came, He began to teach in the synagogue; and the many listeners were astonished, saying, “Where did this man </w:t>
      </w:r>
      <w:r w:rsidRPr="005D2C5F">
        <w:rPr>
          <w:rStyle w:val="text"/>
          <w:rFonts w:ascii="Century Gothic" w:hAnsi="Century Gothic" w:cs="Segoe UI"/>
          <w:i/>
          <w:iCs/>
          <w:sz w:val="20"/>
          <w:szCs w:val="20"/>
        </w:rPr>
        <w:t>get</w:t>
      </w:r>
      <w:r w:rsidRPr="005D2C5F">
        <w:rPr>
          <w:rStyle w:val="text"/>
          <w:rFonts w:ascii="Century Gothic" w:hAnsi="Century Gothic" w:cs="Segoe UI"/>
          <w:i/>
          <w:sz w:val="20"/>
          <w:szCs w:val="20"/>
        </w:rPr>
        <w:t> these things, and what is </w:t>
      </w:r>
      <w:r w:rsidRPr="005D2C5F">
        <w:rPr>
          <w:rStyle w:val="text"/>
          <w:rFonts w:ascii="Century Gothic" w:hAnsi="Century Gothic" w:cs="Segoe UI"/>
          <w:i/>
          <w:iCs/>
          <w:sz w:val="20"/>
          <w:szCs w:val="20"/>
        </w:rPr>
        <w:t>this</w:t>
      </w:r>
      <w:r w:rsidRPr="005D2C5F">
        <w:rPr>
          <w:rStyle w:val="text"/>
          <w:rFonts w:ascii="Century Gothic" w:hAnsi="Century Gothic" w:cs="Segoe UI"/>
          <w:i/>
          <w:sz w:val="20"/>
          <w:szCs w:val="20"/>
        </w:rPr>
        <w:t> wisdom given to Him, and such miracles as these performed by His hands?</w:t>
      </w:r>
      <w:r w:rsidRPr="005D2C5F">
        <w:rPr>
          <w:rFonts w:ascii="Century Gothic" w:hAnsi="Century Gothic" w:cs="Segoe UI"/>
          <w:i/>
          <w:sz w:val="20"/>
          <w:szCs w:val="20"/>
        </w:rPr>
        <w:t> </w:t>
      </w:r>
      <w:r w:rsidRPr="005D2C5F">
        <w:rPr>
          <w:rStyle w:val="text"/>
          <w:rFonts w:ascii="Century Gothic" w:hAnsi="Century Gothic" w:cs="Segoe UI"/>
          <w:bCs/>
          <w:i/>
          <w:sz w:val="20"/>
          <w:szCs w:val="20"/>
          <w:vertAlign w:val="superscript"/>
        </w:rPr>
        <w:t>3 </w:t>
      </w:r>
      <w:r w:rsidRPr="005D2C5F">
        <w:rPr>
          <w:rStyle w:val="text"/>
          <w:rFonts w:ascii="Century Gothic" w:hAnsi="Century Gothic" w:cs="Segoe UI"/>
          <w:i/>
          <w:sz w:val="20"/>
          <w:szCs w:val="20"/>
        </w:rPr>
        <w:t>Is not this the carpenter, the son of Mary, and brother of James and Joses and Judas and Simon? Are not His sisters here with us?” And they took offense at Him.</w:t>
      </w:r>
      <w:r w:rsidRPr="005D2C5F">
        <w:rPr>
          <w:rFonts w:ascii="Century Gothic" w:hAnsi="Century Gothic" w:cs="Segoe UI"/>
          <w:i/>
          <w:sz w:val="20"/>
          <w:szCs w:val="20"/>
        </w:rPr>
        <w:t> </w:t>
      </w:r>
      <w:r w:rsidRPr="005D2C5F">
        <w:rPr>
          <w:rStyle w:val="text"/>
          <w:rFonts w:ascii="Century Gothic" w:hAnsi="Century Gothic" w:cs="Segoe UI"/>
          <w:bCs/>
          <w:i/>
          <w:sz w:val="20"/>
          <w:szCs w:val="20"/>
          <w:vertAlign w:val="superscript"/>
        </w:rPr>
        <w:t>4 </w:t>
      </w:r>
      <w:r w:rsidRPr="005D2C5F">
        <w:rPr>
          <w:rStyle w:val="text"/>
          <w:rFonts w:ascii="Century Gothic" w:hAnsi="Century Gothic" w:cs="Segoe UI"/>
          <w:i/>
          <w:sz w:val="20"/>
          <w:szCs w:val="20"/>
        </w:rPr>
        <w:t>Jesus said to them, </w:t>
      </w:r>
      <w:r w:rsidRPr="005D2C5F">
        <w:rPr>
          <w:rStyle w:val="woj"/>
          <w:rFonts w:ascii="Century Gothic" w:hAnsi="Century Gothic" w:cs="Segoe UI"/>
          <w:i/>
          <w:sz w:val="20"/>
          <w:szCs w:val="20"/>
        </w:rPr>
        <w:t>“A prophet is not without honor except in his hometown and among his </w:t>
      </w:r>
      <w:r w:rsidRPr="005D2C5F">
        <w:rPr>
          <w:rStyle w:val="woj"/>
          <w:rFonts w:ascii="Century Gothic" w:hAnsi="Century Gothic" w:cs="Segoe UI"/>
          <w:i/>
          <w:iCs/>
          <w:sz w:val="20"/>
          <w:szCs w:val="20"/>
        </w:rPr>
        <w:t>own</w:t>
      </w:r>
      <w:r w:rsidRPr="005D2C5F">
        <w:rPr>
          <w:rStyle w:val="woj"/>
          <w:rFonts w:ascii="Century Gothic" w:hAnsi="Century Gothic" w:cs="Segoe UI"/>
          <w:i/>
          <w:sz w:val="20"/>
          <w:szCs w:val="20"/>
        </w:rPr>
        <w:t> relatives and in his </w:t>
      </w:r>
      <w:r w:rsidRPr="005D2C5F">
        <w:rPr>
          <w:rStyle w:val="woj"/>
          <w:rFonts w:ascii="Century Gothic" w:hAnsi="Century Gothic" w:cs="Segoe UI"/>
          <w:i/>
          <w:iCs/>
          <w:sz w:val="20"/>
          <w:szCs w:val="20"/>
        </w:rPr>
        <w:t>own</w:t>
      </w:r>
      <w:r w:rsidRPr="005D2C5F">
        <w:rPr>
          <w:rStyle w:val="woj"/>
          <w:rFonts w:ascii="Century Gothic" w:hAnsi="Century Gothic" w:cs="Segoe UI"/>
          <w:i/>
          <w:sz w:val="20"/>
          <w:szCs w:val="20"/>
        </w:rPr>
        <w:t> household.”</w:t>
      </w:r>
      <w:r w:rsidRPr="005D2C5F">
        <w:rPr>
          <w:rFonts w:ascii="Century Gothic" w:hAnsi="Century Gothic" w:cs="Segoe UI"/>
          <w:i/>
          <w:sz w:val="20"/>
          <w:szCs w:val="20"/>
        </w:rPr>
        <w:t> </w:t>
      </w:r>
      <w:r w:rsidRPr="005D2C5F">
        <w:rPr>
          <w:rStyle w:val="text"/>
          <w:rFonts w:ascii="Century Gothic" w:hAnsi="Century Gothic" w:cs="Segoe UI"/>
          <w:bCs/>
          <w:i/>
          <w:sz w:val="20"/>
          <w:szCs w:val="20"/>
          <w:vertAlign w:val="superscript"/>
        </w:rPr>
        <w:t>5 </w:t>
      </w:r>
      <w:r w:rsidRPr="005D2C5F">
        <w:rPr>
          <w:rStyle w:val="text"/>
          <w:rFonts w:ascii="Century Gothic" w:hAnsi="Century Gothic" w:cs="Segoe UI"/>
          <w:i/>
          <w:sz w:val="20"/>
          <w:szCs w:val="20"/>
        </w:rPr>
        <w:t>And He could do no miracle there except that He laid His hands on a few sick people and healed them.</w:t>
      </w:r>
      <w:r w:rsidRPr="005D2C5F">
        <w:rPr>
          <w:rFonts w:ascii="Century Gothic" w:hAnsi="Century Gothic" w:cs="Segoe UI"/>
          <w:i/>
          <w:sz w:val="20"/>
          <w:szCs w:val="20"/>
        </w:rPr>
        <w:t> </w:t>
      </w:r>
      <w:r w:rsidRPr="005D2C5F">
        <w:rPr>
          <w:rStyle w:val="text"/>
          <w:rFonts w:ascii="Century Gothic" w:hAnsi="Century Gothic" w:cs="Segoe UI"/>
          <w:bCs/>
          <w:i/>
          <w:sz w:val="20"/>
          <w:szCs w:val="20"/>
          <w:vertAlign w:val="superscript"/>
        </w:rPr>
        <w:t>6 </w:t>
      </w:r>
      <w:r w:rsidRPr="005D2C5F">
        <w:rPr>
          <w:rStyle w:val="text"/>
          <w:rFonts w:ascii="Century Gothic" w:hAnsi="Century Gothic" w:cs="Segoe UI"/>
          <w:i/>
          <w:sz w:val="20"/>
          <w:szCs w:val="20"/>
        </w:rPr>
        <w:t>And He wondered at their unbelief. And He was going around the villages teaching.</w:t>
      </w:r>
    </w:p>
    <w:p w:rsidR="005D2C5F" w:rsidRPr="0000344F" w:rsidRDefault="005D2C5F" w:rsidP="0000344F">
      <w:pPr>
        <w:pStyle w:val="NormalWeb"/>
        <w:shd w:val="clear" w:color="auto" w:fill="FFFFFF"/>
        <w:ind w:left="1440"/>
        <w:jc w:val="both"/>
        <w:rPr>
          <w:rStyle w:val="text"/>
          <w:rFonts w:ascii="Century Gothic" w:hAnsi="Century Gothic" w:cs="Segoe UI"/>
          <w:i/>
          <w:sz w:val="20"/>
          <w:szCs w:val="20"/>
        </w:rPr>
      </w:pPr>
      <w:r w:rsidRPr="005D2C5F">
        <w:rPr>
          <w:rStyle w:val="text"/>
          <w:rFonts w:ascii="Century Gothic" w:hAnsi="Century Gothic"/>
          <w:b/>
          <w:sz w:val="20"/>
          <w:szCs w:val="20"/>
        </w:rPr>
        <w:t>John 6:60-71</w:t>
      </w:r>
      <w:r w:rsidRPr="005D2C5F">
        <w:rPr>
          <w:rStyle w:val="text"/>
          <w:rFonts w:ascii="Century Gothic" w:hAnsi="Century Gothic"/>
          <w:i/>
          <w:sz w:val="20"/>
          <w:szCs w:val="20"/>
        </w:rPr>
        <w:t>—</w:t>
      </w:r>
      <w:r w:rsidRPr="005D2C5F">
        <w:rPr>
          <w:rStyle w:val="text"/>
          <w:rFonts w:ascii="Century Gothic" w:hAnsi="Century Gothic" w:cs="Segoe UI"/>
          <w:i/>
          <w:sz w:val="20"/>
          <w:szCs w:val="20"/>
        </w:rPr>
        <w:t>Therefore many of His disciples, when they heard </w:t>
      </w:r>
      <w:r w:rsidRPr="005D2C5F">
        <w:rPr>
          <w:rStyle w:val="text"/>
          <w:rFonts w:ascii="Century Gothic" w:hAnsi="Century Gothic" w:cs="Segoe UI"/>
          <w:i/>
          <w:iCs/>
          <w:sz w:val="20"/>
          <w:szCs w:val="20"/>
        </w:rPr>
        <w:t>this</w:t>
      </w:r>
      <w:r w:rsidRPr="005D2C5F">
        <w:rPr>
          <w:rStyle w:val="text"/>
          <w:rFonts w:ascii="Century Gothic" w:hAnsi="Century Gothic" w:cs="Segoe UI"/>
          <w:i/>
          <w:sz w:val="20"/>
          <w:szCs w:val="20"/>
        </w:rPr>
        <w:t> said, “This is a difficult statement; who can listen to it?”</w:t>
      </w:r>
      <w:r w:rsidRPr="005D2C5F">
        <w:rPr>
          <w:rFonts w:ascii="Century Gothic" w:hAnsi="Century Gothic" w:cs="Segoe UI"/>
          <w:i/>
          <w:sz w:val="20"/>
          <w:szCs w:val="20"/>
        </w:rPr>
        <w:t> </w:t>
      </w:r>
      <w:r w:rsidRPr="005D2C5F">
        <w:rPr>
          <w:rStyle w:val="text"/>
          <w:rFonts w:ascii="Century Gothic" w:hAnsi="Century Gothic" w:cs="Segoe UI"/>
          <w:bCs/>
          <w:i/>
          <w:sz w:val="20"/>
          <w:szCs w:val="20"/>
          <w:vertAlign w:val="superscript"/>
        </w:rPr>
        <w:t>61 </w:t>
      </w:r>
      <w:r w:rsidRPr="005D2C5F">
        <w:rPr>
          <w:rStyle w:val="text"/>
          <w:rFonts w:ascii="Century Gothic" w:hAnsi="Century Gothic" w:cs="Segoe UI"/>
          <w:i/>
          <w:sz w:val="20"/>
          <w:szCs w:val="20"/>
        </w:rPr>
        <w:t>But Jesus, conscious that His disciples grumbled at this, said to them, </w:t>
      </w:r>
      <w:r w:rsidRPr="005D2C5F">
        <w:rPr>
          <w:rStyle w:val="woj"/>
          <w:rFonts w:ascii="Century Gothic" w:hAnsi="Century Gothic" w:cs="Segoe UI"/>
          <w:i/>
          <w:sz w:val="20"/>
          <w:szCs w:val="20"/>
        </w:rPr>
        <w:t>“Does this cause you to stumble?</w:t>
      </w:r>
      <w:r w:rsidRPr="005D2C5F">
        <w:rPr>
          <w:rFonts w:ascii="Century Gothic" w:hAnsi="Century Gothic" w:cs="Segoe UI"/>
          <w:i/>
          <w:sz w:val="20"/>
          <w:szCs w:val="20"/>
        </w:rPr>
        <w:t> </w:t>
      </w:r>
      <w:r w:rsidRPr="005D2C5F">
        <w:rPr>
          <w:rStyle w:val="woj"/>
          <w:rFonts w:ascii="Century Gothic" w:hAnsi="Century Gothic" w:cs="Segoe UI"/>
          <w:bCs/>
          <w:i/>
          <w:sz w:val="20"/>
          <w:szCs w:val="20"/>
          <w:vertAlign w:val="superscript"/>
        </w:rPr>
        <w:t>62 </w:t>
      </w:r>
      <w:r w:rsidRPr="005D2C5F">
        <w:rPr>
          <w:rStyle w:val="woj"/>
          <w:rFonts w:ascii="Century Gothic" w:hAnsi="Century Gothic" w:cs="Segoe UI"/>
          <w:i/>
          <w:iCs/>
          <w:sz w:val="20"/>
          <w:szCs w:val="20"/>
        </w:rPr>
        <w:t>What</w:t>
      </w:r>
      <w:r w:rsidRPr="005D2C5F">
        <w:rPr>
          <w:rStyle w:val="woj"/>
          <w:rFonts w:ascii="Century Gothic" w:hAnsi="Century Gothic" w:cs="Segoe UI"/>
          <w:i/>
          <w:sz w:val="20"/>
          <w:szCs w:val="20"/>
        </w:rPr>
        <w:t> then if you see the Son of Man ascending to where He was before?</w:t>
      </w:r>
      <w:r w:rsidRPr="005D2C5F">
        <w:rPr>
          <w:rFonts w:ascii="Century Gothic" w:hAnsi="Century Gothic" w:cs="Segoe UI"/>
          <w:i/>
          <w:sz w:val="20"/>
          <w:szCs w:val="20"/>
        </w:rPr>
        <w:t> </w:t>
      </w:r>
      <w:r w:rsidRPr="005D2C5F">
        <w:rPr>
          <w:rStyle w:val="woj"/>
          <w:rFonts w:ascii="Century Gothic" w:hAnsi="Century Gothic" w:cs="Segoe UI"/>
          <w:bCs/>
          <w:i/>
          <w:sz w:val="20"/>
          <w:szCs w:val="20"/>
          <w:vertAlign w:val="superscript"/>
        </w:rPr>
        <w:t>63 </w:t>
      </w:r>
      <w:r w:rsidRPr="005D2C5F">
        <w:rPr>
          <w:rStyle w:val="woj"/>
          <w:rFonts w:ascii="Century Gothic" w:hAnsi="Century Gothic" w:cs="Segoe UI"/>
          <w:i/>
          <w:sz w:val="20"/>
          <w:szCs w:val="20"/>
        </w:rPr>
        <w:t>It is the Spirit who gives life; the flesh profits nothing; the words that I have spoken to you are spirit and are life.</w:t>
      </w:r>
      <w:r w:rsidRPr="005D2C5F">
        <w:rPr>
          <w:rFonts w:ascii="Century Gothic" w:hAnsi="Century Gothic" w:cs="Segoe UI"/>
          <w:i/>
          <w:sz w:val="20"/>
          <w:szCs w:val="20"/>
        </w:rPr>
        <w:t> </w:t>
      </w:r>
      <w:r w:rsidRPr="005D2C5F">
        <w:rPr>
          <w:rStyle w:val="woj"/>
          <w:rFonts w:ascii="Century Gothic" w:hAnsi="Century Gothic" w:cs="Segoe UI"/>
          <w:bCs/>
          <w:i/>
          <w:sz w:val="20"/>
          <w:szCs w:val="20"/>
          <w:vertAlign w:val="superscript"/>
        </w:rPr>
        <w:t>64 </w:t>
      </w:r>
      <w:r w:rsidRPr="005D2C5F">
        <w:rPr>
          <w:rStyle w:val="woj"/>
          <w:rFonts w:ascii="Century Gothic" w:hAnsi="Century Gothic" w:cs="Segoe UI"/>
          <w:i/>
          <w:sz w:val="20"/>
          <w:szCs w:val="20"/>
        </w:rPr>
        <w:t xml:space="preserve">But there </w:t>
      </w:r>
      <w:r w:rsidRPr="005D2C5F">
        <w:rPr>
          <w:rStyle w:val="woj"/>
          <w:rFonts w:ascii="Century Gothic" w:hAnsi="Century Gothic" w:cs="Segoe UI"/>
          <w:i/>
          <w:sz w:val="20"/>
          <w:szCs w:val="20"/>
        </w:rPr>
        <w:lastRenderedPageBreak/>
        <w:t>are some of you who do not believe.”</w:t>
      </w:r>
      <w:r w:rsidRPr="005D2C5F">
        <w:rPr>
          <w:rStyle w:val="text"/>
          <w:rFonts w:ascii="Century Gothic" w:hAnsi="Century Gothic" w:cs="Segoe UI"/>
          <w:i/>
          <w:sz w:val="20"/>
          <w:szCs w:val="20"/>
        </w:rPr>
        <w:t> For Jesus knew from the beginning who they were who did not believe, and who it was that would betray Him.</w:t>
      </w:r>
      <w:r w:rsidRPr="005D2C5F">
        <w:rPr>
          <w:rFonts w:ascii="Century Gothic" w:hAnsi="Century Gothic" w:cs="Segoe UI"/>
          <w:i/>
          <w:sz w:val="20"/>
          <w:szCs w:val="20"/>
        </w:rPr>
        <w:t> </w:t>
      </w:r>
      <w:r w:rsidRPr="005D2C5F">
        <w:rPr>
          <w:rStyle w:val="text"/>
          <w:rFonts w:ascii="Century Gothic" w:hAnsi="Century Gothic" w:cs="Segoe UI"/>
          <w:bCs/>
          <w:i/>
          <w:sz w:val="20"/>
          <w:szCs w:val="20"/>
          <w:vertAlign w:val="superscript"/>
        </w:rPr>
        <w:t>65 </w:t>
      </w:r>
      <w:r w:rsidRPr="005D2C5F">
        <w:rPr>
          <w:rStyle w:val="text"/>
          <w:rFonts w:ascii="Century Gothic" w:hAnsi="Century Gothic" w:cs="Segoe UI"/>
          <w:i/>
          <w:sz w:val="20"/>
          <w:szCs w:val="20"/>
        </w:rPr>
        <w:t>And He was saying, </w:t>
      </w:r>
      <w:r w:rsidRPr="005D2C5F">
        <w:rPr>
          <w:rStyle w:val="woj"/>
          <w:rFonts w:ascii="Century Gothic" w:hAnsi="Century Gothic" w:cs="Segoe UI"/>
          <w:i/>
          <w:sz w:val="20"/>
          <w:szCs w:val="20"/>
        </w:rPr>
        <w:t xml:space="preserve">“For this reason I have said to you, that no one can come to Me unless it has been granted him from the Father.” </w:t>
      </w:r>
      <w:r w:rsidRPr="005D2C5F">
        <w:rPr>
          <w:rStyle w:val="text"/>
          <w:rFonts w:ascii="Century Gothic" w:hAnsi="Century Gothic" w:cs="Segoe UI"/>
          <w:bCs/>
          <w:i/>
          <w:sz w:val="20"/>
          <w:szCs w:val="20"/>
          <w:vertAlign w:val="superscript"/>
        </w:rPr>
        <w:t>66 </w:t>
      </w:r>
      <w:r w:rsidRPr="005D2C5F">
        <w:rPr>
          <w:rStyle w:val="text"/>
          <w:rFonts w:ascii="Century Gothic" w:hAnsi="Century Gothic" w:cs="Segoe UI"/>
          <w:i/>
          <w:sz w:val="20"/>
          <w:szCs w:val="20"/>
        </w:rPr>
        <w:t>As a result of this many of His disciples withdrew and were not walking with Him anymore.</w:t>
      </w:r>
      <w:r w:rsidRPr="005D2C5F">
        <w:rPr>
          <w:rFonts w:ascii="Century Gothic" w:hAnsi="Century Gothic" w:cs="Segoe UI"/>
          <w:i/>
          <w:sz w:val="20"/>
          <w:szCs w:val="20"/>
        </w:rPr>
        <w:t> </w:t>
      </w:r>
      <w:r w:rsidRPr="005D2C5F">
        <w:rPr>
          <w:rStyle w:val="text"/>
          <w:rFonts w:ascii="Century Gothic" w:hAnsi="Century Gothic" w:cs="Segoe UI"/>
          <w:bCs/>
          <w:i/>
          <w:sz w:val="20"/>
          <w:szCs w:val="20"/>
          <w:vertAlign w:val="superscript"/>
        </w:rPr>
        <w:t>67 </w:t>
      </w:r>
      <w:r w:rsidRPr="005D2C5F">
        <w:rPr>
          <w:rStyle w:val="text"/>
          <w:rFonts w:ascii="Century Gothic" w:hAnsi="Century Gothic" w:cs="Segoe UI"/>
          <w:i/>
          <w:sz w:val="20"/>
          <w:szCs w:val="20"/>
        </w:rPr>
        <w:t>So Jesus said to the twelve, </w:t>
      </w:r>
      <w:r w:rsidRPr="005D2C5F">
        <w:rPr>
          <w:rStyle w:val="woj"/>
          <w:rFonts w:ascii="Century Gothic" w:hAnsi="Century Gothic" w:cs="Segoe UI"/>
          <w:i/>
          <w:sz w:val="20"/>
          <w:szCs w:val="20"/>
        </w:rPr>
        <w:t>“You do not want to go away also, do you?”</w:t>
      </w:r>
      <w:r w:rsidRPr="005D2C5F">
        <w:rPr>
          <w:rFonts w:ascii="Century Gothic" w:hAnsi="Century Gothic" w:cs="Segoe UI"/>
          <w:i/>
          <w:sz w:val="20"/>
          <w:szCs w:val="20"/>
        </w:rPr>
        <w:t> </w:t>
      </w:r>
      <w:r w:rsidRPr="005D2C5F">
        <w:rPr>
          <w:rStyle w:val="text"/>
          <w:rFonts w:ascii="Century Gothic" w:hAnsi="Century Gothic" w:cs="Segoe UI"/>
          <w:bCs/>
          <w:i/>
          <w:sz w:val="20"/>
          <w:szCs w:val="20"/>
          <w:vertAlign w:val="superscript"/>
        </w:rPr>
        <w:t>68 </w:t>
      </w:r>
      <w:r w:rsidRPr="005D2C5F">
        <w:rPr>
          <w:rStyle w:val="text"/>
          <w:rFonts w:ascii="Century Gothic" w:hAnsi="Century Gothic" w:cs="Segoe UI"/>
          <w:i/>
          <w:sz w:val="20"/>
          <w:szCs w:val="20"/>
        </w:rPr>
        <w:t>Simon Peter answered Him, “Lord, to whom shall we go? You have words of eternal life.</w:t>
      </w:r>
      <w:r w:rsidRPr="005D2C5F">
        <w:rPr>
          <w:rFonts w:ascii="Century Gothic" w:hAnsi="Century Gothic" w:cs="Segoe UI"/>
          <w:i/>
          <w:sz w:val="20"/>
          <w:szCs w:val="20"/>
        </w:rPr>
        <w:t> </w:t>
      </w:r>
      <w:r w:rsidRPr="005D2C5F">
        <w:rPr>
          <w:rStyle w:val="text"/>
          <w:rFonts w:ascii="Century Gothic" w:hAnsi="Century Gothic" w:cs="Segoe UI"/>
          <w:bCs/>
          <w:i/>
          <w:sz w:val="20"/>
          <w:szCs w:val="20"/>
          <w:vertAlign w:val="superscript"/>
        </w:rPr>
        <w:t>69 </w:t>
      </w:r>
      <w:r w:rsidRPr="005D2C5F">
        <w:rPr>
          <w:rStyle w:val="text"/>
          <w:rFonts w:ascii="Century Gothic" w:hAnsi="Century Gothic" w:cs="Segoe UI"/>
          <w:i/>
          <w:sz w:val="20"/>
          <w:szCs w:val="20"/>
        </w:rPr>
        <w:t>We have believed and have come to know that You are the Holy One of God.”</w:t>
      </w:r>
      <w:r w:rsidRPr="005D2C5F">
        <w:rPr>
          <w:rFonts w:ascii="Century Gothic" w:hAnsi="Century Gothic" w:cs="Segoe UI"/>
          <w:i/>
          <w:sz w:val="20"/>
          <w:szCs w:val="20"/>
        </w:rPr>
        <w:t> </w:t>
      </w:r>
      <w:r w:rsidRPr="005D2C5F">
        <w:rPr>
          <w:rStyle w:val="text"/>
          <w:rFonts w:ascii="Century Gothic" w:hAnsi="Century Gothic" w:cs="Segoe UI"/>
          <w:bCs/>
          <w:i/>
          <w:sz w:val="20"/>
          <w:szCs w:val="20"/>
          <w:vertAlign w:val="superscript"/>
        </w:rPr>
        <w:t>70 </w:t>
      </w:r>
      <w:r w:rsidRPr="005D2C5F">
        <w:rPr>
          <w:rStyle w:val="text"/>
          <w:rFonts w:ascii="Century Gothic" w:hAnsi="Century Gothic" w:cs="Segoe UI"/>
          <w:i/>
          <w:sz w:val="20"/>
          <w:szCs w:val="20"/>
        </w:rPr>
        <w:t>Jesus answered them, </w:t>
      </w:r>
      <w:r w:rsidRPr="005D2C5F">
        <w:rPr>
          <w:rStyle w:val="woj"/>
          <w:rFonts w:ascii="Century Gothic" w:hAnsi="Century Gothic" w:cs="Segoe UI"/>
          <w:i/>
          <w:sz w:val="20"/>
          <w:szCs w:val="20"/>
        </w:rPr>
        <w:t>“Did I Myself not choose you, the twelve, and </w:t>
      </w:r>
      <w:r w:rsidRPr="005D2C5F">
        <w:rPr>
          <w:rStyle w:val="woj"/>
          <w:rFonts w:ascii="Century Gothic" w:hAnsi="Century Gothic" w:cs="Segoe UI"/>
          <w:i/>
          <w:iCs/>
          <w:sz w:val="20"/>
          <w:szCs w:val="20"/>
        </w:rPr>
        <w:t>yet</w:t>
      </w:r>
      <w:r w:rsidRPr="005D2C5F">
        <w:rPr>
          <w:rStyle w:val="woj"/>
          <w:rFonts w:ascii="Century Gothic" w:hAnsi="Century Gothic" w:cs="Segoe UI"/>
          <w:i/>
          <w:sz w:val="20"/>
          <w:szCs w:val="20"/>
        </w:rPr>
        <w:t> one of you is a devil?”</w:t>
      </w:r>
      <w:r w:rsidRPr="005D2C5F">
        <w:rPr>
          <w:rFonts w:ascii="Century Gothic" w:hAnsi="Century Gothic" w:cs="Segoe UI"/>
          <w:i/>
          <w:sz w:val="20"/>
          <w:szCs w:val="20"/>
        </w:rPr>
        <w:t> </w:t>
      </w:r>
      <w:r w:rsidRPr="005D2C5F">
        <w:rPr>
          <w:rStyle w:val="text"/>
          <w:rFonts w:ascii="Century Gothic" w:hAnsi="Century Gothic" w:cs="Segoe UI"/>
          <w:bCs/>
          <w:i/>
          <w:sz w:val="20"/>
          <w:szCs w:val="20"/>
          <w:vertAlign w:val="superscript"/>
        </w:rPr>
        <w:t>71 </w:t>
      </w:r>
      <w:r w:rsidRPr="005D2C5F">
        <w:rPr>
          <w:rStyle w:val="text"/>
          <w:rFonts w:ascii="Century Gothic" w:hAnsi="Century Gothic" w:cs="Segoe UI"/>
          <w:i/>
          <w:sz w:val="20"/>
          <w:szCs w:val="20"/>
        </w:rPr>
        <w:t>Now He meant Judas </w:t>
      </w:r>
      <w:r w:rsidRPr="005D2C5F">
        <w:rPr>
          <w:rStyle w:val="text"/>
          <w:rFonts w:ascii="Century Gothic" w:hAnsi="Century Gothic" w:cs="Segoe UI"/>
          <w:i/>
          <w:iCs/>
          <w:sz w:val="20"/>
          <w:szCs w:val="20"/>
        </w:rPr>
        <w:t>the son</w:t>
      </w:r>
      <w:r w:rsidRPr="005D2C5F">
        <w:rPr>
          <w:rStyle w:val="text"/>
          <w:rFonts w:ascii="Century Gothic" w:hAnsi="Century Gothic" w:cs="Segoe UI"/>
          <w:i/>
          <w:sz w:val="20"/>
          <w:szCs w:val="20"/>
        </w:rPr>
        <w:t> of Simon Iscariot, for he, one of the twelve, was going to betray Him.</w:t>
      </w:r>
    </w:p>
    <w:p w:rsidR="005D2C5F" w:rsidRPr="005D2C5F" w:rsidRDefault="005D2C5F" w:rsidP="005D2C5F">
      <w:pPr>
        <w:pStyle w:val="NormalWeb"/>
        <w:shd w:val="clear" w:color="auto" w:fill="FFFFFF"/>
        <w:ind w:left="1440"/>
        <w:rPr>
          <w:rFonts w:ascii="Century Gothic" w:hAnsi="Century Gothic" w:cs="Segoe UI"/>
          <w:i/>
          <w:sz w:val="20"/>
          <w:szCs w:val="20"/>
        </w:rPr>
      </w:pPr>
      <w:r w:rsidRPr="005D2C5F">
        <w:rPr>
          <w:rStyle w:val="text"/>
          <w:rFonts w:ascii="Century Gothic" w:hAnsi="Century Gothic"/>
          <w:b/>
          <w:sz w:val="20"/>
          <w:szCs w:val="20"/>
        </w:rPr>
        <w:t>Hebrews 3:7-12</w:t>
      </w:r>
      <w:r w:rsidRPr="005D2C5F">
        <w:rPr>
          <w:rStyle w:val="text"/>
          <w:rFonts w:ascii="Century Gothic" w:hAnsi="Century Gothic"/>
          <w:i/>
          <w:sz w:val="20"/>
          <w:szCs w:val="20"/>
        </w:rPr>
        <w:t>—</w:t>
      </w:r>
      <w:r w:rsidRPr="005D2C5F">
        <w:rPr>
          <w:rFonts w:ascii="Century Gothic" w:hAnsi="Century Gothic" w:cs="Segoe UI"/>
          <w:bCs/>
          <w:i/>
          <w:sz w:val="20"/>
          <w:szCs w:val="20"/>
          <w:vertAlign w:val="superscript"/>
        </w:rPr>
        <w:t xml:space="preserve"> </w:t>
      </w:r>
      <w:r w:rsidRPr="005D2C5F">
        <w:rPr>
          <w:rStyle w:val="text"/>
          <w:rFonts w:ascii="Century Gothic" w:hAnsi="Century Gothic" w:cs="Segoe UI"/>
          <w:bCs/>
          <w:i/>
          <w:sz w:val="20"/>
          <w:szCs w:val="20"/>
          <w:vertAlign w:val="superscript"/>
        </w:rPr>
        <w:t>7 </w:t>
      </w:r>
      <w:r w:rsidRPr="005D2C5F">
        <w:rPr>
          <w:rStyle w:val="text"/>
          <w:rFonts w:ascii="Century Gothic" w:hAnsi="Century Gothic" w:cs="Segoe UI"/>
          <w:i/>
          <w:sz w:val="20"/>
          <w:szCs w:val="20"/>
        </w:rPr>
        <w:t>Therefore, just as the Holy Spirit says,</w:t>
      </w:r>
    </w:p>
    <w:p w:rsidR="005D2C5F" w:rsidRDefault="005D2C5F" w:rsidP="005D2C5F">
      <w:pPr>
        <w:pStyle w:val="line"/>
        <w:shd w:val="clear" w:color="auto" w:fill="FFFFFF"/>
        <w:spacing w:before="0" w:after="0"/>
        <w:ind w:left="1440"/>
        <w:rPr>
          <w:rStyle w:val="text"/>
          <w:rFonts w:ascii="Century Gothic" w:hAnsi="Century Gothic" w:cs="Segoe UI"/>
          <w:i/>
          <w:sz w:val="20"/>
          <w:szCs w:val="20"/>
        </w:rPr>
      </w:pPr>
      <w:r w:rsidRPr="005D2C5F">
        <w:rPr>
          <w:rStyle w:val="text"/>
          <w:rFonts w:ascii="Century Gothic" w:hAnsi="Century Gothic" w:cs="Segoe UI"/>
          <w:i/>
          <w:sz w:val="20"/>
          <w:szCs w:val="20"/>
        </w:rPr>
        <w:t>“</w:t>
      </w:r>
      <w:r w:rsidRPr="005D2C5F">
        <w:rPr>
          <w:rStyle w:val="small-caps"/>
          <w:rFonts w:ascii="Century Gothic" w:hAnsi="Century Gothic" w:cs="Segoe UI"/>
          <w:i/>
          <w:smallCaps/>
          <w:sz w:val="20"/>
          <w:szCs w:val="20"/>
        </w:rPr>
        <w:t>Today if you hear His voice</w:t>
      </w:r>
      <w:r w:rsidRPr="005D2C5F">
        <w:rPr>
          <w:rStyle w:val="text"/>
          <w:rFonts w:ascii="Century Gothic" w:hAnsi="Century Gothic" w:cs="Segoe UI"/>
          <w:i/>
          <w:sz w:val="20"/>
          <w:szCs w:val="20"/>
        </w:rPr>
        <w:t>,</w:t>
      </w:r>
      <w:r w:rsidRPr="005D2C5F">
        <w:rPr>
          <w:rFonts w:ascii="Century Gothic" w:hAnsi="Century Gothic" w:cs="Segoe UI"/>
          <w:i/>
          <w:sz w:val="20"/>
          <w:szCs w:val="20"/>
        </w:rPr>
        <w:br/>
      </w:r>
      <w:r w:rsidRPr="005D2C5F">
        <w:rPr>
          <w:rStyle w:val="text"/>
          <w:rFonts w:ascii="Century Gothic" w:hAnsi="Century Gothic" w:cs="Segoe UI"/>
          <w:bCs/>
          <w:i/>
          <w:sz w:val="20"/>
          <w:szCs w:val="20"/>
          <w:vertAlign w:val="superscript"/>
        </w:rPr>
        <w:t>8 </w:t>
      </w:r>
      <w:r w:rsidRPr="005D2C5F">
        <w:rPr>
          <w:rStyle w:val="small-caps"/>
          <w:rFonts w:ascii="Century Gothic" w:hAnsi="Century Gothic" w:cs="Segoe UI"/>
          <w:i/>
          <w:smallCaps/>
          <w:sz w:val="20"/>
          <w:szCs w:val="20"/>
        </w:rPr>
        <w:t>Do not harden your hearts as</w:t>
      </w:r>
      <w:r w:rsidRPr="005D2C5F">
        <w:rPr>
          <w:rStyle w:val="text"/>
          <w:rFonts w:ascii="Century Gothic" w:hAnsi="Century Gothic" w:cs="Segoe UI"/>
          <w:i/>
          <w:sz w:val="20"/>
          <w:szCs w:val="20"/>
        </w:rPr>
        <w:t> </w:t>
      </w:r>
      <w:r w:rsidRPr="005D2C5F">
        <w:rPr>
          <w:rStyle w:val="small-caps"/>
          <w:rFonts w:ascii="Century Gothic" w:hAnsi="Century Gothic" w:cs="Segoe UI"/>
          <w:i/>
          <w:smallCaps/>
          <w:sz w:val="20"/>
          <w:szCs w:val="20"/>
        </w:rPr>
        <w:t>when they provoked Me</w:t>
      </w:r>
      <w:r w:rsidRPr="005D2C5F">
        <w:rPr>
          <w:rStyle w:val="text"/>
          <w:rFonts w:ascii="Century Gothic" w:hAnsi="Century Gothic" w:cs="Segoe UI"/>
          <w:i/>
          <w:sz w:val="20"/>
          <w:szCs w:val="20"/>
        </w:rPr>
        <w:t>,</w:t>
      </w:r>
      <w:r w:rsidRPr="005D2C5F">
        <w:rPr>
          <w:rFonts w:ascii="Century Gothic" w:hAnsi="Century Gothic" w:cs="Segoe UI"/>
          <w:i/>
          <w:sz w:val="20"/>
          <w:szCs w:val="20"/>
        </w:rPr>
        <w:br/>
      </w:r>
      <w:r w:rsidRPr="005D2C5F">
        <w:rPr>
          <w:rStyle w:val="small-caps"/>
          <w:rFonts w:ascii="Century Gothic" w:hAnsi="Century Gothic" w:cs="Segoe UI"/>
          <w:i/>
          <w:smallCaps/>
          <w:sz w:val="20"/>
          <w:szCs w:val="20"/>
        </w:rPr>
        <w:t>As in the day of trial in the wilderness</w:t>
      </w:r>
      <w:r w:rsidRPr="005D2C5F">
        <w:rPr>
          <w:rStyle w:val="text"/>
          <w:rFonts w:ascii="Century Gothic" w:hAnsi="Century Gothic" w:cs="Segoe UI"/>
          <w:i/>
          <w:sz w:val="20"/>
          <w:szCs w:val="20"/>
        </w:rPr>
        <w:t>,</w:t>
      </w:r>
      <w:r w:rsidRPr="005D2C5F">
        <w:rPr>
          <w:rFonts w:ascii="Century Gothic" w:hAnsi="Century Gothic" w:cs="Segoe UI"/>
          <w:i/>
          <w:sz w:val="20"/>
          <w:szCs w:val="20"/>
        </w:rPr>
        <w:br/>
      </w:r>
      <w:r w:rsidRPr="005D2C5F">
        <w:rPr>
          <w:rStyle w:val="text"/>
          <w:rFonts w:ascii="Century Gothic" w:hAnsi="Century Gothic" w:cs="Segoe UI"/>
          <w:bCs/>
          <w:i/>
          <w:sz w:val="20"/>
          <w:szCs w:val="20"/>
          <w:vertAlign w:val="superscript"/>
        </w:rPr>
        <w:t>9 </w:t>
      </w:r>
      <w:r w:rsidRPr="005D2C5F">
        <w:rPr>
          <w:rStyle w:val="small-caps"/>
          <w:rFonts w:ascii="Century Gothic" w:hAnsi="Century Gothic" w:cs="Segoe UI"/>
          <w:i/>
          <w:smallCaps/>
          <w:sz w:val="20"/>
          <w:szCs w:val="20"/>
        </w:rPr>
        <w:t>Where your fathers tried</w:t>
      </w:r>
      <w:r w:rsidRPr="005D2C5F">
        <w:rPr>
          <w:rStyle w:val="text"/>
          <w:rFonts w:ascii="Century Gothic" w:hAnsi="Century Gothic" w:cs="Segoe UI"/>
          <w:i/>
          <w:sz w:val="20"/>
          <w:szCs w:val="20"/>
        </w:rPr>
        <w:t> </w:t>
      </w:r>
      <w:r w:rsidRPr="005D2C5F">
        <w:rPr>
          <w:rStyle w:val="text"/>
          <w:rFonts w:ascii="Century Gothic" w:hAnsi="Century Gothic" w:cs="Segoe UI"/>
          <w:i/>
          <w:iCs/>
          <w:sz w:val="20"/>
          <w:szCs w:val="20"/>
        </w:rPr>
        <w:t>Me</w:t>
      </w:r>
      <w:r w:rsidRPr="005D2C5F">
        <w:rPr>
          <w:rStyle w:val="text"/>
          <w:rFonts w:ascii="Century Gothic" w:hAnsi="Century Gothic" w:cs="Segoe UI"/>
          <w:i/>
          <w:sz w:val="20"/>
          <w:szCs w:val="20"/>
        </w:rPr>
        <w:t> </w:t>
      </w:r>
      <w:r w:rsidRPr="005D2C5F">
        <w:rPr>
          <w:rStyle w:val="small-caps"/>
          <w:rFonts w:ascii="Century Gothic" w:hAnsi="Century Gothic" w:cs="Segoe UI"/>
          <w:i/>
          <w:smallCaps/>
          <w:sz w:val="20"/>
          <w:szCs w:val="20"/>
        </w:rPr>
        <w:t>by testing</w:t>
      </w:r>
      <w:r w:rsidRPr="005D2C5F">
        <w:rPr>
          <w:rStyle w:val="text"/>
          <w:rFonts w:ascii="Century Gothic" w:hAnsi="Century Gothic" w:cs="Segoe UI"/>
          <w:i/>
          <w:sz w:val="20"/>
          <w:szCs w:val="20"/>
        </w:rPr>
        <w:t> </w:t>
      </w:r>
      <w:r w:rsidRPr="005D2C5F">
        <w:rPr>
          <w:rStyle w:val="text"/>
          <w:rFonts w:ascii="Century Gothic" w:hAnsi="Century Gothic" w:cs="Segoe UI"/>
          <w:i/>
          <w:iCs/>
          <w:sz w:val="20"/>
          <w:szCs w:val="20"/>
        </w:rPr>
        <w:t>Me</w:t>
      </w:r>
      <w:r w:rsidRPr="005D2C5F">
        <w:rPr>
          <w:rStyle w:val="text"/>
          <w:rFonts w:ascii="Century Gothic" w:hAnsi="Century Gothic" w:cs="Segoe UI"/>
          <w:i/>
          <w:sz w:val="20"/>
          <w:szCs w:val="20"/>
        </w:rPr>
        <w:t>,</w:t>
      </w:r>
      <w:r w:rsidRPr="005D2C5F">
        <w:rPr>
          <w:rFonts w:ascii="Century Gothic" w:hAnsi="Century Gothic" w:cs="Segoe UI"/>
          <w:i/>
          <w:sz w:val="20"/>
          <w:szCs w:val="20"/>
        </w:rPr>
        <w:br/>
      </w:r>
      <w:r w:rsidRPr="005D2C5F">
        <w:rPr>
          <w:rStyle w:val="small-caps"/>
          <w:rFonts w:ascii="Century Gothic" w:hAnsi="Century Gothic" w:cs="Segoe UI"/>
          <w:i/>
          <w:smallCaps/>
          <w:sz w:val="20"/>
          <w:szCs w:val="20"/>
        </w:rPr>
        <w:t>And saw My works for</w:t>
      </w:r>
      <w:r w:rsidRPr="005D2C5F">
        <w:rPr>
          <w:rStyle w:val="text"/>
          <w:rFonts w:ascii="Century Gothic" w:hAnsi="Century Gothic" w:cs="Segoe UI"/>
          <w:i/>
          <w:sz w:val="20"/>
          <w:szCs w:val="20"/>
        </w:rPr>
        <w:t> </w:t>
      </w:r>
      <w:r w:rsidRPr="005D2C5F">
        <w:rPr>
          <w:rStyle w:val="small-caps"/>
          <w:rFonts w:ascii="Century Gothic" w:hAnsi="Century Gothic" w:cs="Segoe UI"/>
          <w:i/>
          <w:smallCaps/>
          <w:sz w:val="20"/>
          <w:szCs w:val="20"/>
        </w:rPr>
        <w:t>forty years</w:t>
      </w:r>
      <w:r w:rsidRPr="005D2C5F">
        <w:rPr>
          <w:rStyle w:val="text"/>
          <w:rFonts w:ascii="Century Gothic" w:hAnsi="Century Gothic" w:cs="Segoe UI"/>
          <w:i/>
          <w:sz w:val="20"/>
          <w:szCs w:val="20"/>
        </w:rPr>
        <w:t>.</w:t>
      </w:r>
      <w:r w:rsidRPr="005D2C5F">
        <w:rPr>
          <w:rFonts w:ascii="Century Gothic" w:hAnsi="Century Gothic" w:cs="Segoe UI"/>
          <w:i/>
          <w:sz w:val="20"/>
          <w:szCs w:val="20"/>
        </w:rPr>
        <w:br/>
      </w:r>
      <w:r w:rsidRPr="005D2C5F">
        <w:rPr>
          <w:rStyle w:val="text"/>
          <w:rFonts w:ascii="Century Gothic" w:hAnsi="Century Gothic" w:cs="Segoe UI"/>
          <w:bCs/>
          <w:i/>
          <w:sz w:val="20"/>
          <w:szCs w:val="20"/>
          <w:vertAlign w:val="superscript"/>
        </w:rPr>
        <w:t>10 </w:t>
      </w:r>
      <w:r w:rsidRPr="005D2C5F">
        <w:rPr>
          <w:rStyle w:val="text"/>
          <w:rFonts w:ascii="Century Gothic" w:hAnsi="Century Gothic" w:cs="Segoe UI"/>
          <w:i/>
          <w:sz w:val="20"/>
          <w:szCs w:val="20"/>
        </w:rPr>
        <w:t>“</w:t>
      </w:r>
      <w:r w:rsidRPr="005D2C5F">
        <w:rPr>
          <w:rStyle w:val="small-caps"/>
          <w:rFonts w:ascii="Century Gothic" w:hAnsi="Century Gothic" w:cs="Segoe UI"/>
          <w:i/>
          <w:smallCaps/>
          <w:sz w:val="20"/>
          <w:szCs w:val="20"/>
        </w:rPr>
        <w:t>Therefore I was angry with this generation</w:t>
      </w:r>
      <w:r w:rsidRPr="005D2C5F">
        <w:rPr>
          <w:rStyle w:val="text"/>
          <w:rFonts w:ascii="Century Gothic" w:hAnsi="Century Gothic" w:cs="Segoe UI"/>
          <w:i/>
          <w:sz w:val="20"/>
          <w:szCs w:val="20"/>
        </w:rPr>
        <w:t>,</w:t>
      </w:r>
      <w:r w:rsidRPr="005D2C5F">
        <w:rPr>
          <w:rFonts w:ascii="Century Gothic" w:hAnsi="Century Gothic" w:cs="Segoe UI"/>
          <w:i/>
          <w:sz w:val="20"/>
          <w:szCs w:val="20"/>
        </w:rPr>
        <w:br/>
      </w:r>
      <w:r w:rsidRPr="005D2C5F">
        <w:rPr>
          <w:rStyle w:val="small-caps"/>
          <w:rFonts w:ascii="Century Gothic" w:hAnsi="Century Gothic" w:cs="Segoe UI"/>
          <w:i/>
          <w:smallCaps/>
          <w:sz w:val="20"/>
          <w:szCs w:val="20"/>
        </w:rPr>
        <w:t>And said, ‘They always go astray in their heart</w:t>
      </w:r>
      <w:r w:rsidRPr="005D2C5F">
        <w:rPr>
          <w:rStyle w:val="text"/>
          <w:rFonts w:ascii="Century Gothic" w:hAnsi="Century Gothic" w:cs="Segoe UI"/>
          <w:i/>
          <w:sz w:val="20"/>
          <w:szCs w:val="20"/>
        </w:rPr>
        <w:t>,</w:t>
      </w:r>
      <w:r w:rsidRPr="005D2C5F">
        <w:rPr>
          <w:rFonts w:ascii="Century Gothic" w:hAnsi="Century Gothic" w:cs="Segoe UI"/>
          <w:i/>
          <w:sz w:val="20"/>
          <w:szCs w:val="20"/>
        </w:rPr>
        <w:br/>
      </w:r>
      <w:r w:rsidRPr="005D2C5F">
        <w:rPr>
          <w:rStyle w:val="small-caps"/>
          <w:rFonts w:ascii="Century Gothic" w:hAnsi="Century Gothic" w:cs="Segoe UI"/>
          <w:i/>
          <w:smallCaps/>
          <w:sz w:val="20"/>
          <w:szCs w:val="20"/>
        </w:rPr>
        <w:t>And they did not know My ways</w:t>
      </w:r>
      <w:r w:rsidRPr="005D2C5F">
        <w:rPr>
          <w:rStyle w:val="text"/>
          <w:rFonts w:ascii="Century Gothic" w:hAnsi="Century Gothic" w:cs="Segoe UI"/>
          <w:i/>
          <w:sz w:val="20"/>
          <w:szCs w:val="20"/>
        </w:rPr>
        <w:t>’;</w:t>
      </w:r>
      <w:r w:rsidRPr="005D2C5F">
        <w:rPr>
          <w:rFonts w:ascii="Century Gothic" w:hAnsi="Century Gothic" w:cs="Segoe UI"/>
          <w:i/>
          <w:sz w:val="20"/>
          <w:szCs w:val="20"/>
        </w:rPr>
        <w:br/>
      </w:r>
      <w:r w:rsidRPr="005D2C5F">
        <w:rPr>
          <w:rStyle w:val="text"/>
          <w:rFonts w:ascii="Century Gothic" w:hAnsi="Century Gothic" w:cs="Segoe UI"/>
          <w:bCs/>
          <w:i/>
          <w:sz w:val="20"/>
          <w:szCs w:val="20"/>
          <w:vertAlign w:val="superscript"/>
        </w:rPr>
        <w:t>11 </w:t>
      </w:r>
      <w:r w:rsidRPr="005D2C5F">
        <w:rPr>
          <w:rStyle w:val="small-caps"/>
          <w:rFonts w:ascii="Century Gothic" w:hAnsi="Century Gothic" w:cs="Segoe UI"/>
          <w:i/>
          <w:smallCaps/>
          <w:sz w:val="20"/>
          <w:szCs w:val="20"/>
        </w:rPr>
        <w:t>As I swore in My wrath</w:t>
      </w:r>
      <w:r w:rsidRPr="005D2C5F">
        <w:rPr>
          <w:rStyle w:val="text"/>
          <w:rFonts w:ascii="Century Gothic" w:hAnsi="Century Gothic" w:cs="Segoe UI"/>
          <w:i/>
          <w:sz w:val="20"/>
          <w:szCs w:val="20"/>
        </w:rPr>
        <w:t>,</w:t>
      </w:r>
      <w:r w:rsidRPr="005D2C5F">
        <w:rPr>
          <w:rFonts w:ascii="Century Gothic" w:hAnsi="Century Gothic" w:cs="Segoe UI"/>
          <w:i/>
          <w:sz w:val="20"/>
          <w:szCs w:val="20"/>
        </w:rPr>
        <w:br/>
      </w:r>
      <w:r w:rsidRPr="005D2C5F">
        <w:rPr>
          <w:rStyle w:val="text"/>
          <w:rFonts w:ascii="Century Gothic" w:hAnsi="Century Gothic" w:cs="Segoe UI"/>
          <w:i/>
          <w:sz w:val="20"/>
          <w:szCs w:val="20"/>
        </w:rPr>
        <w:t>‘</w:t>
      </w:r>
      <w:r w:rsidRPr="005D2C5F">
        <w:rPr>
          <w:rStyle w:val="small-caps"/>
          <w:rFonts w:ascii="Century Gothic" w:hAnsi="Century Gothic" w:cs="Segoe UI"/>
          <w:i/>
          <w:smallCaps/>
          <w:sz w:val="20"/>
          <w:szCs w:val="20"/>
        </w:rPr>
        <w:t>They shall not enter My rest</w:t>
      </w:r>
      <w:r w:rsidRPr="005D2C5F">
        <w:rPr>
          <w:rStyle w:val="text"/>
          <w:rFonts w:ascii="Century Gothic" w:hAnsi="Century Gothic" w:cs="Segoe UI"/>
          <w:i/>
          <w:sz w:val="20"/>
          <w:szCs w:val="20"/>
        </w:rPr>
        <w:t>.’”</w:t>
      </w:r>
    </w:p>
    <w:p w:rsidR="009529A0" w:rsidRPr="009529A0" w:rsidRDefault="009529A0" w:rsidP="005D2C5F">
      <w:pPr>
        <w:pStyle w:val="line"/>
        <w:shd w:val="clear" w:color="auto" w:fill="FFFFFF"/>
        <w:spacing w:before="0" w:after="0"/>
        <w:ind w:left="1440"/>
        <w:rPr>
          <w:rFonts w:ascii="Century Gothic" w:hAnsi="Century Gothic" w:cs="Segoe UI"/>
          <w:i/>
          <w:sz w:val="8"/>
          <w:szCs w:val="8"/>
        </w:rPr>
      </w:pPr>
    </w:p>
    <w:p w:rsidR="005D2C5F" w:rsidRDefault="005D2C5F" w:rsidP="009529A0">
      <w:pPr>
        <w:pStyle w:val="first-line-none"/>
        <w:shd w:val="clear" w:color="auto" w:fill="FFFFFF"/>
        <w:spacing w:before="0" w:beforeAutospacing="0" w:after="0" w:afterAutospacing="0"/>
        <w:ind w:left="1440"/>
        <w:rPr>
          <w:rFonts w:ascii="Century Gothic" w:hAnsi="Century Gothic" w:cs="Segoe UI"/>
          <w:i/>
          <w:color w:val="000000"/>
          <w:sz w:val="20"/>
          <w:szCs w:val="20"/>
        </w:rPr>
      </w:pPr>
      <w:r w:rsidRPr="005D2C5F">
        <w:rPr>
          <w:rStyle w:val="text"/>
          <w:rFonts w:ascii="Century Gothic" w:hAnsi="Century Gothic" w:cs="Segoe UI"/>
          <w:bCs/>
          <w:i/>
          <w:color w:val="000000"/>
          <w:sz w:val="20"/>
          <w:szCs w:val="20"/>
          <w:vertAlign w:val="superscript"/>
        </w:rPr>
        <w:t>12 </w:t>
      </w:r>
      <w:r w:rsidRPr="005D2C5F">
        <w:rPr>
          <w:rStyle w:val="text"/>
          <w:rFonts w:ascii="Century Gothic" w:hAnsi="Century Gothic" w:cs="Segoe UI"/>
          <w:i/>
          <w:color w:val="000000"/>
          <w:sz w:val="20"/>
          <w:szCs w:val="20"/>
        </w:rPr>
        <w:t>Take care, brethren, that there not be in any one of you an evil, unbelieving heart that falls away from the living God.</w:t>
      </w:r>
      <w:r w:rsidRPr="005D2C5F">
        <w:rPr>
          <w:rFonts w:ascii="Century Gothic" w:hAnsi="Century Gothic" w:cs="Segoe UI"/>
          <w:i/>
          <w:color w:val="000000"/>
          <w:sz w:val="20"/>
          <w:szCs w:val="20"/>
        </w:rPr>
        <w:t> </w:t>
      </w:r>
    </w:p>
    <w:p w:rsidR="009529A0" w:rsidRPr="009529A0" w:rsidRDefault="009529A0" w:rsidP="009529A0">
      <w:pPr>
        <w:pStyle w:val="first-line-none"/>
        <w:shd w:val="clear" w:color="auto" w:fill="FFFFFF"/>
        <w:spacing w:before="0" w:beforeAutospacing="0" w:after="0" w:afterAutospacing="0"/>
        <w:ind w:left="1440"/>
        <w:rPr>
          <w:rFonts w:ascii="Century Gothic" w:hAnsi="Century Gothic" w:cs="Segoe UI"/>
          <w:i/>
          <w:color w:val="000000"/>
          <w:sz w:val="8"/>
          <w:szCs w:val="8"/>
        </w:rPr>
      </w:pPr>
    </w:p>
    <w:p w:rsidR="005D2C5F" w:rsidRPr="005D2C5F" w:rsidRDefault="005D2C5F" w:rsidP="009529A0">
      <w:pPr>
        <w:pStyle w:val="Heading3"/>
        <w:spacing w:before="0" w:beforeAutospacing="0" w:after="0" w:afterAutospacing="0"/>
        <w:ind w:left="1440"/>
        <w:jc w:val="both"/>
        <w:rPr>
          <w:rStyle w:val="text"/>
          <w:rFonts w:ascii="Century Gothic" w:hAnsi="Century Gothic"/>
          <w:b w:val="0"/>
          <w:i/>
          <w:sz w:val="20"/>
          <w:szCs w:val="20"/>
        </w:rPr>
      </w:pPr>
      <w:r w:rsidRPr="005D2C5F">
        <w:rPr>
          <w:rStyle w:val="text"/>
          <w:rFonts w:ascii="Century Gothic" w:hAnsi="Century Gothic"/>
          <w:sz w:val="20"/>
          <w:szCs w:val="20"/>
        </w:rPr>
        <w:t>Hebrews 10:26-31</w:t>
      </w:r>
      <w:r w:rsidRPr="005D2C5F">
        <w:rPr>
          <w:rStyle w:val="text"/>
          <w:rFonts w:ascii="Century Gothic" w:hAnsi="Century Gothic"/>
          <w:b w:val="0"/>
          <w:i/>
          <w:sz w:val="20"/>
          <w:szCs w:val="20"/>
        </w:rPr>
        <w:t>—</w:t>
      </w:r>
      <w:r w:rsidRPr="005D2C5F">
        <w:rPr>
          <w:rFonts w:ascii="Century Gothic" w:eastAsia="Arial Unicode MS" w:hAnsi="Century Gothic" w:cs="Segoe UI"/>
          <w:b w:val="0"/>
          <w:bCs w:val="0"/>
          <w:i/>
          <w:color w:val="000000"/>
          <w:sz w:val="20"/>
          <w:szCs w:val="20"/>
          <w:bdr w:val="nil"/>
          <w:shd w:val="clear" w:color="auto" w:fill="FFFFFF"/>
        </w:rPr>
        <w:t>For if we go on sinning willfully after receiving the knowledge of the truth, there no longer remains a sacrifice for sins, </w:t>
      </w:r>
      <w:r w:rsidRPr="005D2C5F">
        <w:rPr>
          <w:rFonts w:ascii="Century Gothic" w:eastAsia="Arial Unicode MS" w:hAnsi="Century Gothic" w:cs="Segoe UI"/>
          <w:b w:val="0"/>
          <w:i/>
          <w:color w:val="000000"/>
          <w:sz w:val="20"/>
          <w:szCs w:val="20"/>
          <w:bdr w:val="nil"/>
          <w:shd w:val="clear" w:color="auto" w:fill="FFFFFF"/>
          <w:vertAlign w:val="superscript"/>
        </w:rPr>
        <w:t>27 </w:t>
      </w:r>
      <w:r w:rsidRPr="005D2C5F">
        <w:rPr>
          <w:rFonts w:ascii="Century Gothic" w:eastAsia="Arial Unicode MS" w:hAnsi="Century Gothic" w:cs="Segoe UI"/>
          <w:b w:val="0"/>
          <w:bCs w:val="0"/>
          <w:i/>
          <w:color w:val="000000"/>
          <w:sz w:val="20"/>
          <w:szCs w:val="20"/>
          <w:bdr w:val="nil"/>
          <w:shd w:val="clear" w:color="auto" w:fill="FFFFFF"/>
        </w:rPr>
        <w:t>but a terrifying expectation of judgment and </w:t>
      </w:r>
      <w:r w:rsidRPr="005D2C5F">
        <w:rPr>
          <w:rFonts w:ascii="Century Gothic" w:eastAsia="Arial Unicode MS" w:hAnsi="Century Gothic" w:cs="Segoe UI"/>
          <w:b w:val="0"/>
          <w:bCs w:val="0"/>
          <w:i/>
          <w:smallCaps/>
          <w:color w:val="000000"/>
          <w:sz w:val="20"/>
          <w:szCs w:val="20"/>
          <w:bdr w:val="nil"/>
          <w:shd w:val="clear" w:color="auto" w:fill="FFFFFF"/>
        </w:rPr>
        <w:t>the fury of a fire which will consume the adversaries</w:t>
      </w:r>
      <w:r w:rsidRPr="005D2C5F">
        <w:rPr>
          <w:rFonts w:ascii="Century Gothic" w:eastAsia="Arial Unicode MS" w:hAnsi="Century Gothic" w:cs="Segoe UI"/>
          <w:b w:val="0"/>
          <w:bCs w:val="0"/>
          <w:i/>
          <w:color w:val="000000"/>
          <w:sz w:val="20"/>
          <w:szCs w:val="20"/>
          <w:bdr w:val="nil"/>
          <w:shd w:val="clear" w:color="auto" w:fill="FFFFFF"/>
        </w:rPr>
        <w:t>. </w:t>
      </w:r>
      <w:r w:rsidRPr="005D2C5F">
        <w:rPr>
          <w:rFonts w:ascii="Century Gothic" w:eastAsia="Arial Unicode MS" w:hAnsi="Century Gothic" w:cs="Segoe UI"/>
          <w:b w:val="0"/>
          <w:i/>
          <w:color w:val="000000"/>
          <w:sz w:val="20"/>
          <w:szCs w:val="20"/>
          <w:bdr w:val="nil"/>
          <w:shd w:val="clear" w:color="auto" w:fill="FFFFFF"/>
          <w:vertAlign w:val="superscript"/>
        </w:rPr>
        <w:t>28 </w:t>
      </w:r>
      <w:r w:rsidRPr="005D2C5F">
        <w:rPr>
          <w:rFonts w:ascii="Century Gothic" w:eastAsia="Arial Unicode MS" w:hAnsi="Century Gothic" w:cs="Segoe UI"/>
          <w:b w:val="0"/>
          <w:bCs w:val="0"/>
          <w:i/>
          <w:color w:val="000000"/>
          <w:sz w:val="20"/>
          <w:szCs w:val="20"/>
          <w:bdr w:val="nil"/>
          <w:shd w:val="clear" w:color="auto" w:fill="FFFFFF"/>
        </w:rPr>
        <w:t>Anyone who has set aside the Law of Moses dies without mercy on </w:t>
      </w:r>
      <w:r w:rsidRPr="005D2C5F">
        <w:rPr>
          <w:rFonts w:ascii="Century Gothic" w:eastAsia="Arial Unicode MS" w:hAnsi="Century Gothic" w:cs="Segoe UI"/>
          <w:b w:val="0"/>
          <w:bCs w:val="0"/>
          <w:i/>
          <w:iCs/>
          <w:color w:val="000000"/>
          <w:sz w:val="20"/>
          <w:szCs w:val="20"/>
          <w:bdr w:val="nil"/>
          <w:shd w:val="clear" w:color="auto" w:fill="FFFFFF"/>
        </w:rPr>
        <w:t>the testimony of</w:t>
      </w:r>
      <w:r w:rsidRPr="005D2C5F">
        <w:rPr>
          <w:rFonts w:ascii="Century Gothic" w:eastAsia="Arial Unicode MS" w:hAnsi="Century Gothic" w:cs="Segoe UI"/>
          <w:b w:val="0"/>
          <w:bCs w:val="0"/>
          <w:i/>
          <w:color w:val="000000"/>
          <w:sz w:val="20"/>
          <w:szCs w:val="20"/>
          <w:bdr w:val="nil"/>
          <w:shd w:val="clear" w:color="auto" w:fill="FFFFFF"/>
        </w:rPr>
        <w:t> two or three witnesses. </w:t>
      </w:r>
      <w:r w:rsidRPr="005D2C5F">
        <w:rPr>
          <w:rFonts w:ascii="Century Gothic" w:eastAsia="Arial Unicode MS" w:hAnsi="Century Gothic" w:cs="Segoe UI"/>
          <w:b w:val="0"/>
          <w:i/>
          <w:color w:val="000000"/>
          <w:sz w:val="20"/>
          <w:szCs w:val="20"/>
          <w:bdr w:val="nil"/>
          <w:shd w:val="clear" w:color="auto" w:fill="FFFFFF"/>
          <w:vertAlign w:val="superscript"/>
        </w:rPr>
        <w:t>29 </w:t>
      </w:r>
      <w:r w:rsidRPr="005D2C5F">
        <w:rPr>
          <w:rFonts w:ascii="Century Gothic" w:eastAsia="Arial Unicode MS" w:hAnsi="Century Gothic" w:cs="Segoe UI"/>
          <w:b w:val="0"/>
          <w:bCs w:val="0"/>
          <w:i/>
          <w:color w:val="000000"/>
          <w:sz w:val="20"/>
          <w:szCs w:val="20"/>
          <w:bdr w:val="nil"/>
          <w:shd w:val="clear" w:color="auto" w:fill="FFFFFF"/>
        </w:rPr>
        <w:t>How much severer punishment do you think he will deserve who has trampled under foot the Son of God, and has regarded as unclean the blood of the covenant by which he was sanctified, and has insulted the Spirit of grace? </w:t>
      </w:r>
      <w:r w:rsidRPr="005D2C5F">
        <w:rPr>
          <w:rFonts w:ascii="Century Gothic" w:eastAsia="Arial Unicode MS" w:hAnsi="Century Gothic" w:cs="Segoe UI"/>
          <w:b w:val="0"/>
          <w:i/>
          <w:color w:val="000000"/>
          <w:sz w:val="20"/>
          <w:szCs w:val="20"/>
          <w:bdr w:val="nil"/>
          <w:shd w:val="clear" w:color="auto" w:fill="FFFFFF"/>
          <w:vertAlign w:val="superscript"/>
        </w:rPr>
        <w:t>30 </w:t>
      </w:r>
      <w:r w:rsidRPr="005D2C5F">
        <w:rPr>
          <w:rFonts w:ascii="Century Gothic" w:eastAsia="Arial Unicode MS" w:hAnsi="Century Gothic" w:cs="Segoe UI"/>
          <w:b w:val="0"/>
          <w:bCs w:val="0"/>
          <w:i/>
          <w:color w:val="000000"/>
          <w:sz w:val="20"/>
          <w:szCs w:val="20"/>
          <w:bdr w:val="nil"/>
          <w:shd w:val="clear" w:color="auto" w:fill="FFFFFF"/>
        </w:rPr>
        <w:t>For we know Him who said, “</w:t>
      </w:r>
      <w:r w:rsidRPr="005D2C5F">
        <w:rPr>
          <w:rFonts w:ascii="Century Gothic" w:eastAsia="Arial Unicode MS" w:hAnsi="Century Gothic" w:cs="Segoe UI"/>
          <w:b w:val="0"/>
          <w:bCs w:val="0"/>
          <w:i/>
          <w:smallCaps/>
          <w:color w:val="000000"/>
          <w:sz w:val="20"/>
          <w:szCs w:val="20"/>
          <w:bdr w:val="nil"/>
          <w:shd w:val="clear" w:color="auto" w:fill="FFFFFF"/>
        </w:rPr>
        <w:t>Vengeance is Mine</w:t>
      </w:r>
      <w:r w:rsidRPr="005D2C5F">
        <w:rPr>
          <w:rFonts w:ascii="Century Gothic" w:eastAsia="Arial Unicode MS" w:hAnsi="Century Gothic" w:cs="Segoe UI"/>
          <w:b w:val="0"/>
          <w:bCs w:val="0"/>
          <w:i/>
          <w:color w:val="000000"/>
          <w:sz w:val="20"/>
          <w:szCs w:val="20"/>
          <w:bdr w:val="nil"/>
          <w:shd w:val="clear" w:color="auto" w:fill="FFFFFF"/>
        </w:rPr>
        <w:t>, I </w:t>
      </w:r>
      <w:r w:rsidRPr="005D2C5F">
        <w:rPr>
          <w:rFonts w:ascii="Century Gothic" w:eastAsia="Arial Unicode MS" w:hAnsi="Century Gothic" w:cs="Segoe UI"/>
          <w:b w:val="0"/>
          <w:bCs w:val="0"/>
          <w:i/>
          <w:smallCaps/>
          <w:color w:val="000000"/>
          <w:sz w:val="20"/>
          <w:szCs w:val="20"/>
          <w:bdr w:val="nil"/>
          <w:shd w:val="clear" w:color="auto" w:fill="FFFFFF"/>
        </w:rPr>
        <w:t>will repay</w:t>
      </w:r>
      <w:r w:rsidRPr="005D2C5F">
        <w:rPr>
          <w:rFonts w:ascii="Century Gothic" w:eastAsia="Arial Unicode MS" w:hAnsi="Century Gothic" w:cs="Segoe UI"/>
          <w:b w:val="0"/>
          <w:bCs w:val="0"/>
          <w:i/>
          <w:color w:val="000000"/>
          <w:sz w:val="20"/>
          <w:szCs w:val="20"/>
          <w:bdr w:val="nil"/>
          <w:shd w:val="clear" w:color="auto" w:fill="FFFFFF"/>
        </w:rPr>
        <w:t>.” And again, “</w:t>
      </w:r>
      <w:r w:rsidRPr="005D2C5F">
        <w:rPr>
          <w:rFonts w:ascii="Century Gothic" w:eastAsia="Arial Unicode MS" w:hAnsi="Century Gothic" w:cs="Segoe UI"/>
          <w:b w:val="0"/>
          <w:bCs w:val="0"/>
          <w:i/>
          <w:smallCaps/>
          <w:color w:val="000000"/>
          <w:sz w:val="20"/>
          <w:szCs w:val="20"/>
          <w:bdr w:val="nil"/>
          <w:shd w:val="clear" w:color="auto" w:fill="FFFFFF"/>
        </w:rPr>
        <w:t>The Lord will judge His people</w:t>
      </w:r>
      <w:r w:rsidRPr="005D2C5F">
        <w:rPr>
          <w:rFonts w:ascii="Century Gothic" w:eastAsia="Arial Unicode MS" w:hAnsi="Century Gothic" w:cs="Segoe UI"/>
          <w:b w:val="0"/>
          <w:bCs w:val="0"/>
          <w:i/>
          <w:color w:val="000000"/>
          <w:sz w:val="20"/>
          <w:szCs w:val="20"/>
          <w:bdr w:val="nil"/>
          <w:shd w:val="clear" w:color="auto" w:fill="FFFFFF"/>
        </w:rPr>
        <w:t>.” </w:t>
      </w:r>
      <w:r w:rsidRPr="005D2C5F">
        <w:rPr>
          <w:rFonts w:ascii="Century Gothic" w:eastAsia="Arial Unicode MS" w:hAnsi="Century Gothic" w:cs="Segoe UI"/>
          <w:b w:val="0"/>
          <w:i/>
          <w:color w:val="000000"/>
          <w:sz w:val="20"/>
          <w:szCs w:val="20"/>
          <w:bdr w:val="nil"/>
          <w:shd w:val="clear" w:color="auto" w:fill="FFFFFF"/>
          <w:vertAlign w:val="superscript"/>
        </w:rPr>
        <w:t>31 </w:t>
      </w:r>
      <w:r w:rsidRPr="005D2C5F">
        <w:rPr>
          <w:rFonts w:ascii="Century Gothic" w:eastAsia="Arial Unicode MS" w:hAnsi="Century Gothic" w:cs="Segoe UI"/>
          <w:b w:val="0"/>
          <w:bCs w:val="0"/>
          <w:i/>
          <w:color w:val="000000"/>
          <w:sz w:val="20"/>
          <w:szCs w:val="20"/>
          <w:bdr w:val="nil"/>
          <w:shd w:val="clear" w:color="auto" w:fill="FFFFFF"/>
        </w:rPr>
        <w:t>It is a terrifying thing to fall into the hands of the living God.</w:t>
      </w:r>
    </w:p>
    <w:p w:rsidR="00E40F1F" w:rsidRDefault="00E40F1F" w:rsidP="00CD4835">
      <w:pPr>
        <w:pStyle w:val="Heading3"/>
        <w:numPr>
          <w:ilvl w:val="0"/>
          <w:numId w:val="9"/>
        </w:numPr>
        <w:spacing w:before="120" w:beforeAutospacing="0" w:after="120" w:afterAutospacing="0"/>
        <w:ind w:left="360" w:hanging="360"/>
        <w:jc w:val="both"/>
        <w:rPr>
          <w:rStyle w:val="text"/>
          <w:rFonts w:ascii="Century Gothic" w:hAnsi="Century Gothic"/>
          <w:sz w:val="24"/>
          <w:szCs w:val="20"/>
        </w:rPr>
      </w:pPr>
      <w:r>
        <w:rPr>
          <w:rStyle w:val="text"/>
          <w:rFonts w:ascii="Century Gothic" w:hAnsi="Century Gothic"/>
          <w:sz w:val="24"/>
          <w:szCs w:val="20"/>
        </w:rPr>
        <w:lastRenderedPageBreak/>
        <w:t xml:space="preserve">Remember the Angels that </w:t>
      </w:r>
      <w:r w:rsidR="0056326C" w:rsidRPr="001F6BA5">
        <w:rPr>
          <w:rStyle w:val="text"/>
          <w:rFonts w:ascii="Century Gothic" w:hAnsi="Century Gothic"/>
          <w:sz w:val="24"/>
          <w:szCs w:val="20"/>
          <w:u w:val="single"/>
        </w:rPr>
        <w:t>S</w:t>
      </w:r>
      <w:r w:rsidRPr="001F6BA5">
        <w:rPr>
          <w:rStyle w:val="text"/>
          <w:rFonts w:ascii="Century Gothic" w:hAnsi="Century Gothic"/>
          <w:sz w:val="24"/>
          <w:szCs w:val="20"/>
          <w:u w:val="single"/>
        </w:rPr>
        <w:t>inned</w:t>
      </w:r>
    </w:p>
    <w:p w:rsidR="00E40F1F" w:rsidRPr="00E40F1F" w:rsidRDefault="00E40F1F" w:rsidP="0000344F">
      <w:pPr>
        <w:pStyle w:val="Heading3"/>
        <w:spacing w:before="120" w:beforeAutospacing="0" w:after="120" w:afterAutospacing="0"/>
        <w:ind w:left="360"/>
        <w:jc w:val="both"/>
        <w:rPr>
          <w:rStyle w:val="text"/>
          <w:rFonts w:ascii="Century Gothic" w:hAnsi="Century Gothic"/>
          <w:b w:val="0"/>
          <w:sz w:val="20"/>
          <w:szCs w:val="20"/>
        </w:rPr>
      </w:pPr>
      <w:r w:rsidRPr="00E40F1F">
        <w:rPr>
          <w:rStyle w:val="text"/>
          <w:rFonts w:ascii="Century Gothic" w:hAnsi="Century Gothic" w:cs="Segoe UI"/>
          <w:b w:val="0"/>
          <w:bCs w:val="0"/>
          <w:i/>
          <w:color w:val="000000"/>
          <w:sz w:val="20"/>
          <w:szCs w:val="20"/>
          <w:shd w:val="clear" w:color="auto" w:fill="FFFFFF"/>
          <w:vertAlign w:val="superscript"/>
        </w:rPr>
        <w:t>6 </w:t>
      </w:r>
      <w:r w:rsidRPr="00E40F1F">
        <w:rPr>
          <w:rStyle w:val="text"/>
          <w:rFonts w:ascii="Century Gothic" w:hAnsi="Century Gothic" w:cs="Segoe UI"/>
          <w:b w:val="0"/>
          <w:i/>
          <w:color w:val="000000"/>
          <w:sz w:val="20"/>
          <w:szCs w:val="20"/>
          <w:shd w:val="clear" w:color="auto" w:fill="FFFFFF"/>
        </w:rPr>
        <w:t>And angels who did not keep their own domain, but abandoned their proper abode, He has kept in eternal bonds under darkness fo</w:t>
      </w:r>
      <w:r w:rsidR="0000344F">
        <w:rPr>
          <w:rStyle w:val="text"/>
          <w:rFonts w:ascii="Century Gothic" w:hAnsi="Century Gothic" w:cs="Segoe UI"/>
          <w:b w:val="0"/>
          <w:i/>
          <w:color w:val="000000"/>
          <w:sz w:val="20"/>
          <w:szCs w:val="20"/>
          <w:shd w:val="clear" w:color="auto" w:fill="FFFFFF"/>
        </w:rPr>
        <w:t>r the judgment of the great day,</w:t>
      </w:r>
    </w:p>
    <w:p w:rsidR="004A2BC2" w:rsidRPr="006332E1" w:rsidRDefault="00E40F1F" w:rsidP="00CD4835">
      <w:pPr>
        <w:pStyle w:val="Heading3"/>
        <w:numPr>
          <w:ilvl w:val="0"/>
          <w:numId w:val="9"/>
        </w:numPr>
        <w:spacing w:before="120" w:beforeAutospacing="0" w:after="120" w:afterAutospacing="0"/>
        <w:ind w:left="360" w:hanging="360"/>
        <w:jc w:val="both"/>
        <w:rPr>
          <w:rStyle w:val="text"/>
          <w:rFonts w:ascii="Century Gothic" w:hAnsi="Century Gothic"/>
          <w:sz w:val="24"/>
          <w:szCs w:val="20"/>
        </w:rPr>
      </w:pPr>
      <w:r>
        <w:rPr>
          <w:rStyle w:val="text"/>
          <w:rFonts w:ascii="Century Gothic" w:hAnsi="Century Gothic"/>
          <w:sz w:val="24"/>
          <w:szCs w:val="20"/>
        </w:rPr>
        <w:t>Remember Sodom and Gomorrah</w:t>
      </w:r>
      <w:r w:rsidR="0056326C">
        <w:rPr>
          <w:rStyle w:val="text"/>
          <w:rFonts w:ascii="Century Gothic" w:hAnsi="Century Gothic"/>
          <w:sz w:val="24"/>
          <w:szCs w:val="20"/>
        </w:rPr>
        <w:t xml:space="preserve">’s Gross </w:t>
      </w:r>
      <w:r w:rsidR="0056326C" w:rsidRPr="001F6BA5">
        <w:rPr>
          <w:rStyle w:val="text"/>
          <w:rFonts w:ascii="Century Gothic" w:hAnsi="Century Gothic"/>
          <w:sz w:val="24"/>
          <w:szCs w:val="20"/>
          <w:u w:val="single"/>
        </w:rPr>
        <w:t>Immorality</w:t>
      </w:r>
    </w:p>
    <w:p w:rsidR="00E40F1F" w:rsidRPr="00E40F1F" w:rsidRDefault="00E40F1F" w:rsidP="0000344F">
      <w:pPr>
        <w:pStyle w:val="Heading3"/>
        <w:spacing w:before="120" w:beforeAutospacing="0" w:after="120" w:afterAutospacing="0"/>
        <w:ind w:left="360"/>
        <w:jc w:val="both"/>
        <w:rPr>
          <w:rStyle w:val="text"/>
          <w:rFonts w:ascii="Century Gothic" w:hAnsi="Century Gothic" w:cs="Segoe UI"/>
          <w:b w:val="0"/>
          <w:i/>
          <w:color w:val="000000"/>
          <w:sz w:val="20"/>
          <w:szCs w:val="20"/>
          <w:shd w:val="clear" w:color="auto" w:fill="FFFFFF"/>
        </w:rPr>
      </w:pPr>
      <w:r w:rsidRPr="00E40F1F">
        <w:rPr>
          <w:rStyle w:val="text"/>
          <w:rFonts w:ascii="Century Gothic" w:hAnsi="Century Gothic" w:cs="Segoe UI"/>
          <w:b w:val="0"/>
          <w:bCs w:val="0"/>
          <w:i/>
          <w:color w:val="000000"/>
          <w:sz w:val="20"/>
          <w:szCs w:val="20"/>
          <w:shd w:val="clear" w:color="auto" w:fill="FFFFFF"/>
          <w:vertAlign w:val="superscript"/>
        </w:rPr>
        <w:t>7 </w:t>
      </w:r>
      <w:r w:rsidRPr="00E40F1F">
        <w:rPr>
          <w:rStyle w:val="text"/>
          <w:rFonts w:ascii="Century Gothic" w:hAnsi="Century Gothic" w:cs="Segoe UI"/>
          <w:b w:val="0"/>
          <w:i/>
          <w:color w:val="000000"/>
          <w:sz w:val="20"/>
          <w:szCs w:val="20"/>
          <w:shd w:val="clear" w:color="auto" w:fill="FFFFFF"/>
        </w:rPr>
        <w:t>just as Sodom and Gomorrah and the cities around them, since they in the same way as these indulged in gross immorality and went after strange flesh, are exhibited as an example in undergoing the punishment of eternal fire.</w:t>
      </w:r>
    </w:p>
    <w:p w:rsidR="002364EA" w:rsidRPr="00217AEA" w:rsidRDefault="002364EA" w:rsidP="002364EA">
      <w:pPr>
        <w:pStyle w:val="NormalWeb"/>
        <w:pBdr>
          <w:top w:val="none" w:sz="0" w:space="0" w:color="auto"/>
          <w:left w:val="none" w:sz="0" w:space="0" w:color="auto"/>
          <w:bottom w:val="single" w:sz="4" w:space="1" w:color="auto"/>
          <w:right w:val="none" w:sz="0" w:space="0" w:color="auto"/>
          <w:between w:val="none" w:sz="0" w:space="0" w:color="auto"/>
          <w:bar w:val="none" w:sz="0" w:color="auto"/>
        </w:pBdr>
        <w:jc w:val="both"/>
        <w:rPr>
          <w:rStyle w:val="Strong"/>
          <w:rFonts w:ascii="Century Gothic" w:hAnsi="Century Gothic"/>
          <w:color w:val="auto"/>
          <w:szCs w:val="20"/>
        </w:rPr>
      </w:pPr>
      <w:r w:rsidRPr="00217AEA">
        <w:rPr>
          <w:rStyle w:val="Strong"/>
          <w:rFonts w:ascii="Century Gothic" w:hAnsi="Century Gothic"/>
          <w:color w:val="auto"/>
          <w:szCs w:val="20"/>
        </w:rPr>
        <w:t>Conclusion</w:t>
      </w:r>
    </w:p>
    <w:p w:rsidR="007904D8" w:rsidRPr="007904D8" w:rsidRDefault="000A7906" w:rsidP="000A7906">
      <w:pPr>
        <w:pStyle w:val="NormalWeb"/>
        <w:shd w:val="clear" w:color="auto" w:fill="FFFFFF"/>
        <w:jc w:val="both"/>
        <w:rPr>
          <w:rFonts w:ascii="Century Gothic" w:hAnsi="Century Gothic"/>
          <w:color w:val="auto"/>
          <w:sz w:val="20"/>
          <w:szCs w:val="20"/>
        </w:rPr>
      </w:pPr>
      <w:r>
        <w:rPr>
          <w:rFonts w:ascii="Century Gothic" w:hAnsi="Century Gothic"/>
          <w:color w:val="auto"/>
          <w:sz w:val="20"/>
          <w:szCs w:val="20"/>
        </w:rPr>
        <w:t>In one brief phrase</w:t>
      </w:r>
      <w:r w:rsidR="00703739">
        <w:rPr>
          <w:rFonts w:ascii="Century Gothic" w:hAnsi="Century Gothic"/>
          <w:color w:val="auto"/>
          <w:sz w:val="20"/>
          <w:szCs w:val="20"/>
        </w:rPr>
        <w:t>,</w:t>
      </w:r>
      <w:r>
        <w:rPr>
          <w:rFonts w:ascii="Century Gothic" w:hAnsi="Century Gothic"/>
          <w:color w:val="auto"/>
          <w:sz w:val="20"/>
          <w:szCs w:val="20"/>
        </w:rPr>
        <w:t xml:space="preserve"> Jude, in effect, says to his readers, “remember the Israelites who died in the wilderness because of unbelief!” His readers were reminded of God’s judgment poured out on a rebellious people.  They were reminded that they too would experience God’s wrath and judgment if they turned away from Him.</w:t>
      </w:r>
      <w:r>
        <w:rPr>
          <w:rStyle w:val="FootnoteReference"/>
          <w:rFonts w:ascii="Century Gothic" w:hAnsi="Century Gothic"/>
          <w:color w:val="auto"/>
          <w:sz w:val="20"/>
          <w:szCs w:val="20"/>
        </w:rPr>
        <w:footnoteReference w:id="7"/>
      </w:r>
    </w:p>
    <w:p w:rsidR="007904D8" w:rsidRPr="007904D8" w:rsidRDefault="007904D8" w:rsidP="002364EA">
      <w:pPr>
        <w:pStyle w:val="NormalWeb"/>
        <w:shd w:val="clear" w:color="auto" w:fill="FFFFFF"/>
        <w:jc w:val="both"/>
        <w:rPr>
          <w:rFonts w:ascii="Century Gothic" w:hAnsi="Century Gothic"/>
          <w:color w:val="auto"/>
          <w:sz w:val="20"/>
          <w:szCs w:val="20"/>
        </w:rPr>
      </w:pPr>
    </w:p>
    <w:p w:rsidR="00896478" w:rsidRPr="00217AEA" w:rsidRDefault="00896478" w:rsidP="00896478">
      <w:pPr>
        <w:pStyle w:val="Body"/>
        <w:pBdr>
          <w:bottom w:val="single" w:sz="4" w:space="0" w:color="000000"/>
        </w:pBdr>
        <w:shd w:val="clear" w:color="auto" w:fill="FFFFFF"/>
        <w:jc w:val="both"/>
        <w:rPr>
          <w:rFonts w:ascii="Century Gothic" w:eastAsia="Century Gothic" w:hAnsi="Century Gothic" w:cs="Century Gothic"/>
          <w:b/>
          <w:bCs/>
          <w:color w:val="auto"/>
          <w:szCs w:val="22"/>
          <w:shd w:val="clear" w:color="auto" w:fill="FFFFFF"/>
        </w:rPr>
      </w:pPr>
      <w:r w:rsidRPr="00217AEA">
        <w:rPr>
          <w:rFonts w:ascii="Century Gothic" w:hAnsi="Century Gothic"/>
          <w:b/>
          <w:bCs/>
          <w:color w:val="auto"/>
          <w:szCs w:val="22"/>
          <w:shd w:val="clear" w:color="auto" w:fill="FFFFFF"/>
        </w:rPr>
        <w:t xml:space="preserve">Benediction </w:t>
      </w:r>
    </w:p>
    <w:p w:rsidR="000A7906" w:rsidRPr="000A7906" w:rsidRDefault="000A7906" w:rsidP="000A7906">
      <w:pPr>
        <w:jc w:val="both"/>
        <w:rPr>
          <w:rFonts w:ascii="Century Gothic" w:hAnsi="Century Gothic"/>
          <w:i/>
          <w:color w:val="000000"/>
          <w:sz w:val="20"/>
          <w:szCs w:val="20"/>
        </w:rPr>
      </w:pPr>
      <w:r w:rsidRPr="000A7906">
        <w:rPr>
          <w:rFonts w:ascii="Century Gothic" w:hAnsi="Century Gothic"/>
          <w:b/>
          <w:sz w:val="20"/>
          <w:szCs w:val="20"/>
        </w:rPr>
        <w:t>2 Peter 3:13-14</w:t>
      </w:r>
      <w:r w:rsidR="000724B2" w:rsidRPr="000A7906">
        <w:rPr>
          <w:rFonts w:ascii="Century Gothic" w:hAnsi="Century Gothic"/>
          <w:sz w:val="20"/>
          <w:szCs w:val="20"/>
        </w:rPr>
        <w:t>—</w:t>
      </w:r>
      <w:r w:rsidRPr="000A7906">
        <w:rPr>
          <w:rStyle w:val="text"/>
          <w:rFonts w:ascii="Century Gothic" w:hAnsi="Century Gothic"/>
          <w:i/>
          <w:color w:val="000000"/>
          <w:sz w:val="20"/>
          <w:szCs w:val="20"/>
        </w:rPr>
        <w:t xml:space="preserve">But according to His promise we are looking for new heavens and a new earth, in which righteousness dwells. </w:t>
      </w:r>
      <w:r w:rsidRPr="000A7906">
        <w:rPr>
          <w:rStyle w:val="text"/>
          <w:rFonts w:ascii="Century Gothic" w:hAnsi="Century Gothic"/>
          <w:b/>
          <w:bCs/>
          <w:i/>
          <w:color w:val="000000"/>
          <w:sz w:val="20"/>
          <w:szCs w:val="20"/>
          <w:vertAlign w:val="superscript"/>
        </w:rPr>
        <w:t>14 </w:t>
      </w:r>
      <w:r>
        <w:rPr>
          <w:rStyle w:val="text"/>
          <w:rFonts w:ascii="Century Gothic" w:hAnsi="Century Gothic"/>
          <w:i/>
          <w:color w:val="000000"/>
          <w:sz w:val="20"/>
          <w:szCs w:val="20"/>
        </w:rPr>
        <w:t>Therefore</w:t>
      </w:r>
      <w:r w:rsidRPr="000A7906">
        <w:rPr>
          <w:rStyle w:val="text"/>
          <w:rFonts w:ascii="Century Gothic" w:hAnsi="Century Gothic"/>
          <w:i/>
          <w:color w:val="000000"/>
          <w:sz w:val="20"/>
          <w:szCs w:val="20"/>
        </w:rPr>
        <w:t> … be diligent to be found by Him in peace, spotless and blameless.</w:t>
      </w:r>
    </w:p>
    <w:p w:rsidR="000724B2" w:rsidRPr="004C74FA" w:rsidRDefault="000724B2" w:rsidP="00DE75F8">
      <w:pPr>
        <w:jc w:val="both"/>
        <w:rPr>
          <w:rFonts w:ascii="Century Gothic" w:hAnsi="Century Gothic"/>
          <w:sz w:val="18"/>
          <w:szCs w:val="20"/>
        </w:rPr>
      </w:pPr>
    </w:p>
    <w:p w:rsidR="005A3101" w:rsidRDefault="005A3101" w:rsidP="00683C11">
      <w:pPr>
        <w:jc w:val="both"/>
        <w:rPr>
          <w:rFonts w:ascii="Century Gothic" w:hAnsi="Century Gothic"/>
          <w:sz w:val="20"/>
          <w:szCs w:val="20"/>
        </w:rPr>
      </w:pPr>
    </w:p>
    <w:p w:rsidR="000A7906" w:rsidRDefault="000A7906" w:rsidP="00683C11">
      <w:pPr>
        <w:jc w:val="both"/>
        <w:rPr>
          <w:rFonts w:ascii="Century Gothic" w:hAnsi="Century Gothic"/>
          <w:sz w:val="20"/>
          <w:szCs w:val="20"/>
        </w:rPr>
      </w:pPr>
    </w:p>
    <w:p w:rsidR="000A7906" w:rsidRDefault="000A7906" w:rsidP="00683C11">
      <w:pPr>
        <w:jc w:val="both"/>
        <w:rPr>
          <w:rFonts w:ascii="Century Gothic" w:hAnsi="Century Gothic"/>
          <w:sz w:val="20"/>
          <w:szCs w:val="20"/>
        </w:rPr>
      </w:pPr>
    </w:p>
    <w:p w:rsidR="000A7906" w:rsidRDefault="000A7906" w:rsidP="00683C11">
      <w:pPr>
        <w:jc w:val="both"/>
        <w:rPr>
          <w:rFonts w:ascii="Century Gothic" w:hAnsi="Century Gothic"/>
          <w:sz w:val="20"/>
          <w:szCs w:val="20"/>
        </w:rPr>
      </w:pPr>
    </w:p>
    <w:p w:rsidR="000A7906" w:rsidRDefault="000A7906" w:rsidP="00683C11">
      <w:pPr>
        <w:jc w:val="both"/>
        <w:rPr>
          <w:rFonts w:ascii="Century Gothic" w:hAnsi="Century Gothic"/>
          <w:sz w:val="20"/>
          <w:szCs w:val="20"/>
        </w:rPr>
      </w:pPr>
    </w:p>
    <w:p w:rsidR="00896478" w:rsidRPr="00217AEA" w:rsidRDefault="00896478" w:rsidP="00896478">
      <w:pPr>
        <w:pStyle w:val="NormalWeb"/>
        <w:pBdr>
          <w:bottom w:val="single" w:sz="12" w:space="0" w:color="000000"/>
        </w:pBdr>
        <w:jc w:val="both"/>
        <w:rPr>
          <w:rFonts w:ascii="Century Gothic" w:eastAsia="Century Gothic" w:hAnsi="Century Gothic" w:cs="Century Gothic"/>
          <w:b/>
          <w:bCs/>
          <w:color w:val="auto"/>
          <w:szCs w:val="22"/>
          <w:shd w:val="clear" w:color="auto" w:fill="FFFFFF"/>
        </w:rPr>
      </w:pPr>
      <w:r w:rsidRPr="00217AEA">
        <w:rPr>
          <w:rFonts w:ascii="Century Gothic" w:hAnsi="Century Gothic"/>
          <w:b/>
          <w:bCs/>
          <w:color w:val="auto"/>
          <w:szCs w:val="22"/>
          <w:shd w:val="clear" w:color="auto" w:fill="FFFFFF"/>
        </w:rPr>
        <w:t>Sources</w:t>
      </w:r>
    </w:p>
    <w:p w:rsidR="00896478" w:rsidRPr="00217AEA" w:rsidRDefault="00896478" w:rsidP="00896478">
      <w:pPr>
        <w:pStyle w:val="NormalWeb"/>
        <w:jc w:val="both"/>
        <w:rPr>
          <w:rFonts w:ascii="Century Gothic" w:eastAsia="Century Gothic" w:hAnsi="Century Gothic" w:cs="Century Gothic"/>
          <w:color w:val="auto"/>
          <w:sz w:val="14"/>
          <w:szCs w:val="16"/>
          <w:shd w:val="clear" w:color="auto" w:fill="FFFFFF"/>
        </w:rPr>
      </w:pPr>
      <w:r w:rsidRPr="00217AEA">
        <w:rPr>
          <w:rFonts w:ascii="Century Gothic" w:hAnsi="Century Gothic"/>
          <w:color w:val="auto"/>
          <w:sz w:val="14"/>
          <w:szCs w:val="16"/>
          <w:shd w:val="clear" w:color="auto" w:fill="FFFFFF"/>
        </w:rPr>
        <w:t xml:space="preserve">Most of the message and notes come from: </w:t>
      </w:r>
    </w:p>
    <w:p w:rsidR="00801935" w:rsidRPr="00217AEA" w:rsidRDefault="00801935" w:rsidP="00896478">
      <w:pPr>
        <w:pStyle w:val="NormalWeb"/>
        <w:spacing w:before="0" w:after="0" w:line="276" w:lineRule="auto"/>
        <w:ind w:left="360"/>
        <w:rPr>
          <w:rFonts w:ascii="Century Gothic" w:hAnsi="Century Gothic"/>
          <w:color w:val="auto"/>
          <w:sz w:val="14"/>
          <w:szCs w:val="16"/>
          <w:shd w:val="clear" w:color="auto" w:fill="FFFFFF"/>
        </w:rPr>
      </w:pPr>
    </w:p>
    <w:p w:rsidR="00A57FDD" w:rsidRDefault="00A57FDD" w:rsidP="00896478">
      <w:pPr>
        <w:pStyle w:val="Heading"/>
        <w:shd w:val="clear" w:color="auto" w:fill="FFFFFF"/>
        <w:spacing w:before="0"/>
        <w:ind w:firstLine="360"/>
        <w:rPr>
          <w:rFonts w:ascii="Century Gothic" w:hAnsi="Century Gothic"/>
          <w:color w:val="000000"/>
          <w:sz w:val="14"/>
          <w:szCs w:val="16"/>
          <w:u w:color="000000"/>
        </w:rPr>
      </w:pPr>
      <w:r>
        <w:rPr>
          <w:rFonts w:ascii="Century Gothic" w:hAnsi="Century Gothic"/>
          <w:color w:val="000000"/>
          <w:sz w:val="14"/>
          <w:szCs w:val="16"/>
          <w:u w:color="000000"/>
        </w:rPr>
        <w:t xml:space="preserve">R.C.H. Lenski, The </w:t>
      </w:r>
      <w:r w:rsidR="00480AA3">
        <w:rPr>
          <w:rFonts w:ascii="Century Gothic" w:hAnsi="Century Gothic"/>
          <w:color w:val="000000"/>
          <w:sz w:val="14"/>
          <w:szCs w:val="16"/>
          <w:u w:color="000000"/>
        </w:rPr>
        <w:t>Interpretation</w:t>
      </w:r>
      <w:r>
        <w:rPr>
          <w:rFonts w:ascii="Century Gothic" w:hAnsi="Century Gothic"/>
          <w:color w:val="000000"/>
          <w:sz w:val="14"/>
          <w:szCs w:val="16"/>
          <w:u w:color="000000"/>
        </w:rPr>
        <w:t xml:space="preserve"> of the Epistles of St. Peter, St. John and St. Jude</w:t>
      </w:r>
    </w:p>
    <w:p w:rsidR="00A57FDD" w:rsidRDefault="00A57FDD" w:rsidP="00896478">
      <w:pPr>
        <w:pStyle w:val="NormalWeb"/>
        <w:spacing w:before="0" w:after="0" w:line="276" w:lineRule="auto"/>
        <w:ind w:left="360"/>
        <w:rPr>
          <w:rFonts w:ascii="Century Gothic" w:hAnsi="Century Gothic"/>
          <w:sz w:val="14"/>
          <w:szCs w:val="16"/>
          <w:shd w:val="clear" w:color="auto" w:fill="FFFFFF"/>
        </w:rPr>
      </w:pPr>
      <w:r>
        <w:rPr>
          <w:rFonts w:ascii="Century Gothic" w:hAnsi="Century Gothic"/>
          <w:sz w:val="14"/>
          <w:szCs w:val="16"/>
          <w:shd w:val="clear" w:color="auto" w:fill="FFFFFF"/>
        </w:rPr>
        <w:t>Michael Green, Tyndale, NT Commentaries, The Second Epistle of Peter and the Epistle of Jude</w:t>
      </w:r>
    </w:p>
    <w:p w:rsidR="00A57FDD" w:rsidRDefault="00A57FDD" w:rsidP="00A57FDD">
      <w:pPr>
        <w:pStyle w:val="NormalWeb"/>
        <w:spacing w:before="0" w:after="0" w:line="276" w:lineRule="auto"/>
        <w:ind w:left="360"/>
        <w:rPr>
          <w:rFonts w:ascii="Century Gothic" w:hAnsi="Century Gothic"/>
          <w:color w:val="auto"/>
          <w:sz w:val="14"/>
          <w:szCs w:val="16"/>
          <w:shd w:val="clear" w:color="auto" w:fill="FFFFFF"/>
        </w:rPr>
      </w:pPr>
      <w:r w:rsidRPr="00217AEA">
        <w:rPr>
          <w:rFonts w:ascii="Century Gothic" w:hAnsi="Century Gothic"/>
          <w:color w:val="auto"/>
          <w:sz w:val="14"/>
          <w:szCs w:val="16"/>
          <w:shd w:val="clear" w:color="auto" w:fill="FFFFFF"/>
        </w:rPr>
        <w:t xml:space="preserve">John MacArthur, The MacArthur New Testament Commentary, </w:t>
      </w:r>
      <w:r>
        <w:rPr>
          <w:rFonts w:ascii="Century Gothic" w:hAnsi="Century Gothic"/>
          <w:color w:val="auto"/>
          <w:sz w:val="14"/>
          <w:szCs w:val="16"/>
          <w:shd w:val="clear" w:color="auto" w:fill="FFFFFF"/>
        </w:rPr>
        <w:t>2 Peter &amp; Jude</w:t>
      </w:r>
    </w:p>
    <w:p w:rsidR="00777C88" w:rsidRPr="00217AEA" w:rsidRDefault="00777C88" w:rsidP="00A57FDD">
      <w:pPr>
        <w:pStyle w:val="NormalWeb"/>
        <w:spacing w:before="0" w:after="0" w:line="276" w:lineRule="auto"/>
        <w:ind w:left="360"/>
        <w:rPr>
          <w:rFonts w:ascii="Century Gothic" w:hAnsi="Century Gothic"/>
          <w:color w:val="auto"/>
          <w:sz w:val="14"/>
          <w:szCs w:val="16"/>
          <w:shd w:val="clear" w:color="auto" w:fill="FFFFFF"/>
        </w:rPr>
      </w:pPr>
      <w:r>
        <w:rPr>
          <w:rFonts w:ascii="Century Gothic" w:hAnsi="Century Gothic"/>
          <w:color w:val="auto"/>
          <w:sz w:val="14"/>
          <w:szCs w:val="16"/>
          <w:shd w:val="clear" w:color="auto" w:fill="FFFFFF"/>
        </w:rPr>
        <w:t>John MacArthur, Beware the Pretenders.</w:t>
      </w:r>
    </w:p>
    <w:p w:rsidR="00A57FDD" w:rsidRDefault="00777C88" w:rsidP="00A57FDD">
      <w:pPr>
        <w:pStyle w:val="Heading"/>
        <w:shd w:val="clear" w:color="auto" w:fill="FFFFFF"/>
        <w:spacing w:before="0"/>
        <w:ind w:firstLine="360"/>
        <w:rPr>
          <w:rFonts w:ascii="Century Gothic" w:hAnsi="Century Gothic"/>
          <w:color w:val="000000"/>
          <w:sz w:val="14"/>
          <w:szCs w:val="16"/>
          <w:u w:color="000000"/>
        </w:rPr>
      </w:pPr>
      <w:r>
        <w:rPr>
          <w:rFonts w:ascii="Century Gothic" w:hAnsi="Century Gothic"/>
          <w:color w:val="000000"/>
          <w:sz w:val="14"/>
          <w:szCs w:val="16"/>
          <w:u w:color="000000"/>
        </w:rPr>
        <w:t xml:space="preserve">John MacArthur, </w:t>
      </w:r>
      <w:r w:rsidR="0056326C">
        <w:rPr>
          <w:rFonts w:ascii="Century Gothic" w:hAnsi="Century Gothic"/>
          <w:color w:val="000000"/>
          <w:sz w:val="14"/>
          <w:szCs w:val="16"/>
          <w:u w:color="000000"/>
        </w:rPr>
        <w:t>Apostates, Be Warned, Part 1, Jude 5, March 14</w:t>
      </w:r>
      <w:r w:rsidR="00A57FDD">
        <w:rPr>
          <w:rFonts w:ascii="Century Gothic" w:hAnsi="Century Gothic"/>
          <w:color w:val="000000"/>
          <w:sz w:val="14"/>
          <w:szCs w:val="16"/>
          <w:u w:color="000000"/>
        </w:rPr>
        <w:t>, 2004</w:t>
      </w:r>
    </w:p>
    <w:p w:rsidR="00896478" w:rsidRDefault="007C516D" w:rsidP="00896478">
      <w:pPr>
        <w:pStyle w:val="NormalWeb"/>
        <w:spacing w:before="0" w:after="0" w:line="276" w:lineRule="auto"/>
        <w:ind w:left="360"/>
        <w:rPr>
          <w:rFonts w:ascii="Century Gothic" w:hAnsi="Century Gothic"/>
          <w:sz w:val="14"/>
          <w:szCs w:val="16"/>
          <w:shd w:val="clear" w:color="auto" w:fill="FFFFFF"/>
        </w:rPr>
      </w:pPr>
      <w:r w:rsidRPr="00B50B1D">
        <w:rPr>
          <w:rFonts w:ascii="Century Gothic" w:hAnsi="Century Gothic"/>
          <w:sz w:val="14"/>
          <w:szCs w:val="16"/>
          <w:shd w:val="clear" w:color="auto" w:fill="FFFFFF"/>
        </w:rPr>
        <w:t>Jerome H Smith, The N</w:t>
      </w:r>
      <w:r w:rsidR="00896478" w:rsidRPr="00B50B1D">
        <w:rPr>
          <w:rFonts w:ascii="Century Gothic" w:hAnsi="Century Gothic"/>
          <w:sz w:val="14"/>
          <w:szCs w:val="16"/>
          <w:shd w:val="clear" w:color="auto" w:fill="FFFFFF"/>
        </w:rPr>
        <w:t>ew Treasure of Scripture Knowledge</w:t>
      </w:r>
    </w:p>
    <w:p w:rsidR="009529A0" w:rsidRDefault="00005AEE" w:rsidP="00896478">
      <w:pPr>
        <w:pStyle w:val="NormalWeb"/>
        <w:spacing w:before="0" w:after="0" w:line="276" w:lineRule="auto"/>
        <w:ind w:left="360"/>
        <w:jc w:val="both"/>
        <w:rPr>
          <w:rStyle w:val="None"/>
          <w:rFonts w:ascii="Century Gothic" w:hAnsi="Century Gothic"/>
          <w:sz w:val="14"/>
          <w:szCs w:val="16"/>
        </w:rPr>
      </w:pPr>
      <w:hyperlink r:id="rId8" w:history="1">
        <w:r w:rsidR="00896478" w:rsidRPr="00B50B1D">
          <w:rPr>
            <w:rStyle w:val="Hyperlink2"/>
            <w:sz w:val="14"/>
            <w:szCs w:val="16"/>
          </w:rPr>
          <w:t>www.blueletterbible.org</w:t>
        </w:r>
      </w:hyperlink>
      <w:r w:rsidR="00896478" w:rsidRPr="00B50B1D">
        <w:rPr>
          <w:rStyle w:val="None"/>
          <w:rFonts w:ascii="Century Gothic" w:hAnsi="Century Gothic"/>
          <w:sz w:val="14"/>
          <w:szCs w:val="16"/>
        </w:rPr>
        <w:t xml:space="preserve"> </w:t>
      </w:r>
    </w:p>
    <w:p w:rsidR="009529A0" w:rsidRDefault="009529A0">
      <w:pPr>
        <w:rPr>
          <w:rStyle w:val="None"/>
          <w:rFonts w:ascii="Century Gothic" w:hAnsi="Century Gothic" w:cs="Arial Unicode MS"/>
          <w:color w:val="000000"/>
          <w:sz w:val="14"/>
          <w:szCs w:val="16"/>
          <w:u w:color="000000"/>
        </w:rPr>
      </w:pPr>
      <w:r>
        <w:rPr>
          <w:rStyle w:val="None"/>
          <w:rFonts w:ascii="Century Gothic" w:hAnsi="Century Gothic"/>
          <w:sz w:val="14"/>
          <w:szCs w:val="16"/>
        </w:rPr>
        <w:br w:type="page"/>
      </w:r>
    </w:p>
    <w:p w:rsidR="00D647B8" w:rsidRDefault="009529A0" w:rsidP="009529A0">
      <w:pPr>
        <w:pStyle w:val="NormalWeb"/>
        <w:spacing w:before="0" w:after="0" w:line="276" w:lineRule="auto"/>
        <w:jc w:val="center"/>
        <w:rPr>
          <w:rStyle w:val="None"/>
          <w:rFonts w:ascii="Century Gothic" w:hAnsi="Century Gothic"/>
          <w:b/>
          <w:sz w:val="28"/>
          <w:szCs w:val="28"/>
        </w:rPr>
      </w:pPr>
      <w:r w:rsidRPr="009529A0">
        <w:rPr>
          <w:rStyle w:val="None"/>
          <w:rFonts w:ascii="Century Gothic" w:hAnsi="Century Gothic"/>
          <w:b/>
          <w:sz w:val="28"/>
          <w:szCs w:val="28"/>
        </w:rPr>
        <w:lastRenderedPageBreak/>
        <w:t>NOTES</w:t>
      </w:r>
    </w:p>
    <w:p w:rsidR="009529A0" w:rsidRDefault="009529A0" w:rsidP="009529A0">
      <w:pPr>
        <w:pStyle w:val="NormalWeb"/>
        <w:spacing w:before="0" w:after="0" w:line="276" w:lineRule="auto"/>
        <w:jc w:val="center"/>
        <w:rPr>
          <w:rStyle w:val="None"/>
          <w:rFonts w:ascii="Century Gothic" w:hAnsi="Century Gothic"/>
          <w:b/>
          <w:sz w:val="28"/>
          <w:szCs w:val="28"/>
        </w:rPr>
      </w:pPr>
    </w:p>
    <w:p w:rsidR="009529A0" w:rsidRPr="009529A0" w:rsidRDefault="009529A0" w:rsidP="009529A0">
      <w:pPr>
        <w:pStyle w:val="NormalWeb"/>
        <w:spacing w:before="0" w:after="0" w:line="276" w:lineRule="auto"/>
        <w:jc w:val="center"/>
        <w:rPr>
          <w:rStyle w:val="None"/>
          <w:rFonts w:ascii="Century Gothic" w:hAnsi="Century Gothic"/>
          <w:sz w:val="28"/>
          <w:szCs w:val="28"/>
        </w:rPr>
      </w:pPr>
      <w:r>
        <w:rPr>
          <w:rStyle w:val="None"/>
          <w:rFonts w:ascii="Century Gothic" w:hAnsi="Century Gothic"/>
          <w:sz w:val="28"/>
          <w:szCs w:val="28"/>
        </w:rPr>
        <w:t xml:space="preserve">__________________________________________________ __________________________________________________ </w:t>
      </w:r>
      <w:r>
        <w:rPr>
          <w:rStyle w:val="None"/>
          <w:rFonts w:ascii="Century Gothic" w:hAnsi="Century Gothic"/>
          <w:sz w:val="28"/>
          <w:szCs w:val="28"/>
        </w:rPr>
        <w:t>__________________________________________________ __________________________________________________</w:t>
      </w:r>
    </w:p>
    <w:p w:rsidR="009529A0" w:rsidRPr="009529A0" w:rsidRDefault="009529A0" w:rsidP="009529A0">
      <w:pPr>
        <w:pStyle w:val="NormalWeb"/>
        <w:spacing w:before="0" w:after="0" w:line="276" w:lineRule="auto"/>
        <w:jc w:val="center"/>
        <w:rPr>
          <w:rStyle w:val="None"/>
          <w:rFonts w:ascii="Century Gothic" w:hAnsi="Century Gothic"/>
          <w:sz w:val="28"/>
          <w:szCs w:val="28"/>
        </w:rPr>
      </w:pPr>
      <w:r>
        <w:rPr>
          <w:rStyle w:val="None"/>
          <w:rFonts w:ascii="Century Gothic" w:hAnsi="Century Gothic"/>
          <w:sz w:val="28"/>
          <w:szCs w:val="28"/>
        </w:rPr>
        <w:t>__________________________________________________ __________________________________________________</w:t>
      </w:r>
    </w:p>
    <w:p w:rsidR="009529A0" w:rsidRPr="009529A0" w:rsidRDefault="009529A0" w:rsidP="009529A0">
      <w:pPr>
        <w:pStyle w:val="NormalWeb"/>
        <w:spacing w:before="0" w:after="0" w:line="276" w:lineRule="auto"/>
        <w:jc w:val="center"/>
        <w:rPr>
          <w:rStyle w:val="None"/>
          <w:rFonts w:ascii="Century Gothic" w:hAnsi="Century Gothic"/>
          <w:sz w:val="28"/>
          <w:szCs w:val="28"/>
        </w:rPr>
      </w:pPr>
      <w:r>
        <w:rPr>
          <w:rStyle w:val="None"/>
          <w:rFonts w:ascii="Century Gothic" w:hAnsi="Century Gothic"/>
          <w:sz w:val="28"/>
          <w:szCs w:val="28"/>
        </w:rPr>
        <w:t>__________________________________________________ __________________________________________________</w:t>
      </w:r>
    </w:p>
    <w:p w:rsidR="009529A0" w:rsidRPr="009529A0" w:rsidRDefault="009529A0" w:rsidP="009529A0">
      <w:pPr>
        <w:pStyle w:val="NormalWeb"/>
        <w:spacing w:before="0" w:after="0" w:line="276" w:lineRule="auto"/>
        <w:jc w:val="center"/>
        <w:rPr>
          <w:rStyle w:val="None"/>
          <w:rFonts w:ascii="Century Gothic" w:hAnsi="Century Gothic"/>
          <w:sz w:val="28"/>
          <w:szCs w:val="28"/>
        </w:rPr>
      </w:pPr>
      <w:r>
        <w:rPr>
          <w:rStyle w:val="None"/>
          <w:rFonts w:ascii="Century Gothic" w:hAnsi="Century Gothic"/>
          <w:sz w:val="28"/>
          <w:szCs w:val="28"/>
        </w:rPr>
        <w:t>__________________________________________________ __________________________________________________</w:t>
      </w:r>
    </w:p>
    <w:p w:rsidR="009529A0" w:rsidRPr="009529A0" w:rsidRDefault="009529A0" w:rsidP="009529A0">
      <w:pPr>
        <w:pStyle w:val="NormalWeb"/>
        <w:spacing w:before="0" w:after="0" w:line="276" w:lineRule="auto"/>
        <w:jc w:val="center"/>
        <w:rPr>
          <w:rStyle w:val="None"/>
          <w:rFonts w:ascii="Century Gothic" w:hAnsi="Century Gothic"/>
          <w:sz w:val="28"/>
          <w:szCs w:val="28"/>
        </w:rPr>
      </w:pPr>
      <w:r>
        <w:rPr>
          <w:rStyle w:val="None"/>
          <w:rFonts w:ascii="Century Gothic" w:hAnsi="Century Gothic"/>
          <w:sz w:val="28"/>
          <w:szCs w:val="28"/>
        </w:rPr>
        <w:t>__________________________________________________ __________________________________________________</w:t>
      </w:r>
    </w:p>
    <w:p w:rsidR="009529A0" w:rsidRPr="009529A0" w:rsidRDefault="009529A0" w:rsidP="009529A0">
      <w:pPr>
        <w:pStyle w:val="NormalWeb"/>
        <w:spacing w:before="0" w:after="0" w:line="276" w:lineRule="auto"/>
        <w:jc w:val="center"/>
        <w:rPr>
          <w:rStyle w:val="None"/>
          <w:rFonts w:ascii="Century Gothic" w:hAnsi="Century Gothic"/>
          <w:sz w:val="28"/>
          <w:szCs w:val="28"/>
        </w:rPr>
      </w:pPr>
      <w:r>
        <w:rPr>
          <w:rStyle w:val="None"/>
          <w:rFonts w:ascii="Century Gothic" w:hAnsi="Century Gothic"/>
          <w:sz w:val="28"/>
          <w:szCs w:val="28"/>
        </w:rPr>
        <w:t>__________________________________________________ __________________________________________________</w:t>
      </w:r>
    </w:p>
    <w:p w:rsidR="009529A0" w:rsidRPr="009529A0" w:rsidRDefault="009529A0" w:rsidP="009529A0">
      <w:pPr>
        <w:pStyle w:val="NormalWeb"/>
        <w:spacing w:before="0" w:after="0" w:line="276" w:lineRule="auto"/>
        <w:jc w:val="center"/>
        <w:rPr>
          <w:rStyle w:val="None"/>
          <w:rFonts w:ascii="Century Gothic" w:hAnsi="Century Gothic"/>
          <w:sz w:val="28"/>
          <w:szCs w:val="28"/>
        </w:rPr>
      </w:pPr>
      <w:r>
        <w:rPr>
          <w:rStyle w:val="None"/>
          <w:rFonts w:ascii="Century Gothic" w:hAnsi="Century Gothic"/>
          <w:sz w:val="28"/>
          <w:szCs w:val="28"/>
        </w:rPr>
        <w:t>__________________________________________________ __________________________________________________</w:t>
      </w:r>
    </w:p>
    <w:p w:rsidR="009529A0" w:rsidRPr="009529A0" w:rsidRDefault="009529A0" w:rsidP="009529A0">
      <w:pPr>
        <w:pStyle w:val="NormalWeb"/>
        <w:spacing w:before="0" w:after="0" w:line="276" w:lineRule="auto"/>
        <w:jc w:val="center"/>
        <w:rPr>
          <w:rStyle w:val="None"/>
          <w:rFonts w:ascii="Century Gothic" w:hAnsi="Century Gothic"/>
          <w:sz w:val="28"/>
          <w:szCs w:val="28"/>
        </w:rPr>
      </w:pPr>
      <w:r>
        <w:rPr>
          <w:rStyle w:val="None"/>
          <w:rFonts w:ascii="Century Gothic" w:hAnsi="Century Gothic"/>
          <w:sz w:val="28"/>
          <w:szCs w:val="28"/>
        </w:rPr>
        <w:t>__________________________________________________ __________________________________________________</w:t>
      </w:r>
    </w:p>
    <w:p w:rsidR="009529A0" w:rsidRPr="009529A0" w:rsidRDefault="009529A0" w:rsidP="009529A0">
      <w:pPr>
        <w:pStyle w:val="NormalWeb"/>
        <w:spacing w:before="0" w:after="0" w:line="276" w:lineRule="auto"/>
        <w:jc w:val="center"/>
        <w:rPr>
          <w:rStyle w:val="None"/>
          <w:rFonts w:ascii="Century Gothic" w:hAnsi="Century Gothic"/>
          <w:sz w:val="28"/>
          <w:szCs w:val="28"/>
        </w:rPr>
      </w:pPr>
      <w:r>
        <w:rPr>
          <w:rStyle w:val="None"/>
          <w:rFonts w:ascii="Century Gothic" w:hAnsi="Century Gothic"/>
          <w:sz w:val="28"/>
          <w:szCs w:val="28"/>
        </w:rPr>
        <w:t>__________________________________________________ __________________________________________________</w:t>
      </w:r>
    </w:p>
    <w:p w:rsidR="009529A0" w:rsidRPr="009529A0" w:rsidRDefault="009529A0" w:rsidP="009529A0">
      <w:pPr>
        <w:pStyle w:val="NormalWeb"/>
        <w:spacing w:before="0" w:after="0" w:line="276" w:lineRule="auto"/>
        <w:jc w:val="center"/>
        <w:rPr>
          <w:rStyle w:val="None"/>
          <w:rFonts w:ascii="Century Gothic" w:hAnsi="Century Gothic"/>
          <w:sz w:val="28"/>
          <w:szCs w:val="28"/>
        </w:rPr>
      </w:pPr>
      <w:r>
        <w:rPr>
          <w:rStyle w:val="None"/>
          <w:rFonts w:ascii="Century Gothic" w:hAnsi="Century Gothic"/>
          <w:sz w:val="28"/>
          <w:szCs w:val="28"/>
        </w:rPr>
        <w:t>__________________________________________________ __________________________________________________</w:t>
      </w:r>
    </w:p>
    <w:p w:rsidR="009529A0" w:rsidRPr="009529A0" w:rsidRDefault="009529A0" w:rsidP="009529A0">
      <w:pPr>
        <w:pStyle w:val="NormalWeb"/>
        <w:spacing w:before="0" w:after="0" w:line="276" w:lineRule="auto"/>
        <w:jc w:val="center"/>
        <w:rPr>
          <w:rStyle w:val="None"/>
          <w:rFonts w:ascii="Century Gothic" w:hAnsi="Century Gothic"/>
          <w:sz w:val="28"/>
          <w:szCs w:val="28"/>
        </w:rPr>
      </w:pPr>
      <w:r>
        <w:rPr>
          <w:rStyle w:val="None"/>
          <w:rFonts w:ascii="Century Gothic" w:hAnsi="Century Gothic"/>
          <w:sz w:val="28"/>
          <w:szCs w:val="28"/>
        </w:rPr>
        <w:t>__________________________________________________ __________________________________________________</w:t>
      </w:r>
    </w:p>
    <w:p w:rsidR="009529A0" w:rsidRPr="009529A0" w:rsidRDefault="009529A0" w:rsidP="009529A0">
      <w:pPr>
        <w:pStyle w:val="NormalWeb"/>
        <w:spacing w:before="0" w:after="0" w:line="276" w:lineRule="auto"/>
        <w:jc w:val="center"/>
        <w:rPr>
          <w:rStyle w:val="None"/>
          <w:rFonts w:ascii="Century Gothic" w:hAnsi="Century Gothic"/>
          <w:sz w:val="28"/>
          <w:szCs w:val="28"/>
        </w:rPr>
      </w:pPr>
      <w:r>
        <w:rPr>
          <w:rStyle w:val="None"/>
          <w:rFonts w:ascii="Century Gothic" w:hAnsi="Century Gothic"/>
          <w:sz w:val="28"/>
          <w:szCs w:val="28"/>
        </w:rPr>
        <w:t>__________________________________________________ __________________________________________________</w:t>
      </w:r>
      <w:bookmarkStart w:id="0" w:name="_GoBack"/>
      <w:bookmarkEnd w:id="0"/>
    </w:p>
    <w:sectPr w:rsidR="009529A0" w:rsidRPr="009529A0" w:rsidSect="009453E8">
      <w:footerReference w:type="default" r:id="rId9"/>
      <w:headerReference w:type="first" r:id="rId10"/>
      <w:pgSz w:w="7920" w:h="12240"/>
      <w:pgMar w:top="450" w:right="270" w:bottom="360" w:left="648" w:header="432" w:footer="208"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AEE" w:rsidRDefault="00005AEE">
      <w:r>
        <w:separator/>
      </w:r>
    </w:p>
  </w:endnote>
  <w:endnote w:type="continuationSeparator" w:id="0">
    <w:p w:rsidR="00005AEE" w:rsidRDefault="00005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80622"/>
      <w:docPartObj>
        <w:docPartGallery w:val="Page Numbers (Bottom of Page)"/>
        <w:docPartUnique/>
      </w:docPartObj>
    </w:sdtPr>
    <w:sdtEndPr>
      <w:rPr>
        <w:rFonts w:ascii="Century Gothic" w:hAnsi="Century Gothic"/>
        <w:noProof/>
        <w:sz w:val="12"/>
      </w:rPr>
    </w:sdtEndPr>
    <w:sdtContent>
      <w:p w:rsidR="00BF040A" w:rsidRPr="004F5F79" w:rsidRDefault="00BF040A">
        <w:pPr>
          <w:pStyle w:val="Footer"/>
          <w:jc w:val="right"/>
          <w:rPr>
            <w:rFonts w:ascii="Century Gothic" w:hAnsi="Century Gothic"/>
            <w:sz w:val="12"/>
          </w:rPr>
        </w:pPr>
        <w:r w:rsidRPr="004F5F79">
          <w:rPr>
            <w:rFonts w:ascii="Century Gothic" w:hAnsi="Century Gothic"/>
            <w:sz w:val="12"/>
          </w:rPr>
          <w:fldChar w:fldCharType="begin"/>
        </w:r>
        <w:r w:rsidRPr="004F5F79">
          <w:rPr>
            <w:rFonts w:ascii="Century Gothic" w:hAnsi="Century Gothic"/>
            <w:sz w:val="12"/>
          </w:rPr>
          <w:instrText xml:space="preserve"> PAGE   \* MERGEFORMAT </w:instrText>
        </w:r>
        <w:r w:rsidRPr="004F5F79">
          <w:rPr>
            <w:rFonts w:ascii="Century Gothic" w:hAnsi="Century Gothic"/>
            <w:sz w:val="12"/>
          </w:rPr>
          <w:fldChar w:fldCharType="separate"/>
        </w:r>
        <w:r w:rsidR="009529A0">
          <w:rPr>
            <w:rFonts w:ascii="Century Gothic" w:hAnsi="Century Gothic"/>
            <w:noProof/>
            <w:sz w:val="12"/>
          </w:rPr>
          <w:t>2</w:t>
        </w:r>
        <w:r w:rsidRPr="004F5F79">
          <w:rPr>
            <w:rFonts w:ascii="Century Gothic" w:hAnsi="Century Gothic"/>
            <w:noProof/>
            <w:sz w:val="12"/>
          </w:rPr>
          <w:fldChar w:fldCharType="end"/>
        </w:r>
      </w:p>
    </w:sdtContent>
  </w:sdt>
  <w:p w:rsidR="00BF040A" w:rsidRDefault="00BF040A">
    <w:pPr>
      <w:pStyle w:val="Footer"/>
      <w:tabs>
        <w:tab w:val="clear" w:pos="9360"/>
        <w:tab w:val="right" w:pos="6892"/>
      </w:tabs>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AEE" w:rsidRDefault="00005AEE">
      <w:r>
        <w:separator/>
      </w:r>
    </w:p>
  </w:footnote>
  <w:footnote w:type="continuationSeparator" w:id="0">
    <w:p w:rsidR="00005AEE" w:rsidRDefault="00005AEE">
      <w:r>
        <w:continuationSeparator/>
      </w:r>
    </w:p>
  </w:footnote>
  <w:footnote w:type="continuationNotice" w:id="1">
    <w:p w:rsidR="00005AEE" w:rsidRDefault="00005AEE"/>
  </w:footnote>
  <w:footnote w:id="2">
    <w:p w:rsidR="00BF040A" w:rsidRPr="00703739" w:rsidRDefault="00BF040A">
      <w:pPr>
        <w:pStyle w:val="FootnoteText"/>
        <w:rPr>
          <w:rFonts w:ascii="Century Gothic" w:hAnsi="Century Gothic"/>
          <w:sz w:val="12"/>
          <w:szCs w:val="12"/>
        </w:rPr>
      </w:pPr>
      <w:r w:rsidRPr="00703739">
        <w:rPr>
          <w:rStyle w:val="FootnoteReference"/>
          <w:rFonts w:ascii="Century Gothic" w:hAnsi="Century Gothic"/>
          <w:sz w:val="12"/>
          <w:szCs w:val="12"/>
        </w:rPr>
        <w:footnoteRef/>
      </w:r>
      <w:r w:rsidRPr="00703739">
        <w:rPr>
          <w:rFonts w:ascii="Century Gothic" w:hAnsi="Century Gothic"/>
          <w:sz w:val="12"/>
          <w:szCs w:val="12"/>
        </w:rPr>
        <w:t xml:space="preserve"> Green, 163.</w:t>
      </w:r>
    </w:p>
  </w:footnote>
  <w:footnote w:id="3">
    <w:p w:rsidR="000A5318" w:rsidRPr="000A5318" w:rsidRDefault="000A5318">
      <w:pPr>
        <w:pStyle w:val="FootnoteText"/>
        <w:rPr>
          <w:rFonts w:ascii="Century Gothic" w:hAnsi="Century Gothic"/>
          <w:sz w:val="12"/>
          <w:szCs w:val="12"/>
        </w:rPr>
      </w:pPr>
      <w:r w:rsidRPr="000A5318">
        <w:rPr>
          <w:rStyle w:val="FootnoteReference"/>
          <w:rFonts w:ascii="Century Gothic" w:hAnsi="Century Gothic"/>
          <w:sz w:val="12"/>
          <w:szCs w:val="12"/>
        </w:rPr>
        <w:footnoteRef/>
      </w:r>
      <w:r w:rsidRPr="000A5318">
        <w:rPr>
          <w:rFonts w:ascii="Century Gothic" w:hAnsi="Century Gothic"/>
          <w:sz w:val="12"/>
          <w:szCs w:val="12"/>
        </w:rPr>
        <w:t xml:space="preserve"> Lenski, 616-7.</w:t>
      </w:r>
    </w:p>
  </w:footnote>
  <w:footnote w:id="4">
    <w:p w:rsidR="00BF040A" w:rsidRPr="00BF040A" w:rsidRDefault="00BF040A" w:rsidP="00BF040A">
      <w:pPr>
        <w:pStyle w:val="FootnoteText"/>
        <w:rPr>
          <w:rFonts w:ascii="Century Gothic" w:hAnsi="Century Gothic"/>
        </w:rPr>
      </w:pPr>
      <w:r w:rsidRPr="00BF040A">
        <w:rPr>
          <w:rStyle w:val="FootnoteReference"/>
          <w:rFonts w:ascii="Century Gothic" w:hAnsi="Century Gothic"/>
          <w:sz w:val="12"/>
        </w:rPr>
        <w:footnoteRef/>
      </w:r>
      <w:r w:rsidRPr="00BF040A">
        <w:rPr>
          <w:rFonts w:ascii="Century Gothic" w:hAnsi="Century Gothic"/>
          <w:sz w:val="12"/>
        </w:rPr>
        <w:t xml:space="preserve"> Green, 164.</w:t>
      </w:r>
    </w:p>
  </w:footnote>
  <w:footnote w:id="5">
    <w:p w:rsidR="00BF040A" w:rsidRPr="00BF040A" w:rsidRDefault="00BF040A">
      <w:pPr>
        <w:pStyle w:val="FootnoteText"/>
        <w:rPr>
          <w:rFonts w:ascii="Century Gothic" w:hAnsi="Century Gothic"/>
        </w:rPr>
      </w:pPr>
      <w:r w:rsidRPr="00BF040A">
        <w:rPr>
          <w:rStyle w:val="FootnoteReference"/>
          <w:rFonts w:ascii="Century Gothic" w:hAnsi="Century Gothic"/>
          <w:sz w:val="12"/>
        </w:rPr>
        <w:footnoteRef/>
      </w:r>
      <w:r w:rsidRPr="00BF040A">
        <w:rPr>
          <w:rFonts w:ascii="Century Gothic" w:hAnsi="Century Gothic"/>
          <w:sz w:val="12"/>
        </w:rPr>
        <w:t xml:space="preserve"> Strong’s G1208</w:t>
      </w:r>
    </w:p>
  </w:footnote>
  <w:footnote w:id="6">
    <w:p w:rsidR="00BF040A" w:rsidRPr="00BF040A" w:rsidRDefault="00BF040A">
      <w:pPr>
        <w:pStyle w:val="FootnoteText"/>
        <w:rPr>
          <w:rFonts w:ascii="Century Gothic" w:hAnsi="Century Gothic"/>
          <w:sz w:val="12"/>
          <w:szCs w:val="12"/>
        </w:rPr>
      </w:pPr>
      <w:r w:rsidRPr="00BF040A">
        <w:rPr>
          <w:rStyle w:val="FootnoteReference"/>
          <w:rFonts w:ascii="Century Gothic" w:hAnsi="Century Gothic"/>
          <w:sz w:val="12"/>
          <w:szCs w:val="12"/>
        </w:rPr>
        <w:footnoteRef/>
      </w:r>
      <w:r w:rsidRPr="00BF040A">
        <w:rPr>
          <w:rFonts w:ascii="Century Gothic" w:hAnsi="Century Gothic"/>
          <w:sz w:val="12"/>
          <w:szCs w:val="12"/>
        </w:rPr>
        <w:t xml:space="preserve"> Green, 164.</w:t>
      </w:r>
    </w:p>
  </w:footnote>
  <w:footnote w:id="7">
    <w:p w:rsidR="00BF040A" w:rsidRDefault="00BF040A">
      <w:pPr>
        <w:pStyle w:val="FootnoteText"/>
      </w:pPr>
      <w:r w:rsidRPr="000A7906">
        <w:rPr>
          <w:rStyle w:val="FootnoteReference"/>
          <w:rFonts w:ascii="Century Gothic" w:hAnsi="Century Gothic"/>
          <w:sz w:val="12"/>
          <w:szCs w:val="12"/>
        </w:rPr>
        <w:footnoteRef/>
      </w:r>
      <w:r w:rsidRPr="000A7906">
        <w:rPr>
          <w:rFonts w:ascii="Century Gothic" w:hAnsi="Century Gothic"/>
          <w:sz w:val="12"/>
          <w:szCs w:val="12"/>
        </w:rPr>
        <w:t xml:space="preserve"> MacArthur, Beware The Pretenders, 42.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40A" w:rsidRDefault="00BF040A">
    <w:pPr>
      <w:pStyle w:val="Header"/>
      <w:tabs>
        <w:tab w:val="clear" w:pos="8640"/>
        <w:tab w:val="right" w:pos="6892"/>
      </w:tabs>
      <w:jc w:val="right"/>
      <w:rPr>
        <w:rFonts w:ascii="Century Gothic" w:eastAsia="Century Gothic" w:hAnsi="Century Gothic" w:cs="Century Gothic"/>
        <w:sz w:val="22"/>
        <w:szCs w:val="22"/>
      </w:rPr>
    </w:pPr>
    <w:r>
      <w:rPr>
        <w:noProof/>
      </w:rPr>
      <w:drawing>
        <wp:anchor distT="152400" distB="152400" distL="152400" distR="152400" simplePos="0" relativeHeight="251658240" behindDoc="1" locked="0" layoutInCell="1" allowOverlap="1">
          <wp:simplePos x="0" y="0"/>
          <wp:positionH relativeFrom="page">
            <wp:posOffset>313690</wp:posOffset>
          </wp:positionH>
          <wp:positionV relativeFrom="page">
            <wp:posOffset>293370</wp:posOffset>
          </wp:positionV>
          <wp:extent cx="1935480" cy="317500"/>
          <wp:effectExtent l="0" t="0" r="0" b="0"/>
          <wp:wrapNone/>
          <wp:docPr id="1" name="officeArt object" descr="Bridgewater Community Church-logo.jpg"/>
          <wp:cNvGraphicFramePr/>
          <a:graphic xmlns:a="http://schemas.openxmlformats.org/drawingml/2006/main">
            <a:graphicData uri="http://schemas.openxmlformats.org/drawingml/2006/picture">
              <pic:pic xmlns:pic="http://schemas.openxmlformats.org/drawingml/2006/picture">
                <pic:nvPicPr>
                  <pic:cNvPr id="1073741825" name="Bridgewater Community Church-logo.jpg" descr="Bridgewater Community Church-logo.jpg"/>
                  <pic:cNvPicPr>
                    <a:picLocks noChangeAspect="1"/>
                  </pic:cNvPicPr>
                </pic:nvPicPr>
                <pic:blipFill>
                  <a:blip r:embed="rId1">
                    <a:extLst/>
                  </a:blip>
                  <a:stretch>
                    <a:fillRect/>
                  </a:stretch>
                </pic:blipFill>
                <pic:spPr>
                  <a:xfrm>
                    <a:off x="0" y="0"/>
                    <a:ext cx="1935480" cy="317500"/>
                  </a:xfrm>
                  <a:prstGeom prst="rect">
                    <a:avLst/>
                  </a:prstGeom>
                  <a:ln w="12700" cap="flat">
                    <a:noFill/>
                    <a:miter lim="400000"/>
                  </a:ln>
                  <a:effectLst/>
                </pic:spPr>
              </pic:pic>
            </a:graphicData>
          </a:graphic>
        </wp:anchor>
      </w:drawing>
    </w:r>
    <w:r>
      <w:rPr>
        <w:rFonts w:ascii="Century Gothic" w:hAnsi="Century Gothic"/>
        <w:sz w:val="22"/>
        <w:szCs w:val="22"/>
      </w:rPr>
      <w:t>Pastor Mark Pitman</w:t>
    </w:r>
  </w:p>
  <w:p w:rsidR="00BF040A" w:rsidRDefault="00BF040A">
    <w:pPr>
      <w:pStyle w:val="Header"/>
      <w:tabs>
        <w:tab w:val="clear" w:pos="8640"/>
        <w:tab w:val="right" w:pos="6892"/>
      </w:tabs>
      <w:jc w:val="right"/>
    </w:pPr>
    <w:r>
      <w:rPr>
        <w:rFonts w:ascii="Century Gothic" w:hAnsi="Century Gothic"/>
        <w:sz w:val="22"/>
        <w:szCs w:val="22"/>
      </w:rPr>
      <w:t>September 13,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5425"/>
    <w:multiLevelType w:val="hybridMultilevel"/>
    <w:tmpl w:val="C27491DE"/>
    <w:styleLink w:val="ImportedStyle4"/>
    <w:lvl w:ilvl="0" w:tplc="9BFCBCC2">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C3AF1B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1412FC">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921EFB92">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2AC97E2">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D8D8CE">
      <w:start w:val="1"/>
      <w:numFmt w:val="lowerRoman"/>
      <w:lvlText w:val="%6."/>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E0243F66">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6CE998">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2A390A">
      <w:start w:val="1"/>
      <w:numFmt w:val="lowerRoman"/>
      <w:lvlText w:val="%9."/>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7AC7DA6"/>
    <w:multiLevelType w:val="hybridMultilevel"/>
    <w:tmpl w:val="69D8E818"/>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F990AEEC">
      <w:start w:val="1"/>
      <w:numFmt w:val="decimal"/>
      <w:lvlText w:val="%2."/>
      <w:lvlJc w:val="left"/>
      <w:pPr>
        <w:ind w:left="1440" w:hanging="360"/>
      </w:pPr>
      <w:rPr>
        <w:rFonts w:ascii="Century Gothic" w:eastAsia="Arial Unicode MS" w:hAnsi="Century Gothic" w:cs="Arial Unicode MS"/>
        <w:b w:val="0"/>
        <w:sz w:val="20"/>
        <w:szCs w:val="20"/>
      </w:rPr>
    </w:lvl>
    <w:lvl w:ilvl="2" w:tplc="96780B92">
      <w:start w:val="1"/>
      <w:numFmt w:val="lowerLetter"/>
      <w:lvlText w:val="%3."/>
      <w:lvlJc w:val="right"/>
      <w:pPr>
        <w:ind w:left="2160" w:hanging="180"/>
      </w:pPr>
      <w:rPr>
        <w:rFonts w:ascii="Century Gothic" w:eastAsia="Arial Unicode MS" w:hAnsi="Century Gothic" w:cs="Arial Unicode MS"/>
      </w:rPr>
    </w:lvl>
    <w:lvl w:ilvl="3" w:tplc="8C2AA402">
      <w:start w:val="1"/>
      <w:numFmt w:val="decimal"/>
      <w:lvlText w:val="%4)"/>
      <w:lvlJc w:val="left"/>
      <w:pPr>
        <w:ind w:left="2880" w:hanging="360"/>
      </w:pPr>
      <w:rPr>
        <w:rFonts w:ascii="Century Gothic" w:eastAsia="Arial Unicode MS" w:hAnsi="Century Gothic" w:cs="Arial Unicode MS"/>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E21C1"/>
    <w:multiLevelType w:val="hybridMultilevel"/>
    <w:tmpl w:val="5F301C2C"/>
    <w:lvl w:ilvl="0" w:tplc="AE0A26E2">
      <w:start w:val="1"/>
      <w:numFmt w:val="upperLetter"/>
      <w:lvlText w:val="%1."/>
      <w:lvlJc w:val="left"/>
      <w:pPr>
        <w:ind w:left="720" w:hanging="360"/>
      </w:pPr>
      <w:rPr>
        <w:rFonts w:cs="Segoe UI" w:hint="default"/>
        <w:i w:val="0"/>
        <w:sz w:val="20"/>
      </w:rPr>
    </w:lvl>
    <w:lvl w:ilvl="1" w:tplc="50C2912E">
      <w:start w:val="1"/>
      <w:numFmt w:val="decimal"/>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1328590C">
      <w:start w:val="1"/>
      <w:numFmt w:val="lowerRoman"/>
      <w:lvlText w:val="%4."/>
      <w:lvlJc w:val="left"/>
      <w:pPr>
        <w:ind w:left="2880" w:hanging="360"/>
      </w:pPr>
      <w:rPr>
        <w:rFonts w:ascii="Century Gothic" w:eastAsia="Times New Roman" w:hAnsi="Century Gothic"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1B24E8"/>
    <w:multiLevelType w:val="hybridMultilevel"/>
    <w:tmpl w:val="32A41244"/>
    <w:styleLink w:val="ImportedStyle8"/>
    <w:lvl w:ilvl="0" w:tplc="3392D4EE">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332473E2">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FECA4610">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67A45A3A">
      <w:start w:val="1"/>
      <w:numFmt w:val="decimal"/>
      <w:lvlText w:val="%4."/>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E610935E">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EC60B268">
      <w:start w:val="1"/>
      <w:numFmt w:val="lowerRoman"/>
      <w:lvlText w:val="%6."/>
      <w:lvlJc w:val="left"/>
      <w:pPr>
        <w:ind w:left="252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6" w:tplc="EB80567A">
      <w:start w:val="1"/>
      <w:numFmt w:val="decimal"/>
      <w:lvlText w:val="%7."/>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DEE2408C">
      <w:start w:val="1"/>
      <w:numFmt w:val="lowerLetter"/>
      <w:lvlText w:val="%8."/>
      <w:lvlJc w:val="left"/>
      <w:pPr>
        <w:ind w:left="39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A89AB392">
      <w:start w:val="1"/>
      <w:numFmt w:val="lowerRoman"/>
      <w:lvlText w:val="%9."/>
      <w:lvlJc w:val="left"/>
      <w:pPr>
        <w:ind w:left="4680" w:hanging="28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02F7280"/>
    <w:multiLevelType w:val="hybridMultilevel"/>
    <w:tmpl w:val="F83A4F10"/>
    <w:styleLink w:val="ImportedStyle1"/>
    <w:lvl w:ilvl="0" w:tplc="69F076E4">
      <w:start w:val="1"/>
      <w:numFmt w:val="upperRoman"/>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AC8FAA6">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69F8B3F4">
      <w:start w:val="1"/>
      <w:numFmt w:val="lowerRoman"/>
      <w:lvlText w:val="%3."/>
      <w:lvlJc w:val="left"/>
      <w:pPr>
        <w:ind w:left="1440" w:hanging="663"/>
      </w:pPr>
      <w:rPr>
        <w:rFonts w:hAnsi="Arial Unicode MS"/>
        <w:b/>
        <w:bCs/>
        <w:caps w:val="0"/>
        <w:smallCaps w:val="0"/>
        <w:strike w:val="0"/>
        <w:dstrike w:val="0"/>
        <w:outline w:val="0"/>
        <w:emboss w:val="0"/>
        <w:imprint w:val="0"/>
        <w:spacing w:val="0"/>
        <w:w w:val="100"/>
        <w:kern w:val="0"/>
        <w:position w:val="0"/>
        <w:highlight w:val="none"/>
        <w:vertAlign w:val="baseline"/>
      </w:rPr>
    </w:lvl>
    <w:lvl w:ilvl="3" w:tplc="26585D52">
      <w:start w:val="1"/>
      <w:numFmt w:val="decimal"/>
      <w:lvlText w:val="%4."/>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86084F2C">
      <w:start w:val="1"/>
      <w:numFmt w:val="lowerLetter"/>
      <w:lvlText w:val="%5."/>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D452D536">
      <w:start w:val="1"/>
      <w:numFmt w:val="lowerRoman"/>
      <w:lvlText w:val="%6."/>
      <w:lvlJc w:val="left"/>
      <w:pPr>
        <w:ind w:left="3600" w:hanging="663"/>
      </w:pPr>
      <w:rPr>
        <w:rFonts w:hAnsi="Arial Unicode MS"/>
        <w:b/>
        <w:bCs/>
        <w:caps w:val="0"/>
        <w:smallCaps w:val="0"/>
        <w:strike w:val="0"/>
        <w:dstrike w:val="0"/>
        <w:outline w:val="0"/>
        <w:emboss w:val="0"/>
        <w:imprint w:val="0"/>
        <w:spacing w:val="0"/>
        <w:w w:val="100"/>
        <w:kern w:val="0"/>
        <w:position w:val="0"/>
        <w:highlight w:val="none"/>
        <w:vertAlign w:val="baseline"/>
      </w:rPr>
    </w:lvl>
    <w:lvl w:ilvl="6" w:tplc="07468A22">
      <w:start w:val="1"/>
      <w:numFmt w:val="decimal"/>
      <w:lvlText w:val="%7."/>
      <w:lvlJc w:val="left"/>
      <w:pPr>
        <w:ind w:left="43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A0CC3A30">
      <w:start w:val="1"/>
      <w:numFmt w:val="lowerLetter"/>
      <w:lvlText w:val="%8."/>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C13EE134">
      <w:start w:val="1"/>
      <w:numFmt w:val="lowerRoman"/>
      <w:lvlText w:val="%9."/>
      <w:lvlJc w:val="left"/>
      <w:pPr>
        <w:ind w:left="5760" w:hanging="66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4993CF3"/>
    <w:multiLevelType w:val="hybridMultilevel"/>
    <w:tmpl w:val="A7E2277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5648F5"/>
    <w:multiLevelType w:val="hybridMultilevel"/>
    <w:tmpl w:val="1C0E8468"/>
    <w:lvl w:ilvl="0" w:tplc="04090015">
      <w:start w:val="1"/>
      <w:numFmt w:val="upperLetter"/>
      <w:lvlText w:val="%1."/>
      <w:lvlJc w:val="left"/>
      <w:pPr>
        <w:ind w:left="720" w:hanging="360"/>
      </w:pPr>
      <w:rPr>
        <w:rFonts w:hint="default"/>
      </w:rPr>
    </w:lvl>
    <w:lvl w:ilvl="1" w:tplc="F384CD8E">
      <w:start w:val="1"/>
      <w:numFmt w:val="decimal"/>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232901"/>
    <w:multiLevelType w:val="hybridMultilevel"/>
    <w:tmpl w:val="02F609BA"/>
    <w:lvl w:ilvl="0" w:tplc="800A6928">
      <w:start w:val="1"/>
      <w:numFmt w:val="upperRoman"/>
      <w:lvlText w:val="%1."/>
      <w:lvlJc w:val="left"/>
      <w:pPr>
        <w:ind w:left="1080" w:hanging="72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B576CD"/>
    <w:multiLevelType w:val="hybridMultilevel"/>
    <w:tmpl w:val="C4A6AA3C"/>
    <w:styleLink w:val="ImportedStyle6"/>
    <w:lvl w:ilvl="0" w:tplc="40845AE0">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E7C27B0">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6902CDA">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FDF68286">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89CCC46">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FEE0EFA">
      <w:start w:val="1"/>
      <w:numFmt w:val="lowerRoman"/>
      <w:lvlText w:val="%6."/>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F7D8B1BE">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C4715A">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825988">
      <w:start w:val="1"/>
      <w:numFmt w:val="lowerRoman"/>
      <w:lvlText w:val="%9."/>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2FF786D"/>
    <w:multiLevelType w:val="hybridMultilevel"/>
    <w:tmpl w:val="D71CF45E"/>
    <w:lvl w:ilvl="0" w:tplc="7CBCB6DC">
      <w:start w:val="1"/>
      <w:numFmt w:val="upperLetter"/>
      <w:lvlText w:val="%1."/>
      <w:lvlJc w:val="left"/>
      <w:pPr>
        <w:ind w:left="720" w:hanging="360"/>
      </w:pPr>
      <w:rPr>
        <w:rFonts w:hint="default"/>
        <w:b w:val="0"/>
      </w:rPr>
    </w:lvl>
    <w:lvl w:ilvl="1" w:tplc="ECAAF5EA">
      <w:start w:val="1"/>
      <w:numFmt w:val="decimal"/>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FF3D8F"/>
    <w:multiLevelType w:val="hybridMultilevel"/>
    <w:tmpl w:val="69D8E818"/>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F990AEEC">
      <w:start w:val="1"/>
      <w:numFmt w:val="decimal"/>
      <w:lvlText w:val="%2."/>
      <w:lvlJc w:val="left"/>
      <w:pPr>
        <w:ind w:left="1440" w:hanging="360"/>
      </w:pPr>
      <w:rPr>
        <w:rFonts w:ascii="Century Gothic" w:eastAsia="Arial Unicode MS" w:hAnsi="Century Gothic" w:cs="Arial Unicode MS"/>
        <w:b w:val="0"/>
        <w:sz w:val="20"/>
        <w:szCs w:val="20"/>
      </w:rPr>
    </w:lvl>
    <w:lvl w:ilvl="2" w:tplc="96780B92">
      <w:start w:val="1"/>
      <w:numFmt w:val="lowerLetter"/>
      <w:lvlText w:val="%3."/>
      <w:lvlJc w:val="right"/>
      <w:pPr>
        <w:ind w:left="2160" w:hanging="180"/>
      </w:pPr>
      <w:rPr>
        <w:rFonts w:ascii="Century Gothic" w:eastAsia="Arial Unicode MS" w:hAnsi="Century Gothic" w:cs="Arial Unicode MS"/>
      </w:rPr>
    </w:lvl>
    <w:lvl w:ilvl="3" w:tplc="8C2AA402">
      <w:start w:val="1"/>
      <w:numFmt w:val="decimal"/>
      <w:lvlText w:val="%4)"/>
      <w:lvlJc w:val="left"/>
      <w:pPr>
        <w:ind w:left="2880" w:hanging="360"/>
      </w:pPr>
      <w:rPr>
        <w:rFonts w:ascii="Century Gothic" w:eastAsia="Arial Unicode MS" w:hAnsi="Century Gothic" w:cs="Arial Unicode MS"/>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B76878"/>
    <w:multiLevelType w:val="hybridMultilevel"/>
    <w:tmpl w:val="03C62C6A"/>
    <w:styleLink w:val="ImportedStyle7"/>
    <w:lvl w:ilvl="0" w:tplc="503A5906">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5C585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29A7816">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53845AD6">
      <w:start w:val="1"/>
      <w:numFmt w:val="decimal"/>
      <w:lvlText w:val="%4."/>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07EDEB0">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AB184290">
      <w:start w:val="1"/>
      <w:numFmt w:val="lowerRoman"/>
      <w:lvlText w:val="%6."/>
      <w:lvlJc w:val="left"/>
      <w:pPr>
        <w:ind w:left="252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6" w:tplc="EF38F5E4">
      <w:start w:val="1"/>
      <w:numFmt w:val="decimal"/>
      <w:lvlText w:val="%7."/>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D066783E">
      <w:start w:val="1"/>
      <w:numFmt w:val="lowerLetter"/>
      <w:lvlText w:val="%8."/>
      <w:lvlJc w:val="left"/>
      <w:pPr>
        <w:ind w:left="39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5F9E8566">
      <w:start w:val="1"/>
      <w:numFmt w:val="lowerRoman"/>
      <w:lvlText w:val="%9."/>
      <w:lvlJc w:val="left"/>
      <w:pPr>
        <w:ind w:left="4680" w:hanging="28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593A4124"/>
    <w:multiLevelType w:val="hybridMultilevel"/>
    <w:tmpl w:val="69D8E818"/>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F990AEEC">
      <w:start w:val="1"/>
      <w:numFmt w:val="decimal"/>
      <w:lvlText w:val="%2."/>
      <w:lvlJc w:val="left"/>
      <w:pPr>
        <w:ind w:left="1440" w:hanging="360"/>
      </w:pPr>
      <w:rPr>
        <w:rFonts w:ascii="Century Gothic" w:eastAsia="Arial Unicode MS" w:hAnsi="Century Gothic" w:cs="Arial Unicode MS"/>
        <w:b w:val="0"/>
        <w:sz w:val="20"/>
        <w:szCs w:val="20"/>
      </w:rPr>
    </w:lvl>
    <w:lvl w:ilvl="2" w:tplc="96780B92">
      <w:start w:val="1"/>
      <w:numFmt w:val="lowerLetter"/>
      <w:lvlText w:val="%3."/>
      <w:lvlJc w:val="right"/>
      <w:pPr>
        <w:ind w:left="2160" w:hanging="180"/>
      </w:pPr>
      <w:rPr>
        <w:rFonts w:ascii="Century Gothic" w:eastAsia="Arial Unicode MS" w:hAnsi="Century Gothic" w:cs="Arial Unicode MS"/>
      </w:rPr>
    </w:lvl>
    <w:lvl w:ilvl="3" w:tplc="8C2AA402">
      <w:start w:val="1"/>
      <w:numFmt w:val="decimal"/>
      <w:lvlText w:val="%4)"/>
      <w:lvlJc w:val="left"/>
      <w:pPr>
        <w:ind w:left="2880" w:hanging="360"/>
      </w:pPr>
      <w:rPr>
        <w:rFonts w:ascii="Century Gothic" w:eastAsia="Arial Unicode MS" w:hAnsi="Century Gothic" w:cs="Arial Unicode MS"/>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7F0036"/>
    <w:multiLevelType w:val="hybridMultilevel"/>
    <w:tmpl w:val="A106CD92"/>
    <w:lvl w:ilvl="0" w:tplc="E00CAD88">
      <w:start w:val="1"/>
      <w:numFmt w:val="decimal"/>
      <w:lvlText w:val="%1."/>
      <w:lvlJc w:val="left"/>
      <w:pPr>
        <w:ind w:left="1440" w:hanging="360"/>
      </w:pPr>
      <w:rPr>
        <w:rFonts w:hint="default"/>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3DB60C5"/>
    <w:multiLevelType w:val="hybridMultilevel"/>
    <w:tmpl w:val="B808B0BE"/>
    <w:lvl w:ilvl="0" w:tplc="04090015">
      <w:start w:val="1"/>
      <w:numFmt w:val="upperLetter"/>
      <w:lvlText w:val="%1."/>
      <w:lvlJc w:val="left"/>
      <w:pPr>
        <w:ind w:left="720" w:hanging="360"/>
      </w:pPr>
      <w:rPr>
        <w:rFonts w:hint="default"/>
      </w:rPr>
    </w:lvl>
    <w:lvl w:ilvl="1" w:tplc="F384CD8E">
      <w:start w:val="1"/>
      <w:numFmt w:val="decimal"/>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F868DB"/>
    <w:multiLevelType w:val="hybridMultilevel"/>
    <w:tmpl w:val="EADEEF66"/>
    <w:styleLink w:val="ImportedStyle5"/>
    <w:lvl w:ilvl="0" w:tplc="E340CA08">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11A8B7DE">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45CAB4C4">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5058D9A4">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ECE192">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F14B50A">
      <w:start w:val="1"/>
      <w:numFmt w:val="lowerRoman"/>
      <w:lvlText w:val="%6."/>
      <w:lvlJc w:val="left"/>
      <w:pPr>
        <w:ind w:left="25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D6B6B6D0">
      <w:start w:val="1"/>
      <w:numFmt w:val="decimal"/>
      <w:lvlText w:val="%7."/>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F884776">
      <w:start w:val="1"/>
      <w:numFmt w:val="lowerLetter"/>
      <w:lvlText w:val="%8."/>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C5A1F00">
      <w:start w:val="1"/>
      <w:numFmt w:val="lowerRoman"/>
      <w:lvlText w:val="%9."/>
      <w:lvlJc w:val="left"/>
      <w:pPr>
        <w:ind w:left="46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A8D49D5"/>
    <w:multiLevelType w:val="hybridMultilevel"/>
    <w:tmpl w:val="3C388778"/>
    <w:lvl w:ilvl="0" w:tplc="833AB73E">
      <w:start w:val="1"/>
      <w:numFmt w:val="upperLetter"/>
      <w:lvlText w:val="%1."/>
      <w:lvlJc w:val="left"/>
      <w:pPr>
        <w:ind w:left="720" w:hanging="360"/>
      </w:pPr>
      <w:rPr>
        <w:rFonts w:ascii="Century Gothic" w:eastAsia="Times New Roman" w:hAnsi="Century Gothic" w:cs="Segoe UI"/>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0F2FA0"/>
    <w:multiLevelType w:val="hybridMultilevel"/>
    <w:tmpl w:val="97B8EA6A"/>
    <w:styleLink w:val="ImportedStyle2"/>
    <w:lvl w:ilvl="0" w:tplc="924E68AE">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24FF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6E22CAA">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CCAC9D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98844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D446F74">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2DC43B7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74759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1E60234">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D9D3833"/>
    <w:multiLevelType w:val="hybridMultilevel"/>
    <w:tmpl w:val="8580175C"/>
    <w:lvl w:ilvl="0" w:tplc="04090015">
      <w:start w:val="1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7A44FD"/>
    <w:multiLevelType w:val="hybridMultilevel"/>
    <w:tmpl w:val="BBEE4BB0"/>
    <w:styleLink w:val="ImportedStyle3"/>
    <w:lvl w:ilvl="0" w:tplc="1F380064">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0EC9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FA66D6">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9F12033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8A888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D724C08">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345E517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7086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09CE66A">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17"/>
  </w:num>
  <w:num w:numId="3">
    <w:abstractNumId w:val="19"/>
  </w:num>
  <w:num w:numId="4">
    <w:abstractNumId w:val="0"/>
  </w:num>
  <w:num w:numId="5">
    <w:abstractNumId w:val="15"/>
  </w:num>
  <w:num w:numId="6">
    <w:abstractNumId w:val="8"/>
  </w:num>
  <w:num w:numId="7">
    <w:abstractNumId w:val="11"/>
  </w:num>
  <w:num w:numId="8">
    <w:abstractNumId w:val="3"/>
  </w:num>
  <w:num w:numId="9">
    <w:abstractNumId w:val="7"/>
  </w:num>
  <w:num w:numId="10">
    <w:abstractNumId w:val="12"/>
  </w:num>
  <w:num w:numId="11">
    <w:abstractNumId w:val="9"/>
  </w:num>
  <w:num w:numId="12">
    <w:abstractNumId w:val="10"/>
  </w:num>
  <w:num w:numId="13">
    <w:abstractNumId w:val="1"/>
  </w:num>
  <w:num w:numId="14">
    <w:abstractNumId w:val="16"/>
  </w:num>
  <w:num w:numId="15">
    <w:abstractNumId w:val="5"/>
  </w:num>
  <w:num w:numId="16">
    <w:abstractNumId w:val="13"/>
  </w:num>
  <w:num w:numId="17">
    <w:abstractNumId w:val="2"/>
  </w:num>
  <w:num w:numId="18">
    <w:abstractNumId w:val="18"/>
  </w:num>
  <w:num w:numId="19">
    <w:abstractNumId w:val="6"/>
  </w:num>
  <w:num w:numId="20">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isplayBackgroundShape/>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7B8"/>
    <w:rsid w:val="000018E1"/>
    <w:rsid w:val="0000344F"/>
    <w:rsid w:val="00005AEE"/>
    <w:rsid w:val="000177D2"/>
    <w:rsid w:val="00020043"/>
    <w:rsid w:val="0002010C"/>
    <w:rsid w:val="000334D7"/>
    <w:rsid w:val="0003789C"/>
    <w:rsid w:val="00043B47"/>
    <w:rsid w:val="00046A67"/>
    <w:rsid w:val="000534B6"/>
    <w:rsid w:val="00060134"/>
    <w:rsid w:val="000724B2"/>
    <w:rsid w:val="00080049"/>
    <w:rsid w:val="000820A5"/>
    <w:rsid w:val="00085E0A"/>
    <w:rsid w:val="00097360"/>
    <w:rsid w:val="000A2E86"/>
    <w:rsid w:val="000A3DC2"/>
    <w:rsid w:val="000A5318"/>
    <w:rsid w:val="000A7906"/>
    <w:rsid w:val="000B019D"/>
    <w:rsid w:val="000B13F7"/>
    <w:rsid w:val="000B55EE"/>
    <w:rsid w:val="000C21B8"/>
    <w:rsid w:val="000C63AB"/>
    <w:rsid w:val="000D211C"/>
    <w:rsid w:val="000D32D8"/>
    <w:rsid w:val="000D5A38"/>
    <w:rsid w:val="000E0E42"/>
    <w:rsid w:val="000E6822"/>
    <w:rsid w:val="000F7F22"/>
    <w:rsid w:val="0010080D"/>
    <w:rsid w:val="00103A26"/>
    <w:rsid w:val="00114E0E"/>
    <w:rsid w:val="00120610"/>
    <w:rsid w:val="00122EA0"/>
    <w:rsid w:val="0013003A"/>
    <w:rsid w:val="00137598"/>
    <w:rsid w:val="00156763"/>
    <w:rsid w:val="00160770"/>
    <w:rsid w:val="001613E2"/>
    <w:rsid w:val="0016318A"/>
    <w:rsid w:val="001632EC"/>
    <w:rsid w:val="00185C87"/>
    <w:rsid w:val="001964CC"/>
    <w:rsid w:val="001A602D"/>
    <w:rsid w:val="001A745D"/>
    <w:rsid w:val="001A7E9B"/>
    <w:rsid w:val="001B14F6"/>
    <w:rsid w:val="001B4045"/>
    <w:rsid w:val="001B5E00"/>
    <w:rsid w:val="001C7614"/>
    <w:rsid w:val="001D01B6"/>
    <w:rsid w:val="001F1939"/>
    <w:rsid w:val="001F6BA5"/>
    <w:rsid w:val="002041E5"/>
    <w:rsid w:val="002049B7"/>
    <w:rsid w:val="002059E8"/>
    <w:rsid w:val="00217AEA"/>
    <w:rsid w:val="002200AA"/>
    <w:rsid w:val="00221564"/>
    <w:rsid w:val="00222606"/>
    <w:rsid w:val="0022726A"/>
    <w:rsid w:val="002364EA"/>
    <w:rsid w:val="00261484"/>
    <w:rsid w:val="00265078"/>
    <w:rsid w:val="002653F6"/>
    <w:rsid w:val="00265BF9"/>
    <w:rsid w:val="00267087"/>
    <w:rsid w:val="002704D0"/>
    <w:rsid w:val="00271597"/>
    <w:rsid w:val="0027235F"/>
    <w:rsid w:val="002A07F5"/>
    <w:rsid w:val="002A47B3"/>
    <w:rsid w:val="002A4CC2"/>
    <w:rsid w:val="002B0997"/>
    <w:rsid w:val="002B49B7"/>
    <w:rsid w:val="002B760D"/>
    <w:rsid w:val="002C0F12"/>
    <w:rsid w:val="002C7026"/>
    <w:rsid w:val="002D0C93"/>
    <w:rsid w:val="002E18B3"/>
    <w:rsid w:val="002E5517"/>
    <w:rsid w:val="002F31D2"/>
    <w:rsid w:val="002F6AC5"/>
    <w:rsid w:val="00300F70"/>
    <w:rsid w:val="00305F0B"/>
    <w:rsid w:val="003060B1"/>
    <w:rsid w:val="00312E17"/>
    <w:rsid w:val="00317F95"/>
    <w:rsid w:val="003221C8"/>
    <w:rsid w:val="00327176"/>
    <w:rsid w:val="00327294"/>
    <w:rsid w:val="0033521E"/>
    <w:rsid w:val="00341613"/>
    <w:rsid w:val="003432F7"/>
    <w:rsid w:val="00344341"/>
    <w:rsid w:val="00347319"/>
    <w:rsid w:val="00347BB7"/>
    <w:rsid w:val="0035292D"/>
    <w:rsid w:val="0035505B"/>
    <w:rsid w:val="0035579F"/>
    <w:rsid w:val="00355B80"/>
    <w:rsid w:val="00367510"/>
    <w:rsid w:val="00375DB5"/>
    <w:rsid w:val="0037750F"/>
    <w:rsid w:val="00381E4E"/>
    <w:rsid w:val="003A1190"/>
    <w:rsid w:val="003A1BC7"/>
    <w:rsid w:val="003B3BF5"/>
    <w:rsid w:val="003C0F45"/>
    <w:rsid w:val="003C1305"/>
    <w:rsid w:val="003C2199"/>
    <w:rsid w:val="003D023A"/>
    <w:rsid w:val="003D2883"/>
    <w:rsid w:val="003D2A15"/>
    <w:rsid w:val="003D3AC2"/>
    <w:rsid w:val="003D739B"/>
    <w:rsid w:val="003E125B"/>
    <w:rsid w:val="003E21B6"/>
    <w:rsid w:val="003E56BE"/>
    <w:rsid w:val="003E5EFF"/>
    <w:rsid w:val="003F0D5B"/>
    <w:rsid w:val="003F3680"/>
    <w:rsid w:val="0042028C"/>
    <w:rsid w:val="00420440"/>
    <w:rsid w:val="00423DE0"/>
    <w:rsid w:val="00440FB2"/>
    <w:rsid w:val="0044785C"/>
    <w:rsid w:val="0046167E"/>
    <w:rsid w:val="00462CF1"/>
    <w:rsid w:val="00480AA3"/>
    <w:rsid w:val="00485CCC"/>
    <w:rsid w:val="00487B56"/>
    <w:rsid w:val="00495A46"/>
    <w:rsid w:val="004A1B7F"/>
    <w:rsid w:val="004A1F08"/>
    <w:rsid w:val="004A2BC2"/>
    <w:rsid w:val="004B2A46"/>
    <w:rsid w:val="004C74FA"/>
    <w:rsid w:val="004E3CBC"/>
    <w:rsid w:val="004F5F79"/>
    <w:rsid w:val="00510E59"/>
    <w:rsid w:val="005161A5"/>
    <w:rsid w:val="00516E58"/>
    <w:rsid w:val="0051773D"/>
    <w:rsid w:val="005226DD"/>
    <w:rsid w:val="00541A95"/>
    <w:rsid w:val="00542441"/>
    <w:rsid w:val="00546AD9"/>
    <w:rsid w:val="005501E3"/>
    <w:rsid w:val="005614C0"/>
    <w:rsid w:val="0056326C"/>
    <w:rsid w:val="005656F2"/>
    <w:rsid w:val="00583C3D"/>
    <w:rsid w:val="00595BC3"/>
    <w:rsid w:val="00597A1B"/>
    <w:rsid w:val="005A3101"/>
    <w:rsid w:val="005B1B6D"/>
    <w:rsid w:val="005B1C6F"/>
    <w:rsid w:val="005D2597"/>
    <w:rsid w:val="005D2C5F"/>
    <w:rsid w:val="005D474D"/>
    <w:rsid w:val="005D7E9E"/>
    <w:rsid w:val="00611328"/>
    <w:rsid w:val="00614A46"/>
    <w:rsid w:val="00617342"/>
    <w:rsid w:val="00626A09"/>
    <w:rsid w:val="006320C8"/>
    <w:rsid w:val="006327BD"/>
    <w:rsid w:val="006332E1"/>
    <w:rsid w:val="0064166F"/>
    <w:rsid w:val="006626FA"/>
    <w:rsid w:val="00670B47"/>
    <w:rsid w:val="0067482E"/>
    <w:rsid w:val="00676FEE"/>
    <w:rsid w:val="00683C11"/>
    <w:rsid w:val="0068599E"/>
    <w:rsid w:val="00687A0A"/>
    <w:rsid w:val="006A0E60"/>
    <w:rsid w:val="006B31FD"/>
    <w:rsid w:val="006B3B4C"/>
    <w:rsid w:val="006B71AC"/>
    <w:rsid w:val="006D1B99"/>
    <w:rsid w:val="006F0C45"/>
    <w:rsid w:val="006F6E3D"/>
    <w:rsid w:val="00703739"/>
    <w:rsid w:val="007166C0"/>
    <w:rsid w:val="00736172"/>
    <w:rsid w:val="00736662"/>
    <w:rsid w:val="007512BB"/>
    <w:rsid w:val="00752ED0"/>
    <w:rsid w:val="00777C88"/>
    <w:rsid w:val="007834F5"/>
    <w:rsid w:val="00787B3D"/>
    <w:rsid w:val="007904D8"/>
    <w:rsid w:val="00794264"/>
    <w:rsid w:val="007A79B7"/>
    <w:rsid w:val="007A7F83"/>
    <w:rsid w:val="007B24A7"/>
    <w:rsid w:val="007B2863"/>
    <w:rsid w:val="007B56C9"/>
    <w:rsid w:val="007C3F48"/>
    <w:rsid w:val="007C516D"/>
    <w:rsid w:val="007D75E1"/>
    <w:rsid w:val="007F34A0"/>
    <w:rsid w:val="00801935"/>
    <w:rsid w:val="00807B60"/>
    <w:rsid w:val="00817D66"/>
    <w:rsid w:val="008270C0"/>
    <w:rsid w:val="00834154"/>
    <w:rsid w:val="00843508"/>
    <w:rsid w:val="00866F04"/>
    <w:rsid w:val="00872593"/>
    <w:rsid w:val="00875C8B"/>
    <w:rsid w:val="00887CD4"/>
    <w:rsid w:val="00892D13"/>
    <w:rsid w:val="00894076"/>
    <w:rsid w:val="00895941"/>
    <w:rsid w:val="00896478"/>
    <w:rsid w:val="008A7098"/>
    <w:rsid w:val="008D1288"/>
    <w:rsid w:val="008D3D88"/>
    <w:rsid w:val="008E2DCB"/>
    <w:rsid w:val="008F18A9"/>
    <w:rsid w:val="009171BD"/>
    <w:rsid w:val="00926644"/>
    <w:rsid w:val="00930EA3"/>
    <w:rsid w:val="00932A5C"/>
    <w:rsid w:val="00937249"/>
    <w:rsid w:val="0094220D"/>
    <w:rsid w:val="009436EB"/>
    <w:rsid w:val="00943701"/>
    <w:rsid w:val="009453E8"/>
    <w:rsid w:val="00945D48"/>
    <w:rsid w:val="0095204A"/>
    <w:rsid w:val="009529A0"/>
    <w:rsid w:val="00952DCE"/>
    <w:rsid w:val="009564CE"/>
    <w:rsid w:val="0096225E"/>
    <w:rsid w:val="00970441"/>
    <w:rsid w:val="00971A15"/>
    <w:rsid w:val="00983CA4"/>
    <w:rsid w:val="0099490A"/>
    <w:rsid w:val="009A17B0"/>
    <w:rsid w:val="009A23DF"/>
    <w:rsid w:val="009B56EE"/>
    <w:rsid w:val="009B5748"/>
    <w:rsid w:val="009D097D"/>
    <w:rsid w:val="009D764A"/>
    <w:rsid w:val="009E035F"/>
    <w:rsid w:val="009E5843"/>
    <w:rsid w:val="009F2912"/>
    <w:rsid w:val="00A0238D"/>
    <w:rsid w:val="00A029DA"/>
    <w:rsid w:val="00A10A92"/>
    <w:rsid w:val="00A1398F"/>
    <w:rsid w:val="00A1431E"/>
    <w:rsid w:val="00A156D8"/>
    <w:rsid w:val="00A16461"/>
    <w:rsid w:val="00A2507E"/>
    <w:rsid w:val="00A3091D"/>
    <w:rsid w:val="00A35A68"/>
    <w:rsid w:val="00A4005A"/>
    <w:rsid w:val="00A43D58"/>
    <w:rsid w:val="00A57FDD"/>
    <w:rsid w:val="00A70060"/>
    <w:rsid w:val="00A82053"/>
    <w:rsid w:val="00AA4C5F"/>
    <w:rsid w:val="00AA5F65"/>
    <w:rsid w:val="00AA64F6"/>
    <w:rsid w:val="00AA6E97"/>
    <w:rsid w:val="00AB1B07"/>
    <w:rsid w:val="00AB48D7"/>
    <w:rsid w:val="00AC0128"/>
    <w:rsid w:val="00AC2E46"/>
    <w:rsid w:val="00AD0286"/>
    <w:rsid w:val="00AE3C19"/>
    <w:rsid w:val="00AF01DC"/>
    <w:rsid w:val="00AF1380"/>
    <w:rsid w:val="00AF3C82"/>
    <w:rsid w:val="00B01155"/>
    <w:rsid w:val="00B069AD"/>
    <w:rsid w:val="00B131C6"/>
    <w:rsid w:val="00B16006"/>
    <w:rsid w:val="00B16ED2"/>
    <w:rsid w:val="00B25D15"/>
    <w:rsid w:val="00B34E55"/>
    <w:rsid w:val="00B360C9"/>
    <w:rsid w:val="00B46BC1"/>
    <w:rsid w:val="00B507B6"/>
    <w:rsid w:val="00B50B1D"/>
    <w:rsid w:val="00B5163B"/>
    <w:rsid w:val="00B53F0C"/>
    <w:rsid w:val="00B57D30"/>
    <w:rsid w:val="00B663B3"/>
    <w:rsid w:val="00B7013D"/>
    <w:rsid w:val="00B90004"/>
    <w:rsid w:val="00B93DB6"/>
    <w:rsid w:val="00B9459D"/>
    <w:rsid w:val="00B96AB1"/>
    <w:rsid w:val="00B97024"/>
    <w:rsid w:val="00BB174D"/>
    <w:rsid w:val="00BB2AC6"/>
    <w:rsid w:val="00BB3F2C"/>
    <w:rsid w:val="00BB4537"/>
    <w:rsid w:val="00BC0DB9"/>
    <w:rsid w:val="00BD2826"/>
    <w:rsid w:val="00BE0F85"/>
    <w:rsid w:val="00BE4E1A"/>
    <w:rsid w:val="00BE680E"/>
    <w:rsid w:val="00BF040A"/>
    <w:rsid w:val="00BF390E"/>
    <w:rsid w:val="00C11779"/>
    <w:rsid w:val="00C16280"/>
    <w:rsid w:val="00C24C38"/>
    <w:rsid w:val="00C26516"/>
    <w:rsid w:val="00C305C7"/>
    <w:rsid w:val="00C45425"/>
    <w:rsid w:val="00C63481"/>
    <w:rsid w:val="00C63728"/>
    <w:rsid w:val="00C70912"/>
    <w:rsid w:val="00C743E1"/>
    <w:rsid w:val="00C763C0"/>
    <w:rsid w:val="00C7696A"/>
    <w:rsid w:val="00C85D22"/>
    <w:rsid w:val="00C866E0"/>
    <w:rsid w:val="00C94362"/>
    <w:rsid w:val="00C950D3"/>
    <w:rsid w:val="00C973FF"/>
    <w:rsid w:val="00CA293A"/>
    <w:rsid w:val="00CA48EC"/>
    <w:rsid w:val="00CA7068"/>
    <w:rsid w:val="00CB5D11"/>
    <w:rsid w:val="00CB6B79"/>
    <w:rsid w:val="00CD0EAE"/>
    <w:rsid w:val="00CD41A6"/>
    <w:rsid w:val="00CD4835"/>
    <w:rsid w:val="00CE384D"/>
    <w:rsid w:val="00CF24DE"/>
    <w:rsid w:val="00CF2510"/>
    <w:rsid w:val="00CF420C"/>
    <w:rsid w:val="00D12026"/>
    <w:rsid w:val="00D14533"/>
    <w:rsid w:val="00D17935"/>
    <w:rsid w:val="00D355D8"/>
    <w:rsid w:val="00D37CD6"/>
    <w:rsid w:val="00D51A9B"/>
    <w:rsid w:val="00D536F1"/>
    <w:rsid w:val="00D647B8"/>
    <w:rsid w:val="00D67869"/>
    <w:rsid w:val="00D76E58"/>
    <w:rsid w:val="00D95171"/>
    <w:rsid w:val="00DA4714"/>
    <w:rsid w:val="00DA7C50"/>
    <w:rsid w:val="00DC032C"/>
    <w:rsid w:val="00DC148C"/>
    <w:rsid w:val="00DC30A8"/>
    <w:rsid w:val="00DD14FC"/>
    <w:rsid w:val="00DD285C"/>
    <w:rsid w:val="00DD3D6E"/>
    <w:rsid w:val="00DD4DD3"/>
    <w:rsid w:val="00DD5354"/>
    <w:rsid w:val="00DE260B"/>
    <w:rsid w:val="00DE75F8"/>
    <w:rsid w:val="00DF266E"/>
    <w:rsid w:val="00DF58E4"/>
    <w:rsid w:val="00DF5F53"/>
    <w:rsid w:val="00E00619"/>
    <w:rsid w:val="00E008A3"/>
    <w:rsid w:val="00E15241"/>
    <w:rsid w:val="00E17805"/>
    <w:rsid w:val="00E20535"/>
    <w:rsid w:val="00E2124A"/>
    <w:rsid w:val="00E21BEA"/>
    <w:rsid w:val="00E3445D"/>
    <w:rsid w:val="00E40F1F"/>
    <w:rsid w:val="00E52261"/>
    <w:rsid w:val="00E53501"/>
    <w:rsid w:val="00E535E1"/>
    <w:rsid w:val="00E56DEE"/>
    <w:rsid w:val="00E70E33"/>
    <w:rsid w:val="00E75518"/>
    <w:rsid w:val="00E81D6A"/>
    <w:rsid w:val="00E92274"/>
    <w:rsid w:val="00EA3768"/>
    <w:rsid w:val="00EA39C5"/>
    <w:rsid w:val="00ED322C"/>
    <w:rsid w:val="00EE1791"/>
    <w:rsid w:val="00EF60DF"/>
    <w:rsid w:val="00F14634"/>
    <w:rsid w:val="00F149AB"/>
    <w:rsid w:val="00F208B1"/>
    <w:rsid w:val="00F322C2"/>
    <w:rsid w:val="00F5130B"/>
    <w:rsid w:val="00F54179"/>
    <w:rsid w:val="00F60D5B"/>
    <w:rsid w:val="00F6311B"/>
    <w:rsid w:val="00F700A0"/>
    <w:rsid w:val="00F83443"/>
    <w:rsid w:val="00F9562F"/>
    <w:rsid w:val="00FC36AD"/>
    <w:rsid w:val="00FC4331"/>
    <w:rsid w:val="00FD730B"/>
    <w:rsid w:val="00FD7DA3"/>
    <w:rsid w:val="00FE19DA"/>
    <w:rsid w:val="00FE357C"/>
    <w:rsid w:val="00FF1928"/>
    <w:rsid w:val="00FF208F"/>
    <w:rsid w:val="00FF3D48"/>
    <w:rsid w:val="00FF4060"/>
    <w:rsid w:val="00FF459A"/>
    <w:rsid w:val="00FF4C0C"/>
    <w:rsid w:val="00FF5F81"/>
    <w:rsid w:val="00FF7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B6E59"/>
  <w15:docId w15:val="{75586920-5A40-4422-8C68-49523CE9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5656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56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00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paragraph" w:styleId="Heading4">
    <w:name w:val="heading 4"/>
    <w:basedOn w:val="Normal"/>
    <w:next w:val="Normal"/>
    <w:link w:val="Heading4Char"/>
    <w:uiPriority w:val="9"/>
    <w:semiHidden/>
    <w:unhideWhenUsed/>
    <w:qFormat/>
    <w:rsid w:val="008270C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680"/>
        <w:tab w:val="right" w:pos="9360"/>
      </w:tabs>
    </w:pPr>
    <w:rPr>
      <w:rFonts w:cs="Arial Unicode MS"/>
      <w:color w:val="000000"/>
      <w:sz w:val="24"/>
      <w:szCs w:val="24"/>
      <w:u w:color="000000"/>
    </w:rPr>
  </w:style>
  <w:style w:type="paragraph" w:styleId="Header">
    <w:name w:val="header"/>
    <w:link w:val="HeaderChar"/>
    <w:pPr>
      <w:tabs>
        <w:tab w:val="center" w:pos="4320"/>
        <w:tab w:val="right" w:pos="8640"/>
      </w:tabs>
      <w:ind w:left="360" w:hanging="360"/>
    </w:pPr>
    <w:rPr>
      <w:rFonts w:ascii="Arial" w:hAnsi="Arial" w:cs="Arial Unicode MS"/>
      <w:color w:val="000000"/>
      <w:sz w:val="24"/>
      <w:szCs w:val="24"/>
      <w:u w:color="000000"/>
    </w:rPr>
  </w:style>
  <w:style w:type="paragraph" w:customStyle="1" w:styleId="BodyA">
    <w:name w:val="Body A"/>
    <w:pPr>
      <w:ind w:left="360" w:hanging="360"/>
    </w:pPr>
    <w:rPr>
      <w:rFonts w:ascii="Arial" w:eastAsia="Arial" w:hAnsi="Arial" w:cs="Arial"/>
      <w:color w:val="000000"/>
      <w:sz w:val="24"/>
      <w:szCs w:val="24"/>
      <w:u w:color="000000"/>
      <w14:textOutline w14:w="12700" w14:cap="flat" w14:cmpd="sng" w14:algn="ctr">
        <w14:noFill/>
        <w14:prstDash w14:val="solid"/>
        <w14:miter w14:lim="400000"/>
      </w14:textOutline>
    </w:rPr>
  </w:style>
  <w:style w:type="paragraph" w:styleId="NormalWeb">
    <w:name w:val="Normal (Web)"/>
    <w:uiPriority w:val="99"/>
    <w:pPr>
      <w:spacing w:before="100" w:after="100"/>
    </w:pPr>
    <w:rPr>
      <w:rFonts w:cs="Arial Unicode MS"/>
      <w:color w:val="000000"/>
      <w:sz w:val="24"/>
      <w:szCs w:val="24"/>
      <w:u w:color="000000"/>
    </w:rPr>
  </w:style>
  <w:style w:type="paragraph" w:styleId="FootnoteText">
    <w:name w:val="footnote text"/>
    <w:pPr>
      <w:ind w:left="360" w:hanging="360"/>
    </w:pPr>
    <w:rPr>
      <w:rFonts w:ascii="Arial" w:eastAsia="Arial" w:hAnsi="Arial" w:cs="Arial"/>
      <w:color w:val="000000"/>
      <w:u w:color="000000"/>
    </w:rPr>
  </w:style>
  <w:style w:type="numbering" w:customStyle="1" w:styleId="ImportedStyle1">
    <w:name w:val="Imported Style 1"/>
    <w:pPr>
      <w:numPr>
        <w:numId w:val="1"/>
      </w:numPr>
    </w:pPr>
  </w:style>
  <w:style w:type="character" w:customStyle="1" w:styleId="small-caps">
    <w:name w:val="small-caps"/>
    <w:rPr>
      <w:lang w:val="en-US"/>
    </w:rPr>
  </w:style>
  <w:style w:type="paragraph" w:customStyle="1" w:styleId="chapter-1">
    <w:name w:val="chapter-1"/>
    <w:pPr>
      <w:spacing w:before="100" w:after="100"/>
    </w:pPr>
    <w:rPr>
      <w:rFonts w:cs="Arial Unicode MS"/>
      <w:color w:val="000000"/>
      <w:sz w:val="24"/>
      <w:szCs w:val="24"/>
      <w:u w:color="000000"/>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character" w:styleId="FootnoteReference">
    <w:name w:val="footnote reference"/>
    <w:rPr>
      <w:vertAlign w:val="superscript"/>
    </w:r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character" w:customStyle="1" w:styleId="Link">
    <w:name w:val="Link"/>
    <w:rPr>
      <w:outline w:val="0"/>
      <w:color w:val="0000FF"/>
      <w:u w:val="single" w:color="0000FF"/>
    </w:rPr>
  </w:style>
  <w:style w:type="character" w:customStyle="1" w:styleId="Hyperlink0">
    <w:name w:val="Hyperlink.0"/>
    <w:basedOn w:val="Link"/>
    <w:rPr>
      <w:rFonts w:ascii="Century Gothic" w:eastAsia="Century Gothic" w:hAnsi="Century Gothic" w:cs="Century Gothic"/>
      <w:outline w:val="0"/>
      <w:color w:val="4A4A4A"/>
      <w:sz w:val="18"/>
      <w:szCs w:val="18"/>
      <w:u w:val="single" w:color="4A4A4A"/>
      <w:vertAlign w:val="superscript"/>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numbering" w:customStyle="1" w:styleId="ImportedStyle7">
    <w:name w:val="Imported Style 7"/>
    <w:pPr>
      <w:numPr>
        <w:numId w:val="7"/>
      </w:numPr>
    </w:pPr>
  </w:style>
  <w:style w:type="numbering" w:customStyle="1" w:styleId="ImportedStyle8">
    <w:name w:val="Imported Style 8"/>
    <w:pPr>
      <w:numPr>
        <w:numId w:val="8"/>
      </w:numPr>
    </w:pPr>
  </w:style>
  <w:style w:type="character" w:customStyle="1" w:styleId="Hyperlink1">
    <w:name w:val="Hyperlink.1"/>
    <w:basedOn w:val="Link"/>
    <w:rPr>
      <w:rFonts w:ascii="Century Gothic" w:eastAsia="Century Gothic" w:hAnsi="Century Gothic" w:cs="Century Gothic"/>
      <w:outline w:val="0"/>
      <w:color w:val="0000FF"/>
      <w:sz w:val="12"/>
      <w:szCs w:val="12"/>
      <w:u w:val="single" w:color="0000FF"/>
    </w:rPr>
  </w:style>
  <w:style w:type="paragraph" w:customStyle="1" w:styleId="line">
    <w:name w:val="line"/>
    <w:pPr>
      <w:spacing w:before="100" w:after="100"/>
    </w:pPr>
    <w:rPr>
      <w:rFonts w:cs="Arial Unicode MS"/>
      <w:color w:val="000000"/>
      <w:sz w:val="24"/>
      <w:szCs w:val="24"/>
      <w:u w:color="000000"/>
    </w:rPr>
  </w:style>
  <w:style w:type="paragraph" w:customStyle="1" w:styleId="Heading">
    <w:name w:val="Heading"/>
    <w:next w:val="Body"/>
    <w:pPr>
      <w:keepNext/>
      <w:keepLines/>
      <w:spacing w:before="240"/>
      <w:outlineLvl w:val="0"/>
    </w:pPr>
    <w:rPr>
      <w:rFonts w:ascii="Helvetica Neue" w:hAnsi="Helvetica Neue" w:cs="Arial Unicode MS"/>
      <w:color w:val="2E74B5"/>
      <w:sz w:val="32"/>
      <w:szCs w:val="32"/>
      <w:u w:color="2E74B5"/>
      <w14:textOutline w14:w="0" w14:cap="flat" w14:cmpd="sng" w14:algn="ctr">
        <w14:noFill/>
        <w14:prstDash w14:val="solid"/>
        <w14:bevel/>
      </w14:textOutline>
    </w:rPr>
  </w:style>
  <w:style w:type="character" w:customStyle="1" w:styleId="None">
    <w:name w:val="None"/>
  </w:style>
  <w:style w:type="character" w:customStyle="1" w:styleId="Hyperlink2">
    <w:name w:val="Hyperlink.2"/>
    <w:basedOn w:val="None"/>
    <w:rPr>
      <w:rFonts w:ascii="Century Gothic" w:eastAsia="Century Gothic" w:hAnsi="Century Gothic" w:cs="Century Gothic"/>
      <w:outline w:val="0"/>
      <w:color w:val="0000FF"/>
      <w:sz w:val="12"/>
      <w:szCs w:val="12"/>
      <w:u w:val="single" w:color="0000FF"/>
    </w:rPr>
  </w:style>
  <w:style w:type="character" w:customStyle="1" w:styleId="Heading3Char">
    <w:name w:val="Heading 3 Char"/>
    <w:basedOn w:val="DefaultParagraphFont"/>
    <w:link w:val="Heading3"/>
    <w:uiPriority w:val="9"/>
    <w:rsid w:val="0010080D"/>
    <w:rPr>
      <w:rFonts w:eastAsia="Times New Roman"/>
      <w:b/>
      <w:bCs/>
      <w:sz w:val="27"/>
      <w:szCs w:val="27"/>
      <w:bdr w:val="none" w:sz="0" w:space="0" w:color="auto"/>
    </w:rPr>
  </w:style>
  <w:style w:type="paragraph" w:customStyle="1" w:styleId="chapter-2">
    <w:name w:val="chapter-2"/>
    <w:basedOn w:val="Normal"/>
    <w:rsid w:val="00100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
    <w:name w:val="text"/>
    <w:basedOn w:val="DefaultParagraphFont"/>
    <w:rsid w:val="0010080D"/>
  </w:style>
  <w:style w:type="character" w:customStyle="1" w:styleId="HeaderChar">
    <w:name w:val="Header Char"/>
    <w:basedOn w:val="DefaultParagraphFont"/>
    <w:link w:val="Header"/>
    <w:rsid w:val="00120610"/>
    <w:rPr>
      <w:rFonts w:ascii="Arial" w:hAnsi="Arial" w:cs="Arial Unicode MS"/>
      <w:color w:val="000000"/>
      <w:sz w:val="24"/>
      <w:szCs w:val="24"/>
      <w:u w:color="000000"/>
    </w:rPr>
  </w:style>
  <w:style w:type="character" w:customStyle="1" w:styleId="tooltiptarget">
    <w:name w:val="tooltiptarget"/>
    <w:basedOn w:val="DefaultParagraphFont"/>
    <w:rsid w:val="00120610"/>
  </w:style>
  <w:style w:type="character" w:customStyle="1" w:styleId="Heading1Char">
    <w:name w:val="Heading 1 Char"/>
    <w:basedOn w:val="DefaultParagraphFont"/>
    <w:link w:val="Heading1"/>
    <w:uiPriority w:val="9"/>
    <w:rsid w:val="005656F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656F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5656F2"/>
    <w:rPr>
      <w:b/>
      <w:bCs/>
    </w:rPr>
  </w:style>
  <w:style w:type="character" w:styleId="Emphasis">
    <w:name w:val="Emphasis"/>
    <w:basedOn w:val="DefaultParagraphFont"/>
    <w:uiPriority w:val="20"/>
    <w:qFormat/>
    <w:rsid w:val="00AC0128"/>
    <w:rPr>
      <w:i/>
      <w:iCs/>
    </w:rPr>
  </w:style>
  <w:style w:type="paragraph" w:styleId="ListParagraph">
    <w:name w:val="List Paragraph"/>
    <w:basedOn w:val="Normal"/>
    <w:uiPriority w:val="34"/>
    <w:qFormat/>
    <w:rsid w:val="00381E4E"/>
    <w:pPr>
      <w:ind w:left="720"/>
      <w:contextualSpacing/>
    </w:pPr>
  </w:style>
  <w:style w:type="character" w:customStyle="1" w:styleId="woj">
    <w:name w:val="woj"/>
    <w:basedOn w:val="DefaultParagraphFont"/>
    <w:rsid w:val="00381E4E"/>
  </w:style>
  <w:style w:type="character" w:customStyle="1" w:styleId="t286pc">
    <w:name w:val="t286pc"/>
    <w:basedOn w:val="DefaultParagraphFont"/>
    <w:rsid w:val="004A1B7F"/>
  </w:style>
  <w:style w:type="paragraph" w:customStyle="1" w:styleId="first-line-none">
    <w:name w:val="first-line-none"/>
    <w:basedOn w:val="Normal"/>
    <w:rsid w:val="0037750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msonormal0">
    <w:name w:val="msonormal"/>
    <w:basedOn w:val="Normal"/>
    <w:rsid w:val="00462CF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pdq2pgselectionanchorcontainer">
    <w:name w:val="pdq2pg_selectionanchorcontainer"/>
    <w:basedOn w:val="Normal"/>
    <w:rsid w:val="00E2124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4Char">
    <w:name w:val="Heading 4 Char"/>
    <w:basedOn w:val="DefaultParagraphFont"/>
    <w:link w:val="Heading4"/>
    <w:uiPriority w:val="9"/>
    <w:semiHidden/>
    <w:rsid w:val="008270C0"/>
    <w:rPr>
      <w:rFonts w:asciiTheme="majorHAnsi" w:eastAsiaTheme="majorEastAsia" w:hAnsiTheme="majorHAnsi" w:cstheme="majorBidi"/>
      <w:i/>
      <w:iCs/>
      <w:color w:val="2E74B5" w:themeColor="accent1" w:themeShade="BF"/>
      <w:sz w:val="24"/>
      <w:szCs w:val="24"/>
    </w:rPr>
  </w:style>
  <w:style w:type="character" w:styleId="FollowedHyperlink">
    <w:name w:val="FollowedHyperlink"/>
    <w:basedOn w:val="DefaultParagraphFont"/>
    <w:uiPriority w:val="99"/>
    <w:semiHidden/>
    <w:unhideWhenUsed/>
    <w:rsid w:val="00896478"/>
    <w:rPr>
      <w:color w:val="FF00FF" w:themeColor="followedHyperlink"/>
      <w:u w:val="single"/>
    </w:rPr>
  </w:style>
  <w:style w:type="character" w:customStyle="1" w:styleId="FooterChar">
    <w:name w:val="Footer Char"/>
    <w:basedOn w:val="DefaultParagraphFont"/>
    <w:link w:val="Footer"/>
    <w:uiPriority w:val="99"/>
    <w:rsid w:val="00896478"/>
    <w:rPr>
      <w:rFonts w:cs="Arial Unicode MS"/>
      <w:color w:val="000000"/>
      <w:sz w:val="24"/>
      <w:szCs w:val="24"/>
      <w:u w:color="000000"/>
    </w:rPr>
  </w:style>
  <w:style w:type="character" w:customStyle="1" w:styleId="mw-reflink-text">
    <w:name w:val="mw-reflink-text"/>
    <w:basedOn w:val="DefaultParagraphFont"/>
    <w:rsid w:val="003D2A15"/>
  </w:style>
  <w:style w:type="character" w:customStyle="1" w:styleId="cite-bracket">
    <w:name w:val="cite-bracket"/>
    <w:basedOn w:val="DefaultParagraphFont"/>
    <w:rsid w:val="003D2A15"/>
  </w:style>
  <w:style w:type="table" w:styleId="TableGrid">
    <w:name w:val="Table Grid"/>
    <w:basedOn w:val="TableNormal"/>
    <w:uiPriority w:val="39"/>
    <w:rsid w:val="004E3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4A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46"/>
    <w:rPr>
      <w:rFonts w:ascii="Segoe UI" w:hAnsi="Segoe UI" w:cs="Segoe UI"/>
      <w:sz w:val="18"/>
      <w:szCs w:val="18"/>
    </w:rPr>
  </w:style>
  <w:style w:type="character" w:customStyle="1" w:styleId="chapternum">
    <w:name w:val="chapternum"/>
    <w:basedOn w:val="DefaultParagraphFont"/>
    <w:rsid w:val="006320C8"/>
  </w:style>
  <w:style w:type="paragraph" w:customStyle="1" w:styleId="isselectedend">
    <w:name w:val="isselectedend"/>
    <w:basedOn w:val="Normal"/>
    <w:rsid w:val="00E535E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leading-7">
    <w:name w:val="leading-7"/>
    <w:basedOn w:val="Normal"/>
    <w:rsid w:val="00D9517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63613">
      <w:bodyDiv w:val="1"/>
      <w:marLeft w:val="0"/>
      <w:marRight w:val="0"/>
      <w:marTop w:val="0"/>
      <w:marBottom w:val="0"/>
      <w:divBdr>
        <w:top w:val="none" w:sz="0" w:space="0" w:color="auto"/>
        <w:left w:val="none" w:sz="0" w:space="0" w:color="auto"/>
        <w:bottom w:val="none" w:sz="0" w:space="0" w:color="auto"/>
        <w:right w:val="none" w:sz="0" w:space="0" w:color="auto"/>
      </w:divBdr>
      <w:divsChild>
        <w:div w:id="2113043008">
          <w:marLeft w:val="240"/>
          <w:marRight w:val="0"/>
          <w:marTop w:val="240"/>
          <w:marBottom w:val="240"/>
          <w:divBdr>
            <w:top w:val="none" w:sz="0" w:space="0" w:color="auto"/>
            <w:left w:val="none" w:sz="0" w:space="0" w:color="auto"/>
            <w:bottom w:val="none" w:sz="0" w:space="0" w:color="auto"/>
            <w:right w:val="none" w:sz="0" w:space="0" w:color="auto"/>
          </w:divBdr>
        </w:div>
      </w:divsChild>
    </w:div>
    <w:div w:id="63727893">
      <w:bodyDiv w:val="1"/>
      <w:marLeft w:val="0"/>
      <w:marRight w:val="0"/>
      <w:marTop w:val="0"/>
      <w:marBottom w:val="0"/>
      <w:divBdr>
        <w:top w:val="none" w:sz="0" w:space="0" w:color="auto"/>
        <w:left w:val="none" w:sz="0" w:space="0" w:color="auto"/>
        <w:bottom w:val="none" w:sz="0" w:space="0" w:color="auto"/>
        <w:right w:val="none" w:sz="0" w:space="0" w:color="auto"/>
      </w:divBdr>
      <w:divsChild>
        <w:div w:id="911086436">
          <w:marLeft w:val="240"/>
          <w:marRight w:val="0"/>
          <w:marTop w:val="240"/>
          <w:marBottom w:val="240"/>
          <w:divBdr>
            <w:top w:val="none" w:sz="0" w:space="0" w:color="auto"/>
            <w:left w:val="none" w:sz="0" w:space="0" w:color="auto"/>
            <w:bottom w:val="none" w:sz="0" w:space="0" w:color="auto"/>
            <w:right w:val="none" w:sz="0" w:space="0" w:color="auto"/>
          </w:divBdr>
        </w:div>
        <w:div w:id="2130393846">
          <w:marLeft w:val="240"/>
          <w:marRight w:val="0"/>
          <w:marTop w:val="240"/>
          <w:marBottom w:val="240"/>
          <w:divBdr>
            <w:top w:val="none" w:sz="0" w:space="0" w:color="auto"/>
            <w:left w:val="none" w:sz="0" w:space="0" w:color="auto"/>
            <w:bottom w:val="none" w:sz="0" w:space="0" w:color="auto"/>
            <w:right w:val="none" w:sz="0" w:space="0" w:color="auto"/>
          </w:divBdr>
        </w:div>
      </w:divsChild>
    </w:div>
    <w:div w:id="95448438">
      <w:bodyDiv w:val="1"/>
      <w:marLeft w:val="0"/>
      <w:marRight w:val="0"/>
      <w:marTop w:val="0"/>
      <w:marBottom w:val="0"/>
      <w:divBdr>
        <w:top w:val="none" w:sz="0" w:space="0" w:color="auto"/>
        <w:left w:val="none" w:sz="0" w:space="0" w:color="auto"/>
        <w:bottom w:val="none" w:sz="0" w:space="0" w:color="auto"/>
        <w:right w:val="none" w:sz="0" w:space="0" w:color="auto"/>
      </w:divBdr>
    </w:div>
    <w:div w:id="109401253">
      <w:bodyDiv w:val="1"/>
      <w:marLeft w:val="0"/>
      <w:marRight w:val="0"/>
      <w:marTop w:val="0"/>
      <w:marBottom w:val="0"/>
      <w:divBdr>
        <w:top w:val="none" w:sz="0" w:space="0" w:color="auto"/>
        <w:left w:val="none" w:sz="0" w:space="0" w:color="auto"/>
        <w:bottom w:val="none" w:sz="0" w:space="0" w:color="auto"/>
        <w:right w:val="none" w:sz="0" w:space="0" w:color="auto"/>
      </w:divBdr>
    </w:div>
    <w:div w:id="115637668">
      <w:bodyDiv w:val="1"/>
      <w:marLeft w:val="0"/>
      <w:marRight w:val="0"/>
      <w:marTop w:val="0"/>
      <w:marBottom w:val="0"/>
      <w:divBdr>
        <w:top w:val="none" w:sz="0" w:space="0" w:color="auto"/>
        <w:left w:val="none" w:sz="0" w:space="0" w:color="auto"/>
        <w:bottom w:val="none" w:sz="0" w:space="0" w:color="auto"/>
        <w:right w:val="none" w:sz="0" w:space="0" w:color="auto"/>
      </w:divBdr>
    </w:div>
    <w:div w:id="142241386">
      <w:bodyDiv w:val="1"/>
      <w:marLeft w:val="0"/>
      <w:marRight w:val="0"/>
      <w:marTop w:val="0"/>
      <w:marBottom w:val="0"/>
      <w:divBdr>
        <w:top w:val="none" w:sz="0" w:space="0" w:color="auto"/>
        <w:left w:val="none" w:sz="0" w:space="0" w:color="auto"/>
        <w:bottom w:val="none" w:sz="0" w:space="0" w:color="auto"/>
        <w:right w:val="none" w:sz="0" w:space="0" w:color="auto"/>
      </w:divBdr>
      <w:divsChild>
        <w:div w:id="1338265325">
          <w:marLeft w:val="240"/>
          <w:marRight w:val="0"/>
          <w:marTop w:val="240"/>
          <w:marBottom w:val="240"/>
          <w:divBdr>
            <w:top w:val="none" w:sz="0" w:space="0" w:color="auto"/>
            <w:left w:val="none" w:sz="0" w:space="0" w:color="auto"/>
            <w:bottom w:val="none" w:sz="0" w:space="0" w:color="auto"/>
            <w:right w:val="none" w:sz="0" w:space="0" w:color="auto"/>
          </w:divBdr>
        </w:div>
      </w:divsChild>
    </w:div>
    <w:div w:id="154538147">
      <w:bodyDiv w:val="1"/>
      <w:marLeft w:val="0"/>
      <w:marRight w:val="0"/>
      <w:marTop w:val="0"/>
      <w:marBottom w:val="0"/>
      <w:divBdr>
        <w:top w:val="none" w:sz="0" w:space="0" w:color="auto"/>
        <w:left w:val="none" w:sz="0" w:space="0" w:color="auto"/>
        <w:bottom w:val="none" w:sz="0" w:space="0" w:color="auto"/>
        <w:right w:val="none" w:sz="0" w:space="0" w:color="auto"/>
      </w:divBdr>
      <w:divsChild>
        <w:div w:id="3866090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474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38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978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7025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15086">
          <w:blockQuote w:val="1"/>
          <w:marLeft w:val="720"/>
          <w:marRight w:val="720"/>
          <w:marTop w:val="100"/>
          <w:marBottom w:val="100"/>
          <w:divBdr>
            <w:top w:val="none" w:sz="0" w:space="0" w:color="auto"/>
            <w:left w:val="none" w:sz="0" w:space="0" w:color="auto"/>
            <w:bottom w:val="none" w:sz="0" w:space="0" w:color="auto"/>
            <w:right w:val="none" w:sz="0" w:space="0" w:color="auto"/>
          </w:divBdr>
        </w:div>
        <w:div w:id="62140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794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86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1051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942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039008">
      <w:bodyDiv w:val="1"/>
      <w:marLeft w:val="0"/>
      <w:marRight w:val="0"/>
      <w:marTop w:val="0"/>
      <w:marBottom w:val="0"/>
      <w:divBdr>
        <w:top w:val="none" w:sz="0" w:space="0" w:color="auto"/>
        <w:left w:val="none" w:sz="0" w:space="0" w:color="auto"/>
        <w:bottom w:val="none" w:sz="0" w:space="0" w:color="auto"/>
        <w:right w:val="none" w:sz="0" w:space="0" w:color="auto"/>
      </w:divBdr>
    </w:div>
    <w:div w:id="180752807">
      <w:bodyDiv w:val="1"/>
      <w:marLeft w:val="0"/>
      <w:marRight w:val="0"/>
      <w:marTop w:val="0"/>
      <w:marBottom w:val="0"/>
      <w:divBdr>
        <w:top w:val="none" w:sz="0" w:space="0" w:color="auto"/>
        <w:left w:val="none" w:sz="0" w:space="0" w:color="auto"/>
        <w:bottom w:val="none" w:sz="0" w:space="0" w:color="auto"/>
        <w:right w:val="none" w:sz="0" w:space="0" w:color="auto"/>
      </w:divBdr>
    </w:div>
    <w:div w:id="226261845">
      <w:bodyDiv w:val="1"/>
      <w:marLeft w:val="0"/>
      <w:marRight w:val="0"/>
      <w:marTop w:val="0"/>
      <w:marBottom w:val="0"/>
      <w:divBdr>
        <w:top w:val="none" w:sz="0" w:space="0" w:color="auto"/>
        <w:left w:val="none" w:sz="0" w:space="0" w:color="auto"/>
        <w:bottom w:val="none" w:sz="0" w:space="0" w:color="auto"/>
        <w:right w:val="none" w:sz="0" w:space="0" w:color="auto"/>
      </w:divBdr>
    </w:div>
    <w:div w:id="242420847">
      <w:bodyDiv w:val="1"/>
      <w:marLeft w:val="0"/>
      <w:marRight w:val="0"/>
      <w:marTop w:val="0"/>
      <w:marBottom w:val="0"/>
      <w:divBdr>
        <w:top w:val="none" w:sz="0" w:space="0" w:color="auto"/>
        <w:left w:val="none" w:sz="0" w:space="0" w:color="auto"/>
        <w:bottom w:val="none" w:sz="0" w:space="0" w:color="auto"/>
        <w:right w:val="none" w:sz="0" w:space="0" w:color="auto"/>
      </w:divBdr>
    </w:div>
    <w:div w:id="244455603">
      <w:bodyDiv w:val="1"/>
      <w:marLeft w:val="0"/>
      <w:marRight w:val="0"/>
      <w:marTop w:val="0"/>
      <w:marBottom w:val="0"/>
      <w:divBdr>
        <w:top w:val="none" w:sz="0" w:space="0" w:color="auto"/>
        <w:left w:val="none" w:sz="0" w:space="0" w:color="auto"/>
        <w:bottom w:val="none" w:sz="0" w:space="0" w:color="auto"/>
        <w:right w:val="none" w:sz="0" w:space="0" w:color="auto"/>
      </w:divBdr>
    </w:div>
    <w:div w:id="385105421">
      <w:bodyDiv w:val="1"/>
      <w:marLeft w:val="0"/>
      <w:marRight w:val="0"/>
      <w:marTop w:val="0"/>
      <w:marBottom w:val="0"/>
      <w:divBdr>
        <w:top w:val="none" w:sz="0" w:space="0" w:color="auto"/>
        <w:left w:val="none" w:sz="0" w:space="0" w:color="auto"/>
        <w:bottom w:val="none" w:sz="0" w:space="0" w:color="auto"/>
        <w:right w:val="none" w:sz="0" w:space="0" w:color="auto"/>
      </w:divBdr>
    </w:div>
    <w:div w:id="399447367">
      <w:bodyDiv w:val="1"/>
      <w:marLeft w:val="0"/>
      <w:marRight w:val="0"/>
      <w:marTop w:val="0"/>
      <w:marBottom w:val="0"/>
      <w:divBdr>
        <w:top w:val="none" w:sz="0" w:space="0" w:color="auto"/>
        <w:left w:val="none" w:sz="0" w:space="0" w:color="auto"/>
        <w:bottom w:val="none" w:sz="0" w:space="0" w:color="auto"/>
        <w:right w:val="none" w:sz="0" w:space="0" w:color="auto"/>
      </w:divBdr>
      <w:divsChild>
        <w:div w:id="1923220914">
          <w:marLeft w:val="0"/>
          <w:marRight w:val="0"/>
          <w:marTop w:val="0"/>
          <w:marBottom w:val="0"/>
          <w:divBdr>
            <w:top w:val="none" w:sz="0" w:space="0" w:color="auto"/>
            <w:left w:val="none" w:sz="0" w:space="0" w:color="auto"/>
            <w:bottom w:val="none" w:sz="0" w:space="0" w:color="auto"/>
            <w:right w:val="none" w:sz="0" w:space="0" w:color="auto"/>
          </w:divBdr>
        </w:div>
      </w:divsChild>
    </w:div>
    <w:div w:id="410322074">
      <w:bodyDiv w:val="1"/>
      <w:marLeft w:val="0"/>
      <w:marRight w:val="0"/>
      <w:marTop w:val="0"/>
      <w:marBottom w:val="0"/>
      <w:divBdr>
        <w:top w:val="none" w:sz="0" w:space="0" w:color="auto"/>
        <w:left w:val="none" w:sz="0" w:space="0" w:color="auto"/>
        <w:bottom w:val="none" w:sz="0" w:space="0" w:color="auto"/>
        <w:right w:val="none" w:sz="0" w:space="0" w:color="auto"/>
      </w:divBdr>
      <w:divsChild>
        <w:div w:id="2040619645">
          <w:marLeft w:val="240"/>
          <w:marRight w:val="0"/>
          <w:marTop w:val="240"/>
          <w:marBottom w:val="240"/>
          <w:divBdr>
            <w:top w:val="none" w:sz="0" w:space="0" w:color="auto"/>
            <w:left w:val="none" w:sz="0" w:space="0" w:color="auto"/>
            <w:bottom w:val="none" w:sz="0" w:space="0" w:color="auto"/>
            <w:right w:val="none" w:sz="0" w:space="0" w:color="auto"/>
          </w:divBdr>
        </w:div>
        <w:div w:id="2127045435">
          <w:marLeft w:val="240"/>
          <w:marRight w:val="0"/>
          <w:marTop w:val="240"/>
          <w:marBottom w:val="240"/>
          <w:divBdr>
            <w:top w:val="none" w:sz="0" w:space="0" w:color="auto"/>
            <w:left w:val="none" w:sz="0" w:space="0" w:color="auto"/>
            <w:bottom w:val="none" w:sz="0" w:space="0" w:color="auto"/>
            <w:right w:val="none" w:sz="0" w:space="0" w:color="auto"/>
          </w:divBdr>
        </w:div>
      </w:divsChild>
    </w:div>
    <w:div w:id="427504038">
      <w:bodyDiv w:val="1"/>
      <w:marLeft w:val="0"/>
      <w:marRight w:val="0"/>
      <w:marTop w:val="0"/>
      <w:marBottom w:val="0"/>
      <w:divBdr>
        <w:top w:val="none" w:sz="0" w:space="0" w:color="auto"/>
        <w:left w:val="none" w:sz="0" w:space="0" w:color="auto"/>
        <w:bottom w:val="none" w:sz="0" w:space="0" w:color="auto"/>
        <w:right w:val="none" w:sz="0" w:space="0" w:color="auto"/>
      </w:divBdr>
    </w:div>
    <w:div w:id="473909715">
      <w:bodyDiv w:val="1"/>
      <w:marLeft w:val="0"/>
      <w:marRight w:val="0"/>
      <w:marTop w:val="0"/>
      <w:marBottom w:val="0"/>
      <w:divBdr>
        <w:top w:val="none" w:sz="0" w:space="0" w:color="auto"/>
        <w:left w:val="none" w:sz="0" w:space="0" w:color="auto"/>
        <w:bottom w:val="none" w:sz="0" w:space="0" w:color="auto"/>
        <w:right w:val="none" w:sz="0" w:space="0" w:color="auto"/>
      </w:divBdr>
    </w:div>
    <w:div w:id="481510153">
      <w:bodyDiv w:val="1"/>
      <w:marLeft w:val="0"/>
      <w:marRight w:val="0"/>
      <w:marTop w:val="0"/>
      <w:marBottom w:val="0"/>
      <w:divBdr>
        <w:top w:val="none" w:sz="0" w:space="0" w:color="auto"/>
        <w:left w:val="none" w:sz="0" w:space="0" w:color="auto"/>
        <w:bottom w:val="none" w:sz="0" w:space="0" w:color="auto"/>
        <w:right w:val="none" w:sz="0" w:space="0" w:color="auto"/>
      </w:divBdr>
    </w:div>
    <w:div w:id="641160060">
      <w:bodyDiv w:val="1"/>
      <w:marLeft w:val="0"/>
      <w:marRight w:val="0"/>
      <w:marTop w:val="0"/>
      <w:marBottom w:val="0"/>
      <w:divBdr>
        <w:top w:val="none" w:sz="0" w:space="0" w:color="auto"/>
        <w:left w:val="none" w:sz="0" w:space="0" w:color="auto"/>
        <w:bottom w:val="none" w:sz="0" w:space="0" w:color="auto"/>
        <w:right w:val="none" w:sz="0" w:space="0" w:color="auto"/>
      </w:divBdr>
    </w:div>
    <w:div w:id="697195759">
      <w:bodyDiv w:val="1"/>
      <w:marLeft w:val="0"/>
      <w:marRight w:val="0"/>
      <w:marTop w:val="0"/>
      <w:marBottom w:val="0"/>
      <w:divBdr>
        <w:top w:val="none" w:sz="0" w:space="0" w:color="auto"/>
        <w:left w:val="none" w:sz="0" w:space="0" w:color="auto"/>
        <w:bottom w:val="none" w:sz="0" w:space="0" w:color="auto"/>
        <w:right w:val="none" w:sz="0" w:space="0" w:color="auto"/>
      </w:divBdr>
      <w:divsChild>
        <w:div w:id="1649554603">
          <w:marLeft w:val="240"/>
          <w:marRight w:val="0"/>
          <w:marTop w:val="240"/>
          <w:marBottom w:val="240"/>
          <w:divBdr>
            <w:top w:val="none" w:sz="0" w:space="0" w:color="auto"/>
            <w:left w:val="none" w:sz="0" w:space="0" w:color="auto"/>
            <w:bottom w:val="none" w:sz="0" w:space="0" w:color="auto"/>
            <w:right w:val="none" w:sz="0" w:space="0" w:color="auto"/>
          </w:divBdr>
        </w:div>
      </w:divsChild>
    </w:div>
    <w:div w:id="749354491">
      <w:bodyDiv w:val="1"/>
      <w:marLeft w:val="0"/>
      <w:marRight w:val="0"/>
      <w:marTop w:val="0"/>
      <w:marBottom w:val="0"/>
      <w:divBdr>
        <w:top w:val="none" w:sz="0" w:space="0" w:color="auto"/>
        <w:left w:val="none" w:sz="0" w:space="0" w:color="auto"/>
        <w:bottom w:val="none" w:sz="0" w:space="0" w:color="auto"/>
        <w:right w:val="none" w:sz="0" w:space="0" w:color="auto"/>
      </w:divBdr>
    </w:div>
    <w:div w:id="821429434">
      <w:bodyDiv w:val="1"/>
      <w:marLeft w:val="0"/>
      <w:marRight w:val="0"/>
      <w:marTop w:val="0"/>
      <w:marBottom w:val="0"/>
      <w:divBdr>
        <w:top w:val="none" w:sz="0" w:space="0" w:color="auto"/>
        <w:left w:val="none" w:sz="0" w:space="0" w:color="auto"/>
        <w:bottom w:val="none" w:sz="0" w:space="0" w:color="auto"/>
        <w:right w:val="none" w:sz="0" w:space="0" w:color="auto"/>
      </w:divBdr>
    </w:div>
    <w:div w:id="827091299">
      <w:bodyDiv w:val="1"/>
      <w:marLeft w:val="0"/>
      <w:marRight w:val="0"/>
      <w:marTop w:val="0"/>
      <w:marBottom w:val="0"/>
      <w:divBdr>
        <w:top w:val="none" w:sz="0" w:space="0" w:color="auto"/>
        <w:left w:val="none" w:sz="0" w:space="0" w:color="auto"/>
        <w:bottom w:val="none" w:sz="0" w:space="0" w:color="auto"/>
        <w:right w:val="none" w:sz="0" w:space="0" w:color="auto"/>
      </w:divBdr>
    </w:div>
    <w:div w:id="827403089">
      <w:bodyDiv w:val="1"/>
      <w:marLeft w:val="0"/>
      <w:marRight w:val="0"/>
      <w:marTop w:val="0"/>
      <w:marBottom w:val="0"/>
      <w:divBdr>
        <w:top w:val="none" w:sz="0" w:space="0" w:color="auto"/>
        <w:left w:val="none" w:sz="0" w:space="0" w:color="auto"/>
        <w:bottom w:val="none" w:sz="0" w:space="0" w:color="auto"/>
        <w:right w:val="none" w:sz="0" w:space="0" w:color="auto"/>
      </w:divBdr>
    </w:div>
    <w:div w:id="895433721">
      <w:bodyDiv w:val="1"/>
      <w:marLeft w:val="0"/>
      <w:marRight w:val="0"/>
      <w:marTop w:val="0"/>
      <w:marBottom w:val="0"/>
      <w:divBdr>
        <w:top w:val="none" w:sz="0" w:space="0" w:color="auto"/>
        <w:left w:val="none" w:sz="0" w:space="0" w:color="auto"/>
        <w:bottom w:val="none" w:sz="0" w:space="0" w:color="auto"/>
        <w:right w:val="none" w:sz="0" w:space="0" w:color="auto"/>
      </w:divBdr>
    </w:div>
    <w:div w:id="902564718">
      <w:bodyDiv w:val="1"/>
      <w:marLeft w:val="0"/>
      <w:marRight w:val="0"/>
      <w:marTop w:val="0"/>
      <w:marBottom w:val="0"/>
      <w:divBdr>
        <w:top w:val="none" w:sz="0" w:space="0" w:color="auto"/>
        <w:left w:val="none" w:sz="0" w:space="0" w:color="auto"/>
        <w:bottom w:val="none" w:sz="0" w:space="0" w:color="auto"/>
        <w:right w:val="none" w:sz="0" w:space="0" w:color="auto"/>
      </w:divBdr>
    </w:div>
    <w:div w:id="999505024">
      <w:bodyDiv w:val="1"/>
      <w:marLeft w:val="0"/>
      <w:marRight w:val="0"/>
      <w:marTop w:val="0"/>
      <w:marBottom w:val="0"/>
      <w:divBdr>
        <w:top w:val="none" w:sz="0" w:space="0" w:color="auto"/>
        <w:left w:val="none" w:sz="0" w:space="0" w:color="auto"/>
        <w:bottom w:val="none" w:sz="0" w:space="0" w:color="auto"/>
        <w:right w:val="none" w:sz="0" w:space="0" w:color="auto"/>
      </w:divBdr>
      <w:divsChild>
        <w:div w:id="2035572016">
          <w:marLeft w:val="240"/>
          <w:marRight w:val="0"/>
          <w:marTop w:val="240"/>
          <w:marBottom w:val="240"/>
          <w:divBdr>
            <w:top w:val="none" w:sz="0" w:space="0" w:color="auto"/>
            <w:left w:val="none" w:sz="0" w:space="0" w:color="auto"/>
            <w:bottom w:val="none" w:sz="0" w:space="0" w:color="auto"/>
            <w:right w:val="none" w:sz="0" w:space="0" w:color="auto"/>
          </w:divBdr>
        </w:div>
        <w:div w:id="781339321">
          <w:marLeft w:val="240"/>
          <w:marRight w:val="0"/>
          <w:marTop w:val="240"/>
          <w:marBottom w:val="240"/>
          <w:divBdr>
            <w:top w:val="none" w:sz="0" w:space="0" w:color="auto"/>
            <w:left w:val="none" w:sz="0" w:space="0" w:color="auto"/>
            <w:bottom w:val="none" w:sz="0" w:space="0" w:color="auto"/>
            <w:right w:val="none" w:sz="0" w:space="0" w:color="auto"/>
          </w:divBdr>
        </w:div>
      </w:divsChild>
    </w:div>
    <w:div w:id="1006206023">
      <w:bodyDiv w:val="1"/>
      <w:marLeft w:val="0"/>
      <w:marRight w:val="0"/>
      <w:marTop w:val="0"/>
      <w:marBottom w:val="0"/>
      <w:divBdr>
        <w:top w:val="none" w:sz="0" w:space="0" w:color="auto"/>
        <w:left w:val="none" w:sz="0" w:space="0" w:color="auto"/>
        <w:bottom w:val="none" w:sz="0" w:space="0" w:color="auto"/>
        <w:right w:val="none" w:sz="0" w:space="0" w:color="auto"/>
      </w:divBdr>
      <w:divsChild>
        <w:div w:id="1831824876">
          <w:marLeft w:val="240"/>
          <w:marRight w:val="0"/>
          <w:marTop w:val="240"/>
          <w:marBottom w:val="240"/>
          <w:divBdr>
            <w:top w:val="none" w:sz="0" w:space="0" w:color="auto"/>
            <w:left w:val="none" w:sz="0" w:space="0" w:color="auto"/>
            <w:bottom w:val="none" w:sz="0" w:space="0" w:color="auto"/>
            <w:right w:val="none" w:sz="0" w:space="0" w:color="auto"/>
          </w:divBdr>
        </w:div>
        <w:div w:id="840044300">
          <w:marLeft w:val="240"/>
          <w:marRight w:val="0"/>
          <w:marTop w:val="240"/>
          <w:marBottom w:val="240"/>
          <w:divBdr>
            <w:top w:val="none" w:sz="0" w:space="0" w:color="auto"/>
            <w:left w:val="none" w:sz="0" w:space="0" w:color="auto"/>
            <w:bottom w:val="none" w:sz="0" w:space="0" w:color="auto"/>
            <w:right w:val="none" w:sz="0" w:space="0" w:color="auto"/>
          </w:divBdr>
        </w:div>
      </w:divsChild>
    </w:div>
    <w:div w:id="1077674644">
      <w:bodyDiv w:val="1"/>
      <w:marLeft w:val="0"/>
      <w:marRight w:val="0"/>
      <w:marTop w:val="0"/>
      <w:marBottom w:val="0"/>
      <w:divBdr>
        <w:top w:val="none" w:sz="0" w:space="0" w:color="auto"/>
        <w:left w:val="none" w:sz="0" w:space="0" w:color="auto"/>
        <w:bottom w:val="none" w:sz="0" w:space="0" w:color="auto"/>
        <w:right w:val="none" w:sz="0" w:space="0" w:color="auto"/>
      </w:divBdr>
    </w:div>
    <w:div w:id="1083189443">
      <w:bodyDiv w:val="1"/>
      <w:marLeft w:val="0"/>
      <w:marRight w:val="0"/>
      <w:marTop w:val="0"/>
      <w:marBottom w:val="0"/>
      <w:divBdr>
        <w:top w:val="none" w:sz="0" w:space="0" w:color="auto"/>
        <w:left w:val="none" w:sz="0" w:space="0" w:color="auto"/>
        <w:bottom w:val="none" w:sz="0" w:space="0" w:color="auto"/>
        <w:right w:val="none" w:sz="0" w:space="0" w:color="auto"/>
      </w:divBdr>
    </w:div>
    <w:div w:id="1093091658">
      <w:bodyDiv w:val="1"/>
      <w:marLeft w:val="0"/>
      <w:marRight w:val="0"/>
      <w:marTop w:val="0"/>
      <w:marBottom w:val="0"/>
      <w:divBdr>
        <w:top w:val="none" w:sz="0" w:space="0" w:color="auto"/>
        <w:left w:val="none" w:sz="0" w:space="0" w:color="auto"/>
        <w:bottom w:val="none" w:sz="0" w:space="0" w:color="auto"/>
        <w:right w:val="none" w:sz="0" w:space="0" w:color="auto"/>
      </w:divBdr>
      <w:divsChild>
        <w:div w:id="971207965">
          <w:marLeft w:val="0"/>
          <w:marRight w:val="0"/>
          <w:marTop w:val="0"/>
          <w:marBottom w:val="0"/>
          <w:divBdr>
            <w:top w:val="none" w:sz="0" w:space="0" w:color="auto"/>
            <w:left w:val="none" w:sz="0" w:space="0" w:color="auto"/>
            <w:bottom w:val="none" w:sz="0" w:space="0" w:color="auto"/>
            <w:right w:val="none" w:sz="0" w:space="0" w:color="auto"/>
          </w:divBdr>
        </w:div>
        <w:div w:id="208764275">
          <w:marLeft w:val="0"/>
          <w:marRight w:val="0"/>
          <w:marTop w:val="0"/>
          <w:marBottom w:val="0"/>
          <w:divBdr>
            <w:top w:val="none" w:sz="0" w:space="0" w:color="auto"/>
            <w:left w:val="none" w:sz="0" w:space="0" w:color="auto"/>
            <w:bottom w:val="none" w:sz="0" w:space="0" w:color="auto"/>
            <w:right w:val="none" w:sz="0" w:space="0" w:color="auto"/>
          </w:divBdr>
        </w:div>
      </w:divsChild>
    </w:div>
    <w:div w:id="1112551220">
      <w:bodyDiv w:val="1"/>
      <w:marLeft w:val="0"/>
      <w:marRight w:val="0"/>
      <w:marTop w:val="0"/>
      <w:marBottom w:val="0"/>
      <w:divBdr>
        <w:top w:val="none" w:sz="0" w:space="0" w:color="auto"/>
        <w:left w:val="none" w:sz="0" w:space="0" w:color="auto"/>
        <w:bottom w:val="none" w:sz="0" w:space="0" w:color="auto"/>
        <w:right w:val="none" w:sz="0" w:space="0" w:color="auto"/>
      </w:divBdr>
    </w:div>
    <w:div w:id="1130435179">
      <w:bodyDiv w:val="1"/>
      <w:marLeft w:val="0"/>
      <w:marRight w:val="0"/>
      <w:marTop w:val="0"/>
      <w:marBottom w:val="0"/>
      <w:divBdr>
        <w:top w:val="none" w:sz="0" w:space="0" w:color="auto"/>
        <w:left w:val="none" w:sz="0" w:space="0" w:color="auto"/>
        <w:bottom w:val="none" w:sz="0" w:space="0" w:color="auto"/>
        <w:right w:val="none" w:sz="0" w:space="0" w:color="auto"/>
      </w:divBdr>
      <w:divsChild>
        <w:div w:id="512761856">
          <w:marLeft w:val="240"/>
          <w:marRight w:val="0"/>
          <w:marTop w:val="240"/>
          <w:marBottom w:val="240"/>
          <w:divBdr>
            <w:top w:val="none" w:sz="0" w:space="0" w:color="auto"/>
            <w:left w:val="none" w:sz="0" w:space="0" w:color="auto"/>
            <w:bottom w:val="none" w:sz="0" w:space="0" w:color="auto"/>
            <w:right w:val="none" w:sz="0" w:space="0" w:color="auto"/>
          </w:divBdr>
        </w:div>
      </w:divsChild>
    </w:div>
    <w:div w:id="1142385830">
      <w:bodyDiv w:val="1"/>
      <w:marLeft w:val="0"/>
      <w:marRight w:val="0"/>
      <w:marTop w:val="0"/>
      <w:marBottom w:val="0"/>
      <w:divBdr>
        <w:top w:val="none" w:sz="0" w:space="0" w:color="auto"/>
        <w:left w:val="none" w:sz="0" w:space="0" w:color="auto"/>
        <w:bottom w:val="none" w:sz="0" w:space="0" w:color="auto"/>
        <w:right w:val="none" w:sz="0" w:space="0" w:color="auto"/>
      </w:divBdr>
    </w:div>
    <w:div w:id="1181814402">
      <w:bodyDiv w:val="1"/>
      <w:marLeft w:val="0"/>
      <w:marRight w:val="0"/>
      <w:marTop w:val="0"/>
      <w:marBottom w:val="0"/>
      <w:divBdr>
        <w:top w:val="none" w:sz="0" w:space="0" w:color="auto"/>
        <w:left w:val="none" w:sz="0" w:space="0" w:color="auto"/>
        <w:bottom w:val="none" w:sz="0" w:space="0" w:color="auto"/>
        <w:right w:val="none" w:sz="0" w:space="0" w:color="auto"/>
      </w:divBdr>
    </w:div>
    <w:div w:id="1228102419">
      <w:bodyDiv w:val="1"/>
      <w:marLeft w:val="0"/>
      <w:marRight w:val="0"/>
      <w:marTop w:val="0"/>
      <w:marBottom w:val="0"/>
      <w:divBdr>
        <w:top w:val="none" w:sz="0" w:space="0" w:color="auto"/>
        <w:left w:val="none" w:sz="0" w:space="0" w:color="auto"/>
        <w:bottom w:val="none" w:sz="0" w:space="0" w:color="auto"/>
        <w:right w:val="none" w:sz="0" w:space="0" w:color="auto"/>
      </w:divBdr>
    </w:div>
    <w:div w:id="1230771318">
      <w:bodyDiv w:val="1"/>
      <w:marLeft w:val="0"/>
      <w:marRight w:val="0"/>
      <w:marTop w:val="0"/>
      <w:marBottom w:val="0"/>
      <w:divBdr>
        <w:top w:val="none" w:sz="0" w:space="0" w:color="auto"/>
        <w:left w:val="none" w:sz="0" w:space="0" w:color="auto"/>
        <w:bottom w:val="none" w:sz="0" w:space="0" w:color="auto"/>
        <w:right w:val="none" w:sz="0" w:space="0" w:color="auto"/>
      </w:divBdr>
    </w:div>
    <w:div w:id="1249075962">
      <w:bodyDiv w:val="1"/>
      <w:marLeft w:val="0"/>
      <w:marRight w:val="0"/>
      <w:marTop w:val="0"/>
      <w:marBottom w:val="0"/>
      <w:divBdr>
        <w:top w:val="none" w:sz="0" w:space="0" w:color="auto"/>
        <w:left w:val="none" w:sz="0" w:space="0" w:color="auto"/>
        <w:bottom w:val="none" w:sz="0" w:space="0" w:color="auto"/>
        <w:right w:val="none" w:sz="0" w:space="0" w:color="auto"/>
      </w:divBdr>
    </w:div>
    <w:div w:id="1325738445">
      <w:bodyDiv w:val="1"/>
      <w:marLeft w:val="0"/>
      <w:marRight w:val="0"/>
      <w:marTop w:val="0"/>
      <w:marBottom w:val="0"/>
      <w:divBdr>
        <w:top w:val="none" w:sz="0" w:space="0" w:color="auto"/>
        <w:left w:val="none" w:sz="0" w:space="0" w:color="auto"/>
        <w:bottom w:val="none" w:sz="0" w:space="0" w:color="auto"/>
        <w:right w:val="none" w:sz="0" w:space="0" w:color="auto"/>
      </w:divBdr>
    </w:div>
    <w:div w:id="1342078957">
      <w:bodyDiv w:val="1"/>
      <w:marLeft w:val="0"/>
      <w:marRight w:val="0"/>
      <w:marTop w:val="0"/>
      <w:marBottom w:val="0"/>
      <w:divBdr>
        <w:top w:val="none" w:sz="0" w:space="0" w:color="auto"/>
        <w:left w:val="none" w:sz="0" w:space="0" w:color="auto"/>
        <w:bottom w:val="none" w:sz="0" w:space="0" w:color="auto"/>
        <w:right w:val="none" w:sz="0" w:space="0" w:color="auto"/>
      </w:divBdr>
    </w:div>
    <w:div w:id="1365326906">
      <w:bodyDiv w:val="1"/>
      <w:marLeft w:val="0"/>
      <w:marRight w:val="0"/>
      <w:marTop w:val="0"/>
      <w:marBottom w:val="0"/>
      <w:divBdr>
        <w:top w:val="none" w:sz="0" w:space="0" w:color="auto"/>
        <w:left w:val="none" w:sz="0" w:space="0" w:color="auto"/>
        <w:bottom w:val="none" w:sz="0" w:space="0" w:color="auto"/>
        <w:right w:val="none" w:sz="0" w:space="0" w:color="auto"/>
      </w:divBdr>
    </w:div>
    <w:div w:id="1418281972">
      <w:bodyDiv w:val="1"/>
      <w:marLeft w:val="0"/>
      <w:marRight w:val="0"/>
      <w:marTop w:val="0"/>
      <w:marBottom w:val="0"/>
      <w:divBdr>
        <w:top w:val="none" w:sz="0" w:space="0" w:color="auto"/>
        <w:left w:val="none" w:sz="0" w:space="0" w:color="auto"/>
        <w:bottom w:val="none" w:sz="0" w:space="0" w:color="auto"/>
        <w:right w:val="none" w:sz="0" w:space="0" w:color="auto"/>
      </w:divBdr>
      <w:divsChild>
        <w:div w:id="849416966">
          <w:marLeft w:val="240"/>
          <w:marRight w:val="0"/>
          <w:marTop w:val="240"/>
          <w:marBottom w:val="240"/>
          <w:divBdr>
            <w:top w:val="none" w:sz="0" w:space="0" w:color="auto"/>
            <w:left w:val="none" w:sz="0" w:space="0" w:color="auto"/>
            <w:bottom w:val="none" w:sz="0" w:space="0" w:color="auto"/>
            <w:right w:val="none" w:sz="0" w:space="0" w:color="auto"/>
          </w:divBdr>
        </w:div>
      </w:divsChild>
    </w:div>
    <w:div w:id="1443914040">
      <w:bodyDiv w:val="1"/>
      <w:marLeft w:val="0"/>
      <w:marRight w:val="0"/>
      <w:marTop w:val="0"/>
      <w:marBottom w:val="0"/>
      <w:divBdr>
        <w:top w:val="none" w:sz="0" w:space="0" w:color="auto"/>
        <w:left w:val="none" w:sz="0" w:space="0" w:color="auto"/>
        <w:bottom w:val="none" w:sz="0" w:space="0" w:color="auto"/>
        <w:right w:val="none" w:sz="0" w:space="0" w:color="auto"/>
      </w:divBdr>
      <w:divsChild>
        <w:div w:id="1488941920">
          <w:marLeft w:val="0"/>
          <w:marRight w:val="0"/>
          <w:marTop w:val="0"/>
          <w:marBottom w:val="0"/>
          <w:divBdr>
            <w:top w:val="none" w:sz="0" w:space="0" w:color="auto"/>
            <w:left w:val="none" w:sz="0" w:space="0" w:color="auto"/>
            <w:bottom w:val="none" w:sz="0" w:space="0" w:color="auto"/>
            <w:right w:val="none" w:sz="0" w:space="0" w:color="auto"/>
          </w:divBdr>
        </w:div>
      </w:divsChild>
    </w:div>
    <w:div w:id="1454247037">
      <w:bodyDiv w:val="1"/>
      <w:marLeft w:val="0"/>
      <w:marRight w:val="0"/>
      <w:marTop w:val="0"/>
      <w:marBottom w:val="0"/>
      <w:divBdr>
        <w:top w:val="none" w:sz="0" w:space="0" w:color="auto"/>
        <w:left w:val="none" w:sz="0" w:space="0" w:color="auto"/>
        <w:bottom w:val="none" w:sz="0" w:space="0" w:color="auto"/>
        <w:right w:val="none" w:sz="0" w:space="0" w:color="auto"/>
      </w:divBdr>
    </w:div>
    <w:div w:id="1601723014">
      <w:bodyDiv w:val="1"/>
      <w:marLeft w:val="0"/>
      <w:marRight w:val="0"/>
      <w:marTop w:val="0"/>
      <w:marBottom w:val="0"/>
      <w:divBdr>
        <w:top w:val="none" w:sz="0" w:space="0" w:color="auto"/>
        <w:left w:val="none" w:sz="0" w:space="0" w:color="auto"/>
        <w:bottom w:val="none" w:sz="0" w:space="0" w:color="auto"/>
        <w:right w:val="none" w:sz="0" w:space="0" w:color="auto"/>
      </w:divBdr>
    </w:div>
    <w:div w:id="1713067635">
      <w:bodyDiv w:val="1"/>
      <w:marLeft w:val="0"/>
      <w:marRight w:val="0"/>
      <w:marTop w:val="0"/>
      <w:marBottom w:val="0"/>
      <w:divBdr>
        <w:top w:val="none" w:sz="0" w:space="0" w:color="auto"/>
        <w:left w:val="none" w:sz="0" w:space="0" w:color="auto"/>
        <w:bottom w:val="none" w:sz="0" w:space="0" w:color="auto"/>
        <w:right w:val="none" w:sz="0" w:space="0" w:color="auto"/>
      </w:divBdr>
    </w:div>
    <w:div w:id="1731032646">
      <w:bodyDiv w:val="1"/>
      <w:marLeft w:val="0"/>
      <w:marRight w:val="0"/>
      <w:marTop w:val="0"/>
      <w:marBottom w:val="0"/>
      <w:divBdr>
        <w:top w:val="none" w:sz="0" w:space="0" w:color="auto"/>
        <w:left w:val="none" w:sz="0" w:space="0" w:color="auto"/>
        <w:bottom w:val="none" w:sz="0" w:space="0" w:color="auto"/>
        <w:right w:val="none" w:sz="0" w:space="0" w:color="auto"/>
      </w:divBdr>
    </w:div>
    <w:div w:id="1810631267">
      <w:bodyDiv w:val="1"/>
      <w:marLeft w:val="0"/>
      <w:marRight w:val="0"/>
      <w:marTop w:val="0"/>
      <w:marBottom w:val="0"/>
      <w:divBdr>
        <w:top w:val="none" w:sz="0" w:space="0" w:color="auto"/>
        <w:left w:val="none" w:sz="0" w:space="0" w:color="auto"/>
        <w:bottom w:val="none" w:sz="0" w:space="0" w:color="auto"/>
        <w:right w:val="none" w:sz="0" w:space="0" w:color="auto"/>
      </w:divBdr>
      <w:divsChild>
        <w:div w:id="1290161834">
          <w:marLeft w:val="240"/>
          <w:marRight w:val="0"/>
          <w:marTop w:val="240"/>
          <w:marBottom w:val="240"/>
          <w:divBdr>
            <w:top w:val="none" w:sz="0" w:space="0" w:color="auto"/>
            <w:left w:val="none" w:sz="0" w:space="0" w:color="auto"/>
            <w:bottom w:val="none" w:sz="0" w:space="0" w:color="auto"/>
            <w:right w:val="none" w:sz="0" w:space="0" w:color="auto"/>
          </w:divBdr>
        </w:div>
      </w:divsChild>
    </w:div>
    <w:div w:id="1813524501">
      <w:bodyDiv w:val="1"/>
      <w:marLeft w:val="0"/>
      <w:marRight w:val="0"/>
      <w:marTop w:val="0"/>
      <w:marBottom w:val="0"/>
      <w:divBdr>
        <w:top w:val="none" w:sz="0" w:space="0" w:color="auto"/>
        <w:left w:val="none" w:sz="0" w:space="0" w:color="auto"/>
        <w:bottom w:val="none" w:sz="0" w:space="0" w:color="auto"/>
        <w:right w:val="none" w:sz="0" w:space="0" w:color="auto"/>
      </w:divBdr>
    </w:div>
    <w:div w:id="1821268412">
      <w:bodyDiv w:val="1"/>
      <w:marLeft w:val="0"/>
      <w:marRight w:val="0"/>
      <w:marTop w:val="0"/>
      <w:marBottom w:val="0"/>
      <w:divBdr>
        <w:top w:val="none" w:sz="0" w:space="0" w:color="auto"/>
        <w:left w:val="none" w:sz="0" w:space="0" w:color="auto"/>
        <w:bottom w:val="none" w:sz="0" w:space="0" w:color="auto"/>
        <w:right w:val="none" w:sz="0" w:space="0" w:color="auto"/>
      </w:divBdr>
    </w:div>
    <w:div w:id="1836451907">
      <w:bodyDiv w:val="1"/>
      <w:marLeft w:val="0"/>
      <w:marRight w:val="0"/>
      <w:marTop w:val="0"/>
      <w:marBottom w:val="0"/>
      <w:divBdr>
        <w:top w:val="none" w:sz="0" w:space="0" w:color="auto"/>
        <w:left w:val="none" w:sz="0" w:space="0" w:color="auto"/>
        <w:bottom w:val="none" w:sz="0" w:space="0" w:color="auto"/>
        <w:right w:val="none" w:sz="0" w:space="0" w:color="auto"/>
      </w:divBdr>
    </w:div>
    <w:div w:id="1894272279">
      <w:bodyDiv w:val="1"/>
      <w:marLeft w:val="0"/>
      <w:marRight w:val="0"/>
      <w:marTop w:val="0"/>
      <w:marBottom w:val="0"/>
      <w:divBdr>
        <w:top w:val="none" w:sz="0" w:space="0" w:color="auto"/>
        <w:left w:val="none" w:sz="0" w:space="0" w:color="auto"/>
        <w:bottom w:val="none" w:sz="0" w:space="0" w:color="auto"/>
        <w:right w:val="none" w:sz="0" w:space="0" w:color="auto"/>
      </w:divBdr>
      <w:divsChild>
        <w:div w:id="363092574">
          <w:marLeft w:val="240"/>
          <w:marRight w:val="0"/>
          <w:marTop w:val="240"/>
          <w:marBottom w:val="240"/>
          <w:divBdr>
            <w:top w:val="none" w:sz="0" w:space="0" w:color="auto"/>
            <w:left w:val="none" w:sz="0" w:space="0" w:color="auto"/>
            <w:bottom w:val="none" w:sz="0" w:space="0" w:color="auto"/>
            <w:right w:val="none" w:sz="0" w:space="0" w:color="auto"/>
          </w:divBdr>
        </w:div>
      </w:divsChild>
    </w:div>
    <w:div w:id="1917352207">
      <w:bodyDiv w:val="1"/>
      <w:marLeft w:val="0"/>
      <w:marRight w:val="0"/>
      <w:marTop w:val="0"/>
      <w:marBottom w:val="0"/>
      <w:divBdr>
        <w:top w:val="none" w:sz="0" w:space="0" w:color="auto"/>
        <w:left w:val="none" w:sz="0" w:space="0" w:color="auto"/>
        <w:bottom w:val="none" w:sz="0" w:space="0" w:color="auto"/>
        <w:right w:val="none" w:sz="0" w:space="0" w:color="auto"/>
      </w:divBdr>
    </w:div>
    <w:div w:id="1958294044">
      <w:bodyDiv w:val="1"/>
      <w:marLeft w:val="0"/>
      <w:marRight w:val="0"/>
      <w:marTop w:val="0"/>
      <w:marBottom w:val="0"/>
      <w:divBdr>
        <w:top w:val="none" w:sz="0" w:space="0" w:color="auto"/>
        <w:left w:val="none" w:sz="0" w:space="0" w:color="auto"/>
        <w:bottom w:val="none" w:sz="0" w:space="0" w:color="auto"/>
        <w:right w:val="none" w:sz="0" w:space="0" w:color="auto"/>
      </w:divBdr>
    </w:div>
    <w:div w:id="1984894135">
      <w:bodyDiv w:val="1"/>
      <w:marLeft w:val="0"/>
      <w:marRight w:val="0"/>
      <w:marTop w:val="0"/>
      <w:marBottom w:val="0"/>
      <w:divBdr>
        <w:top w:val="none" w:sz="0" w:space="0" w:color="auto"/>
        <w:left w:val="none" w:sz="0" w:space="0" w:color="auto"/>
        <w:bottom w:val="none" w:sz="0" w:space="0" w:color="auto"/>
        <w:right w:val="none" w:sz="0" w:space="0" w:color="auto"/>
      </w:divBdr>
    </w:div>
    <w:div w:id="2027899892">
      <w:bodyDiv w:val="1"/>
      <w:marLeft w:val="0"/>
      <w:marRight w:val="0"/>
      <w:marTop w:val="0"/>
      <w:marBottom w:val="0"/>
      <w:divBdr>
        <w:top w:val="none" w:sz="0" w:space="0" w:color="auto"/>
        <w:left w:val="none" w:sz="0" w:space="0" w:color="auto"/>
        <w:bottom w:val="none" w:sz="0" w:space="0" w:color="auto"/>
        <w:right w:val="none" w:sz="0" w:space="0" w:color="auto"/>
      </w:divBdr>
    </w:div>
    <w:div w:id="2096516857">
      <w:bodyDiv w:val="1"/>
      <w:marLeft w:val="0"/>
      <w:marRight w:val="0"/>
      <w:marTop w:val="0"/>
      <w:marBottom w:val="0"/>
      <w:divBdr>
        <w:top w:val="none" w:sz="0" w:space="0" w:color="auto"/>
        <w:left w:val="none" w:sz="0" w:space="0" w:color="auto"/>
        <w:bottom w:val="none" w:sz="0" w:space="0" w:color="auto"/>
        <w:right w:val="none" w:sz="0" w:space="0" w:color="auto"/>
      </w:divBdr>
      <w:divsChild>
        <w:div w:id="740255156">
          <w:marLeft w:val="240"/>
          <w:marRight w:val="0"/>
          <w:marTop w:val="240"/>
          <w:marBottom w:val="240"/>
          <w:divBdr>
            <w:top w:val="none" w:sz="0" w:space="0" w:color="auto"/>
            <w:left w:val="none" w:sz="0" w:space="0" w:color="auto"/>
            <w:bottom w:val="none" w:sz="0" w:space="0" w:color="auto"/>
            <w:right w:val="none" w:sz="0" w:space="0" w:color="auto"/>
          </w:divBdr>
        </w:div>
        <w:div w:id="1450467244">
          <w:marLeft w:val="24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lueletterbibl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4D4C5-D914-4B70-B639-DB0285898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3655</Words>
  <Characters>20840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Pitman</dc:creator>
  <cp:lastModifiedBy>Ann Marie</cp:lastModifiedBy>
  <cp:revision>2</cp:revision>
  <cp:lastPrinted>2026-07-24T18:13:00Z</cp:lastPrinted>
  <dcterms:created xsi:type="dcterms:W3CDTF">2026-09-11T12:54:00Z</dcterms:created>
  <dcterms:modified xsi:type="dcterms:W3CDTF">2026-09-11T12:54:00Z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3bb9c133-2b34-4e1f-bed1-5c51c29d6bb5</vt:lpwstr>
  </property>
</Properties>
</file>