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7B8" w:rsidRPr="00953931" w:rsidRDefault="00FF21DC">
      <w:pPr>
        <w:pStyle w:val="BodyA"/>
        <w:tabs>
          <w:tab w:val="center" w:pos="3321"/>
          <w:tab w:val="left" w:pos="5250"/>
        </w:tabs>
        <w:ind w:left="0" w:firstLine="0"/>
        <w:jc w:val="center"/>
        <w:rPr>
          <w:rFonts w:ascii="Century Gothic" w:eastAsia="Century Gothic" w:hAnsi="Century Gothic" w:cs="Century Gothic"/>
          <w:b/>
          <w:bCs/>
          <w:color w:val="auto"/>
          <w:sz w:val="28"/>
          <w:szCs w:val="28"/>
        </w:rPr>
      </w:pPr>
      <w:r>
        <w:rPr>
          <w:rFonts w:ascii="Century Gothic" w:eastAsia="Century Gothic" w:hAnsi="Century Gothic" w:cs="Century Gothic"/>
          <w:b/>
          <w:bCs/>
          <w:color w:val="auto"/>
          <w:sz w:val="28"/>
          <w:szCs w:val="28"/>
        </w:rPr>
        <w:t>The Way, the Error, and the Rebellion</w:t>
      </w:r>
    </w:p>
    <w:p w:rsidR="00D647B8" w:rsidRPr="00953931" w:rsidRDefault="003D3AC2">
      <w:pPr>
        <w:pStyle w:val="BodyA"/>
        <w:tabs>
          <w:tab w:val="center" w:pos="3321"/>
          <w:tab w:val="left" w:pos="5250"/>
        </w:tabs>
        <w:ind w:left="0" w:firstLine="0"/>
        <w:jc w:val="center"/>
        <w:rPr>
          <w:rFonts w:ascii="Century Gothic" w:hAnsi="Century Gothic"/>
          <w:color w:val="auto"/>
          <w:sz w:val="22"/>
          <w:lang w:val="de-DE"/>
        </w:rPr>
      </w:pPr>
      <w:r w:rsidRPr="00953931">
        <w:rPr>
          <w:rFonts w:ascii="Century Gothic" w:hAnsi="Century Gothic"/>
          <w:color w:val="auto"/>
          <w:sz w:val="22"/>
          <w:lang w:val="de-DE"/>
        </w:rPr>
        <w:t xml:space="preserve">Jude </w:t>
      </w:r>
      <w:r w:rsidR="003216A5">
        <w:rPr>
          <w:rFonts w:ascii="Century Gothic" w:hAnsi="Century Gothic"/>
          <w:color w:val="auto"/>
          <w:sz w:val="22"/>
          <w:lang w:val="de-DE"/>
        </w:rPr>
        <w:t>11</w:t>
      </w:r>
    </w:p>
    <w:p w:rsidR="00983DEB" w:rsidRPr="003216A5" w:rsidRDefault="000A7906" w:rsidP="00E70007">
      <w:pPr>
        <w:pStyle w:val="NormalWeb"/>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FFFFF"/>
        <w:jc w:val="both"/>
        <w:rPr>
          <w:rFonts w:ascii="Century Gothic" w:hAnsi="Century Gothic"/>
          <w:i/>
          <w:color w:val="auto"/>
          <w:sz w:val="20"/>
          <w:szCs w:val="20"/>
        </w:rPr>
      </w:pPr>
      <w:r w:rsidRPr="003216A5">
        <w:rPr>
          <w:rFonts w:ascii="Century Gothic" w:hAnsi="Century Gothic"/>
          <w:b/>
          <w:i/>
          <w:color w:val="auto"/>
          <w:sz w:val="20"/>
          <w:szCs w:val="20"/>
        </w:rPr>
        <w:t xml:space="preserve">Jude </w:t>
      </w:r>
      <w:r w:rsidR="00F10750" w:rsidRPr="003216A5">
        <w:rPr>
          <w:rFonts w:ascii="Century Gothic" w:hAnsi="Century Gothic"/>
          <w:b/>
          <w:i/>
          <w:color w:val="auto"/>
          <w:sz w:val="20"/>
          <w:szCs w:val="20"/>
        </w:rPr>
        <w:t>11-13</w:t>
      </w:r>
      <w:r w:rsidR="000E6822" w:rsidRPr="003216A5">
        <w:rPr>
          <w:rFonts w:ascii="Century Gothic" w:hAnsi="Century Gothic"/>
          <w:i/>
          <w:color w:val="auto"/>
          <w:sz w:val="20"/>
          <w:szCs w:val="20"/>
        </w:rPr>
        <w:t>—</w:t>
      </w:r>
      <w:r w:rsidR="00FF21DC" w:rsidRPr="003216A5">
        <w:rPr>
          <w:rFonts w:ascii="Century Gothic" w:hAnsi="Century Gothic" w:cs="Arial"/>
          <w:i/>
          <w:color w:val="auto"/>
          <w:sz w:val="20"/>
          <w:szCs w:val="20"/>
          <w:shd w:val="clear" w:color="auto" w:fill="FFFFFF"/>
        </w:rPr>
        <w:t xml:space="preserve">Woe to them! For they have gone the way of Cain, and for pay they have rushed headlong into the error of Balaam, and perished in the rebellion of Korah. </w:t>
      </w:r>
      <w:r w:rsidR="00FF21DC" w:rsidRPr="003216A5">
        <w:rPr>
          <w:rStyle w:val="reftext"/>
          <w:rFonts w:ascii="Century Gothic" w:hAnsi="Century Gothic" w:cs="Arial"/>
          <w:b/>
          <w:bCs/>
          <w:i/>
          <w:color w:val="auto"/>
          <w:sz w:val="20"/>
          <w:szCs w:val="20"/>
          <w:shd w:val="clear" w:color="auto" w:fill="FFFFFF"/>
        </w:rPr>
        <w:t>12</w:t>
      </w:r>
      <w:r w:rsidR="00FF21DC" w:rsidRPr="003216A5">
        <w:rPr>
          <w:rFonts w:ascii="Century Gothic" w:hAnsi="Century Gothic" w:cs="Arial"/>
          <w:i/>
          <w:color w:val="auto"/>
          <w:sz w:val="20"/>
          <w:szCs w:val="20"/>
          <w:shd w:val="clear" w:color="auto" w:fill="FFFFFF"/>
        </w:rPr>
        <w:t xml:space="preserve">These are the men who are hidden reefs in your love feasts when they feast with you without fear, caring for themselves; clouds without water, carried along by winds; autumn trees without fruit, doubly dead, uprooted; </w:t>
      </w:r>
      <w:r w:rsidR="00FF21DC" w:rsidRPr="003216A5">
        <w:rPr>
          <w:rStyle w:val="reftext"/>
          <w:rFonts w:ascii="Century Gothic" w:hAnsi="Century Gothic" w:cs="Arial"/>
          <w:b/>
          <w:bCs/>
          <w:i/>
          <w:color w:val="auto"/>
          <w:sz w:val="20"/>
          <w:szCs w:val="20"/>
          <w:shd w:val="clear" w:color="auto" w:fill="FFFFFF"/>
        </w:rPr>
        <w:t>13</w:t>
      </w:r>
      <w:r w:rsidR="00FF21DC" w:rsidRPr="003216A5">
        <w:rPr>
          <w:rFonts w:ascii="Century Gothic" w:hAnsi="Century Gothic" w:cs="Arial"/>
          <w:i/>
          <w:color w:val="auto"/>
          <w:sz w:val="20"/>
          <w:szCs w:val="20"/>
          <w:shd w:val="clear" w:color="auto" w:fill="FFFFFF"/>
        </w:rPr>
        <w:t>wild waves of the sea, casting up their own shame like foam; wandering stars, for whom the black darkness has been reserved forever.</w:t>
      </w:r>
    </w:p>
    <w:p w:rsidR="005D2597" w:rsidRPr="00953931" w:rsidRDefault="00E92F8A" w:rsidP="005D2597">
      <w:pPr>
        <w:pStyle w:val="Header"/>
        <w:pBdr>
          <w:bottom w:val="single" w:sz="4" w:space="1" w:color="auto"/>
        </w:pBdr>
        <w:tabs>
          <w:tab w:val="clear" w:pos="8640"/>
          <w:tab w:val="right" w:pos="6802"/>
        </w:tabs>
        <w:ind w:left="0" w:firstLine="0"/>
        <w:rPr>
          <w:rFonts w:ascii="Century Gothic" w:hAnsi="Century Gothic"/>
          <w:b/>
          <w:bCs/>
          <w:color w:val="auto"/>
          <w:szCs w:val="20"/>
        </w:rPr>
      </w:pPr>
      <w:r w:rsidRPr="00953931">
        <w:rPr>
          <w:rFonts w:ascii="Century Gothic" w:hAnsi="Century Gothic"/>
          <w:b/>
          <w:bCs/>
          <w:color w:val="auto"/>
          <w:szCs w:val="20"/>
        </w:rPr>
        <w:t>Context</w:t>
      </w:r>
      <w:r w:rsidR="003F7AB0" w:rsidRPr="00953931">
        <w:rPr>
          <w:rFonts w:ascii="Century Gothic" w:hAnsi="Century Gothic"/>
          <w:b/>
          <w:bCs/>
          <w:color w:val="auto"/>
          <w:szCs w:val="20"/>
        </w:rPr>
        <w:t xml:space="preserve"> &amp; Summary</w:t>
      </w:r>
    </w:p>
    <w:p w:rsidR="00AB5D99" w:rsidRPr="00AB5D99" w:rsidRDefault="00AB5D99" w:rsidP="00F10750">
      <w:pPr>
        <w:pStyle w:val="NormalWeb"/>
        <w:shd w:val="clear" w:color="auto" w:fill="FFFFFF"/>
        <w:jc w:val="both"/>
        <w:rPr>
          <w:rStyle w:val="text"/>
          <w:rFonts w:ascii="Century Gothic" w:hAnsi="Century Gothic"/>
          <w:sz w:val="20"/>
          <w:szCs w:val="20"/>
        </w:rPr>
      </w:pPr>
      <w:r w:rsidRPr="00AB5D99">
        <w:rPr>
          <w:rStyle w:val="text"/>
          <w:rFonts w:ascii="Century Gothic" w:hAnsi="Century Gothic"/>
          <w:sz w:val="20"/>
          <w:szCs w:val="20"/>
        </w:rPr>
        <w:t xml:space="preserve">The purpose for Jude writing this epistle is to earnestly contend for the faith.  </w:t>
      </w:r>
    </w:p>
    <w:p w:rsidR="00AB5D99" w:rsidRPr="00AB5D99" w:rsidRDefault="00AB5D99" w:rsidP="00AB5D99">
      <w:pPr>
        <w:pStyle w:val="NormalWeb"/>
        <w:shd w:val="clear" w:color="auto" w:fill="FFFFFF"/>
        <w:ind w:left="360"/>
        <w:jc w:val="both"/>
        <w:rPr>
          <w:rStyle w:val="text"/>
          <w:rFonts w:ascii="Century Gothic" w:hAnsi="Century Gothic"/>
          <w:sz w:val="20"/>
          <w:szCs w:val="20"/>
        </w:rPr>
      </w:pPr>
      <w:r w:rsidRPr="00AB5D99">
        <w:rPr>
          <w:rStyle w:val="text"/>
          <w:rFonts w:ascii="Century Gothic" w:hAnsi="Century Gothic"/>
          <w:b/>
          <w:sz w:val="20"/>
          <w:szCs w:val="20"/>
        </w:rPr>
        <w:t>Jude 3</w:t>
      </w:r>
      <w:r w:rsidRPr="00AB5D99">
        <w:rPr>
          <w:rStyle w:val="text"/>
          <w:rFonts w:ascii="Century Gothic" w:hAnsi="Century Gothic"/>
          <w:sz w:val="20"/>
          <w:szCs w:val="20"/>
        </w:rPr>
        <w:t>—</w:t>
      </w:r>
      <w:r w:rsidRPr="00AB5D99">
        <w:rPr>
          <w:rStyle w:val="prose"/>
          <w:rFonts w:ascii="Century Gothic" w:hAnsi="Century Gothic"/>
          <w:i/>
          <w:spacing w:val="-3"/>
          <w:sz w:val="20"/>
          <w:szCs w:val="20"/>
          <w:shd w:val="clear" w:color="auto" w:fill="FFFFFF"/>
        </w:rPr>
        <w:t>Beloved, while I was making every effort to write you about our common salvation, I felt the necessity to write to you appealing that you contend earnestly for the faith which was once for all handed down to the saints.</w:t>
      </w:r>
    </w:p>
    <w:p w:rsidR="00AB5D99" w:rsidRPr="00AB5D99" w:rsidRDefault="00AB5D99" w:rsidP="00F10750">
      <w:pPr>
        <w:pStyle w:val="NormalWeb"/>
        <w:shd w:val="clear" w:color="auto" w:fill="FFFFFF"/>
        <w:jc w:val="both"/>
        <w:rPr>
          <w:rStyle w:val="text"/>
          <w:rFonts w:ascii="Century Gothic" w:hAnsi="Century Gothic"/>
          <w:sz w:val="20"/>
          <w:szCs w:val="20"/>
        </w:rPr>
      </w:pPr>
      <w:r w:rsidRPr="00AB5D99">
        <w:rPr>
          <w:rStyle w:val="text"/>
          <w:rFonts w:ascii="Century Gothic" w:hAnsi="Century Gothic"/>
          <w:sz w:val="20"/>
          <w:szCs w:val="20"/>
        </w:rPr>
        <w:t xml:space="preserve">The context of his statement comes because there are those who have crept in secretly in order to fleece the sheep.  Jesus identifies them as wolves in sheep's clothing. </w:t>
      </w:r>
    </w:p>
    <w:p w:rsidR="00AB5D99" w:rsidRPr="00633BED" w:rsidRDefault="00AB5D99" w:rsidP="00AB5D99">
      <w:pPr>
        <w:pStyle w:val="NormalWeb"/>
        <w:shd w:val="clear" w:color="auto" w:fill="FFFFFF"/>
        <w:ind w:left="360"/>
        <w:jc w:val="both"/>
        <w:rPr>
          <w:rStyle w:val="text"/>
          <w:rFonts w:ascii="Century Gothic" w:hAnsi="Century Gothic"/>
          <w:sz w:val="20"/>
          <w:szCs w:val="20"/>
        </w:rPr>
      </w:pPr>
      <w:r w:rsidRPr="00633BED">
        <w:rPr>
          <w:rStyle w:val="text"/>
          <w:rFonts w:ascii="Century Gothic" w:hAnsi="Century Gothic"/>
          <w:b/>
          <w:sz w:val="20"/>
          <w:szCs w:val="20"/>
        </w:rPr>
        <w:t>Matthew 7:15</w:t>
      </w:r>
      <w:r w:rsidRPr="00633BED">
        <w:rPr>
          <w:rStyle w:val="text"/>
          <w:rFonts w:ascii="Century Gothic" w:hAnsi="Century Gothic"/>
          <w:sz w:val="20"/>
          <w:szCs w:val="20"/>
        </w:rPr>
        <w:t>—</w:t>
      </w:r>
      <w:r w:rsidRPr="00633BED">
        <w:rPr>
          <w:rStyle w:val="red-letter"/>
          <w:rFonts w:ascii="Century Gothic" w:hAnsi="Century Gothic"/>
          <w:i/>
          <w:spacing w:val="-2"/>
          <w:sz w:val="20"/>
          <w:szCs w:val="20"/>
          <w:shd w:val="clear" w:color="auto" w:fill="FFFFFF"/>
        </w:rPr>
        <w:t>Beware of the false prophets, who come to you in sheep’s clothing, but inwardly are ravenous wolves.</w:t>
      </w:r>
    </w:p>
    <w:p w:rsidR="004C0196" w:rsidRPr="00633BED" w:rsidRDefault="004C0196" w:rsidP="00F10750">
      <w:pPr>
        <w:pStyle w:val="NormalWeb"/>
        <w:shd w:val="clear" w:color="auto" w:fill="FFFFFF"/>
        <w:jc w:val="both"/>
        <w:rPr>
          <w:rStyle w:val="text"/>
          <w:rFonts w:ascii="Century Gothic" w:hAnsi="Century Gothic"/>
          <w:sz w:val="20"/>
          <w:szCs w:val="20"/>
        </w:rPr>
      </w:pPr>
      <w:r w:rsidRPr="00633BED">
        <w:rPr>
          <w:rStyle w:val="text"/>
          <w:rFonts w:ascii="Century Gothic" w:hAnsi="Century Gothic"/>
          <w:sz w:val="20"/>
          <w:szCs w:val="20"/>
        </w:rPr>
        <w:t xml:space="preserve">Because they are in our midst, we must passionately and with conviction defend the true faith that was once for all handed down to us through the apostles.  </w:t>
      </w:r>
    </w:p>
    <w:p w:rsidR="004C0196" w:rsidRPr="00633BED" w:rsidRDefault="004C0196" w:rsidP="00F10750">
      <w:pPr>
        <w:pStyle w:val="NormalWeb"/>
        <w:shd w:val="clear" w:color="auto" w:fill="FFFFFF"/>
        <w:jc w:val="both"/>
        <w:rPr>
          <w:rStyle w:val="text"/>
          <w:rFonts w:ascii="Century Gothic" w:hAnsi="Century Gothic"/>
          <w:sz w:val="20"/>
          <w:szCs w:val="20"/>
        </w:rPr>
      </w:pPr>
      <w:r w:rsidRPr="00633BED">
        <w:rPr>
          <w:rStyle w:val="text"/>
          <w:rFonts w:ascii="Century Gothic" w:hAnsi="Century Gothic"/>
          <w:sz w:val="20"/>
          <w:szCs w:val="20"/>
        </w:rPr>
        <w:t xml:space="preserve">What was true then is equally true today in greater numbers.  Modern false teachers are ubiquitous. Examples </w:t>
      </w:r>
      <w:r w:rsidR="000F5162" w:rsidRPr="00633BED">
        <w:rPr>
          <w:rStyle w:val="text"/>
          <w:rFonts w:ascii="Century Gothic" w:hAnsi="Century Gothic"/>
          <w:sz w:val="20"/>
          <w:szCs w:val="20"/>
        </w:rPr>
        <w:t>include</w:t>
      </w:r>
      <w:r w:rsidRPr="00633BED">
        <w:rPr>
          <w:rStyle w:val="text"/>
          <w:rFonts w:ascii="Century Gothic" w:hAnsi="Century Gothic"/>
          <w:sz w:val="20"/>
          <w:szCs w:val="20"/>
        </w:rPr>
        <w:t xml:space="preserve"> the </w:t>
      </w:r>
      <w:r w:rsidR="000F5162" w:rsidRPr="00633BED">
        <w:rPr>
          <w:rStyle w:val="text"/>
          <w:rFonts w:ascii="Century Gothic" w:hAnsi="Century Gothic"/>
          <w:sz w:val="20"/>
          <w:szCs w:val="20"/>
        </w:rPr>
        <w:t>P</w:t>
      </w:r>
      <w:r w:rsidRPr="00633BED">
        <w:rPr>
          <w:rStyle w:val="text"/>
          <w:rFonts w:ascii="Century Gothic" w:hAnsi="Century Gothic"/>
          <w:sz w:val="20"/>
          <w:szCs w:val="20"/>
        </w:rPr>
        <w:t xml:space="preserve">rosperity </w:t>
      </w:r>
      <w:r w:rsidR="000F5162" w:rsidRPr="00633BED">
        <w:rPr>
          <w:rStyle w:val="text"/>
          <w:rFonts w:ascii="Century Gothic" w:hAnsi="Century Gothic"/>
          <w:sz w:val="20"/>
          <w:szCs w:val="20"/>
        </w:rPr>
        <w:t>G</w:t>
      </w:r>
      <w:r w:rsidRPr="00633BED">
        <w:rPr>
          <w:rStyle w:val="text"/>
          <w:rFonts w:ascii="Century Gothic" w:hAnsi="Century Gothic"/>
          <w:sz w:val="20"/>
          <w:szCs w:val="20"/>
        </w:rPr>
        <w:t xml:space="preserve">ospel, hyper-grace extremes, emotionalism, </w:t>
      </w:r>
      <w:r w:rsidR="00356EFD">
        <w:rPr>
          <w:rStyle w:val="text"/>
          <w:rFonts w:ascii="Century Gothic" w:hAnsi="Century Gothic"/>
          <w:sz w:val="20"/>
          <w:szCs w:val="20"/>
        </w:rPr>
        <w:t xml:space="preserve">mysticism (God has given me special knowledge), </w:t>
      </w:r>
      <w:r w:rsidR="000F5162" w:rsidRPr="00633BED">
        <w:rPr>
          <w:rStyle w:val="text"/>
          <w:rFonts w:ascii="Century Gothic" w:hAnsi="Century Gothic"/>
          <w:sz w:val="20"/>
          <w:szCs w:val="20"/>
        </w:rPr>
        <w:t>Word of Faith, New Apostolic Reformation, Pluralism (the notion that there are many paths to God), and even leg</w:t>
      </w:r>
      <w:r w:rsidR="00633BED" w:rsidRPr="00633BED">
        <w:rPr>
          <w:rStyle w:val="text"/>
          <w:rFonts w:ascii="Century Gothic" w:hAnsi="Century Gothic"/>
          <w:sz w:val="20"/>
          <w:szCs w:val="20"/>
        </w:rPr>
        <w:t>alism, to name a few.</w:t>
      </w:r>
      <w:r w:rsidR="000F5162" w:rsidRPr="00633BED">
        <w:rPr>
          <w:rStyle w:val="FootnoteReference"/>
          <w:rFonts w:ascii="Century Gothic" w:hAnsi="Century Gothic"/>
          <w:sz w:val="20"/>
          <w:szCs w:val="20"/>
        </w:rPr>
        <w:footnoteReference w:id="2"/>
      </w:r>
    </w:p>
    <w:p w:rsidR="000950C0" w:rsidRPr="00633BED" w:rsidRDefault="00633BED" w:rsidP="00633BED">
      <w:pPr>
        <w:pStyle w:val="NormalWeb"/>
        <w:shd w:val="clear" w:color="auto" w:fill="FFFFFF"/>
        <w:jc w:val="both"/>
        <w:rPr>
          <w:rFonts w:ascii="Century Gothic" w:hAnsi="Century Gothic" w:cs="Segoe UI"/>
          <w:sz w:val="20"/>
          <w:szCs w:val="20"/>
          <w:shd w:val="clear" w:color="auto" w:fill="FFFFFF"/>
        </w:rPr>
      </w:pPr>
      <w:r w:rsidRPr="00633BED">
        <w:rPr>
          <w:rFonts w:ascii="Century Gothic" w:hAnsi="Century Gothic" w:cs="Segoe UI"/>
          <w:sz w:val="20"/>
          <w:szCs w:val="20"/>
          <w:shd w:val="clear" w:color="auto" w:fill="FFFFFF"/>
        </w:rPr>
        <w:t xml:space="preserve">In our passage today, Jude gives three examples from the OT that would have been familiar to his readers.  Although he only briefly mentions them, the seriousness, implications, and application to the current situation were telling.  Moreover, there is a progressive worsening of the </w:t>
      </w:r>
      <w:r w:rsidR="00375A0B">
        <w:rPr>
          <w:rFonts w:ascii="Century Gothic" w:hAnsi="Century Gothic" w:cs="Segoe UI"/>
          <w:sz w:val="20"/>
          <w:szCs w:val="20"/>
          <w:shd w:val="clear" w:color="auto" w:fill="FFFFFF"/>
        </w:rPr>
        <w:t>examples</w:t>
      </w:r>
      <w:r w:rsidRPr="00633BED">
        <w:rPr>
          <w:rFonts w:ascii="Century Gothic" w:hAnsi="Century Gothic" w:cs="Segoe UI"/>
          <w:sz w:val="20"/>
          <w:szCs w:val="20"/>
          <w:shd w:val="clear" w:color="auto" w:fill="FFFFFF"/>
        </w:rPr>
        <w:t xml:space="preserve"> he gives.  The initial one </w:t>
      </w:r>
      <w:r w:rsidR="00356EFD">
        <w:rPr>
          <w:rFonts w:ascii="Century Gothic" w:hAnsi="Century Gothic" w:cs="Segoe UI"/>
          <w:sz w:val="20"/>
          <w:szCs w:val="20"/>
          <w:shd w:val="clear" w:color="auto" w:fill="FFFFFF"/>
        </w:rPr>
        <w:t>involves</w:t>
      </w:r>
      <w:r w:rsidRPr="00633BED">
        <w:rPr>
          <w:rFonts w:ascii="Century Gothic" w:hAnsi="Century Gothic" w:cs="Segoe UI"/>
          <w:sz w:val="20"/>
          <w:szCs w:val="20"/>
          <w:shd w:val="clear" w:color="auto" w:fill="FFFFFF"/>
        </w:rPr>
        <w:t xml:space="preserve"> one person, the second </w:t>
      </w:r>
      <w:r w:rsidR="00356EFD">
        <w:rPr>
          <w:rFonts w:ascii="Century Gothic" w:hAnsi="Century Gothic" w:cs="Segoe UI"/>
          <w:sz w:val="20"/>
          <w:szCs w:val="20"/>
          <w:shd w:val="clear" w:color="auto" w:fill="FFFFFF"/>
        </w:rPr>
        <w:t>identifies</w:t>
      </w:r>
      <w:r w:rsidRPr="00633BED">
        <w:rPr>
          <w:rFonts w:ascii="Century Gothic" w:hAnsi="Century Gothic" w:cs="Segoe UI"/>
          <w:sz w:val="20"/>
          <w:szCs w:val="20"/>
          <w:shd w:val="clear" w:color="auto" w:fill="FFFFFF"/>
        </w:rPr>
        <w:t xml:space="preserve"> the influence one man’s rebellion will have on others, and the third </w:t>
      </w:r>
      <w:r w:rsidR="00356EFD">
        <w:rPr>
          <w:rFonts w:ascii="Century Gothic" w:hAnsi="Century Gothic" w:cs="Segoe UI"/>
          <w:sz w:val="20"/>
          <w:szCs w:val="20"/>
          <w:shd w:val="clear" w:color="auto" w:fill="FFFFFF"/>
        </w:rPr>
        <w:t xml:space="preserve">is the </w:t>
      </w:r>
      <w:r w:rsidRPr="00633BED">
        <w:rPr>
          <w:rFonts w:ascii="Century Gothic" w:hAnsi="Century Gothic" w:cs="Segoe UI"/>
          <w:sz w:val="20"/>
          <w:szCs w:val="20"/>
          <w:shd w:val="clear" w:color="auto" w:fill="FFFFFF"/>
        </w:rPr>
        <w:t>most extreme example of an extreme rebellion that is led by an apostate.  All of them end in a corresponding judgment from God.</w:t>
      </w:r>
    </w:p>
    <w:p w:rsidR="00633BED" w:rsidRPr="00633BED" w:rsidRDefault="00633BED" w:rsidP="00633BED">
      <w:pPr>
        <w:pStyle w:val="NormalWeb"/>
        <w:shd w:val="clear" w:color="auto" w:fill="FFFFFF"/>
        <w:jc w:val="both"/>
        <w:rPr>
          <w:rFonts w:ascii="Century Gothic" w:hAnsi="Century Gothic" w:cs="Segoe UI"/>
          <w:sz w:val="20"/>
          <w:szCs w:val="20"/>
          <w:shd w:val="clear" w:color="auto" w:fill="FFFFFF"/>
        </w:rPr>
      </w:pPr>
      <w:r w:rsidRPr="00633BED">
        <w:rPr>
          <w:rFonts w:ascii="Century Gothic" w:hAnsi="Century Gothic" w:cs="Segoe UI"/>
          <w:sz w:val="20"/>
          <w:szCs w:val="20"/>
          <w:shd w:val="clear" w:color="auto" w:fill="FFFFFF"/>
        </w:rPr>
        <w:t xml:space="preserve">In many ways, it is reminiscent of the progressive nature of sin, and its effect </w:t>
      </w:r>
      <w:r w:rsidR="00356EFD">
        <w:rPr>
          <w:rFonts w:ascii="Century Gothic" w:hAnsi="Century Gothic" w:cs="Segoe UI"/>
          <w:sz w:val="20"/>
          <w:szCs w:val="20"/>
          <w:shd w:val="clear" w:color="auto" w:fill="FFFFFF"/>
        </w:rPr>
        <w:t xml:space="preserve">is </w:t>
      </w:r>
      <w:r w:rsidRPr="00633BED">
        <w:rPr>
          <w:rFonts w:ascii="Century Gothic" w:hAnsi="Century Gothic" w:cs="Segoe UI"/>
          <w:sz w:val="20"/>
          <w:szCs w:val="20"/>
          <w:shd w:val="clear" w:color="auto" w:fill="FFFFFF"/>
        </w:rPr>
        <w:t>seen in Psalm 1.  It is stated in the negative, but the blessing that comes to man is because they do not: walk, stand, and sit with fools.  Each action takes one further down a path of folly.</w:t>
      </w:r>
    </w:p>
    <w:p w:rsidR="00633BED" w:rsidRPr="00633BED" w:rsidRDefault="00633BED" w:rsidP="00633BED">
      <w:pPr>
        <w:pStyle w:val="NormalWeb"/>
        <w:shd w:val="clear" w:color="auto" w:fill="FFFFFF"/>
        <w:ind w:left="360"/>
        <w:jc w:val="both"/>
        <w:rPr>
          <w:rStyle w:val="text"/>
          <w:rFonts w:ascii="Century Gothic" w:hAnsi="Century Gothic" w:cs="Segoe UI"/>
          <w:sz w:val="20"/>
          <w:szCs w:val="20"/>
          <w:bdr w:val="none" w:sz="0" w:space="0" w:color="auto"/>
          <w:shd w:val="clear" w:color="auto" w:fill="FFFFFF"/>
        </w:rPr>
      </w:pPr>
      <w:r w:rsidRPr="00633BED">
        <w:rPr>
          <w:rFonts w:ascii="Century Gothic" w:hAnsi="Century Gothic" w:cs="Segoe UI"/>
          <w:sz w:val="20"/>
          <w:szCs w:val="20"/>
          <w:shd w:val="clear" w:color="auto" w:fill="FFFFFF"/>
        </w:rPr>
        <w:t>Psalm 1:1—</w:t>
      </w:r>
      <w:r w:rsidRPr="00633BED">
        <w:rPr>
          <w:rStyle w:val="text"/>
          <w:rFonts w:ascii="Century Gothic" w:hAnsi="Century Gothic" w:cs="Segoe UI"/>
          <w:sz w:val="20"/>
          <w:szCs w:val="20"/>
          <w:bdr w:val="none" w:sz="0" w:space="0" w:color="auto"/>
          <w:shd w:val="clear" w:color="auto" w:fill="FFFFFF"/>
        </w:rPr>
        <w:t xml:space="preserve">How blessed is the man who does not walk in the counsel of the wicked, Nor stand in the </w:t>
      </w:r>
      <w:r w:rsidRPr="00633BED">
        <w:rPr>
          <w:rStyle w:val="text"/>
          <w:rFonts w:ascii="Century Gothic" w:hAnsi="Century Gothic" w:cs="Segoe UI"/>
          <w:sz w:val="20"/>
          <w:szCs w:val="20"/>
          <w:bdr w:val="none" w:sz="0" w:space="0" w:color="auto"/>
          <w:shd w:val="clear" w:color="auto" w:fill="FFFFFF"/>
          <w:vertAlign w:val="superscript"/>
        </w:rPr>
        <w:t>[</w:t>
      </w:r>
      <w:hyperlink r:id="rId8" w:anchor="fen-NASB1995-13941a" w:tooltip="See footnote a" w:history="1">
        <w:r w:rsidRPr="00633BED">
          <w:rPr>
            <w:rStyle w:val="Hyperlink"/>
            <w:rFonts w:ascii="Century Gothic" w:hAnsi="Century Gothic" w:cs="Segoe UI"/>
            <w:color w:val="126ABB"/>
            <w:sz w:val="20"/>
            <w:szCs w:val="20"/>
            <w:bdr w:val="none" w:sz="0" w:space="0" w:color="auto"/>
            <w:shd w:val="clear" w:color="auto" w:fill="FFFFFF"/>
            <w:vertAlign w:val="superscript"/>
          </w:rPr>
          <w:t>a</w:t>
        </w:r>
      </w:hyperlink>
      <w:r w:rsidRPr="00633BED">
        <w:rPr>
          <w:rStyle w:val="text"/>
          <w:rFonts w:ascii="Century Gothic" w:hAnsi="Century Gothic" w:cs="Segoe UI"/>
          <w:sz w:val="20"/>
          <w:szCs w:val="20"/>
          <w:bdr w:val="none" w:sz="0" w:space="0" w:color="auto"/>
          <w:shd w:val="clear" w:color="auto" w:fill="FFFFFF"/>
          <w:vertAlign w:val="superscript"/>
        </w:rPr>
        <w:t>]</w:t>
      </w:r>
      <w:r w:rsidRPr="00633BED">
        <w:rPr>
          <w:rStyle w:val="text"/>
          <w:rFonts w:ascii="Century Gothic" w:hAnsi="Century Gothic" w:cs="Segoe UI"/>
          <w:sz w:val="20"/>
          <w:szCs w:val="20"/>
          <w:bdr w:val="none" w:sz="0" w:space="0" w:color="auto"/>
          <w:shd w:val="clear" w:color="auto" w:fill="FFFFFF"/>
        </w:rPr>
        <w:t xml:space="preserve">path of sinners, </w:t>
      </w:r>
      <w:r w:rsidR="00375A0B">
        <w:rPr>
          <w:rStyle w:val="text"/>
          <w:rFonts w:ascii="Century Gothic" w:hAnsi="Century Gothic" w:cs="Segoe UI"/>
          <w:sz w:val="20"/>
          <w:szCs w:val="20"/>
          <w:bdr w:val="none" w:sz="0" w:space="0" w:color="auto"/>
          <w:shd w:val="clear" w:color="auto" w:fill="FFFFFF"/>
        </w:rPr>
        <w:t>nor</w:t>
      </w:r>
      <w:r w:rsidRPr="00633BED">
        <w:rPr>
          <w:rStyle w:val="text"/>
          <w:rFonts w:ascii="Century Gothic" w:hAnsi="Century Gothic" w:cs="Segoe UI"/>
          <w:sz w:val="20"/>
          <w:szCs w:val="20"/>
          <w:bdr w:val="none" w:sz="0" w:space="0" w:color="auto"/>
          <w:shd w:val="clear" w:color="auto" w:fill="FFFFFF"/>
        </w:rPr>
        <w:t xml:space="preserve"> sit in the seat of scoffers!</w:t>
      </w:r>
    </w:p>
    <w:p w:rsidR="002518A3" w:rsidRPr="00953931" w:rsidRDefault="002518A3" w:rsidP="002518A3">
      <w:pPr>
        <w:pStyle w:val="Heading3"/>
        <w:pBdr>
          <w:bottom w:val="single" w:sz="4" w:space="1" w:color="auto"/>
        </w:pBdr>
        <w:spacing w:before="120" w:beforeAutospacing="0" w:after="120" w:afterAutospacing="0"/>
        <w:jc w:val="center"/>
        <w:rPr>
          <w:rStyle w:val="text"/>
          <w:rFonts w:ascii="Century Gothic" w:hAnsi="Century Gothic"/>
          <w:sz w:val="24"/>
          <w:szCs w:val="20"/>
        </w:rPr>
      </w:pPr>
      <w:r w:rsidRPr="00953931">
        <w:rPr>
          <w:rFonts w:ascii="Century Gothic" w:hAnsi="Century Gothic" w:cs="Arial"/>
          <w:szCs w:val="20"/>
        </w:rPr>
        <w:t>The C</w:t>
      </w:r>
      <w:r w:rsidR="00FF21DC">
        <w:rPr>
          <w:rFonts w:ascii="Century Gothic" w:hAnsi="Century Gothic" w:cs="Arial"/>
          <w:szCs w:val="20"/>
        </w:rPr>
        <w:t xml:space="preserve">haracter and Condemnation </w:t>
      </w:r>
      <w:r w:rsidRPr="00953931">
        <w:rPr>
          <w:rFonts w:ascii="Century Gothic" w:hAnsi="Century Gothic" w:cs="Arial"/>
          <w:szCs w:val="20"/>
        </w:rPr>
        <w:t>of Apostates</w:t>
      </w:r>
    </w:p>
    <w:p w:rsidR="002518A3" w:rsidRPr="00953931" w:rsidRDefault="00C5494A" w:rsidP="00CD4243">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Way of Cain</w:t>
      </w:r>
      <w:r w:rsidR="00917E2A" w:rsidRPr="00953931">
        <w:rPr>
          <w:rStyle w:val="text"/>
          <w:rFonts w:ascii="Century Gothic" w:hAnsi="Century Gothic"/>
          <w:sz w:val="24"/>
          <w:szCs w:val="20"/>
        </w:rPr>
        <w:t xml:space="preserve"> </w:t>
      </w:r>
    </w:p>
    <w:p w:rsidR="00917E2A" w:rsidRPr="00D32BD5" w:rsidRDefault="00C5494A" w:rsidP="00917E2A">
      <w:pPr>
        <w:pStyle w:val="Heading3"/>
        <w:spacing w:before="120" w:beforeAutospacing="0" w:after="120" w:afterAutospacing="0"/>
        <w:ind w:left="360"/>
        <w:jc w:val="both"/>
        <w:rPr>
          <w:rFonts w:ascii="Century Gothic" w:hAnsi="Century Gothic" w:cs="Arial"/>
          <w:i/>
          <w:color w:val="001320"/>
          <w:sz w:val="20"/>
          <w:szCs w:val="20"/>
          <w:shd w:val="clear" w:color="auto" w:fill="FFFFFF"/>
        </w:rPr>
      </w:pPr>
      <w:r w:rsidRPr="00D32BD5">
        <w:rPr>
          <w:rFonts w:ascii="Century Gothic" w:hAnsi="Century Gothic"/>
          <w:sz w:val="20"/>
          <w:szCs w:val="20"/>
        </w:rPr>
        <w:t>Jude 11a</w:t>
      </w:r>
      <w:r w:rsidRPr="00D32BD5">
        <w:rPr>
          <w:rFonts w:ascii="Century Gothic" w:hAnsi="Century Gothic"/>
          <w:b w:val="0"/>
          <w:i/>
          <w:sz w:val="20"/>
          <w:szCs w:val="20"/>
        </w:rPr>
        <w:t>—</w:t>
      </w:r>
      <w:r w:rsidRPr="00D32BD5">
        <w:rPr>
          <w:rFonts w:ascii="Century Gothic" w:hAnsi="Century Gothic" w:cs="Arial"/>
          <w:b w:val="0"/>
          <w:i/>
          <w:color w:val="001320"/>
          <w:sz w:val="20"/>
          <w:szCs w:val="20"/>
          <w:shd w:val="clear" w:color="auto" w:fill="FFFFFF"/>
        </w:rPr>
        <w:t>Woe to them! For they have gone the way of Cain</w:t>
      </w:r>
    </w:p>
    <w:p w:rsidR="00C5494A" w:rsidRPr="00DA2F73" w:rsidRDefault="00C30B1E" w:rsidP="00CD4243">
      <w:pPr>
        <w:pStyle w:val="Heading3"/>
        <w:numPr>
          <w:ilvl w:val="0"/>
          <w:numId w:val="10"/>
        </w:numPr>
        <w:spacing w:before="120" w:beforeAutospacing="0" w:after="120" w:afterAutospacing="0"/>
        <w:jc w:val="both"/>
        <w:rPr>
          <w:rFonts w:ascii="Century Gothic" w:hAnsi="Century Gothic"/>
          <w:b w:val="0"/>
          <w:sz w:val="20"/>
          <w:szCs w:val="20"/>
        </w:rPr>
      </w:pPr>
      <w:r w:rsidRPr="00DA2F73">
        <w:rPr>
          <w:rStyle w:val="text"/>
          <w:rFonts w:ascii="Century Gothic" w:hAnsi="Century Gothic"/>
          <w:b w:val="0"/>
          <w:i/>
          <w:sz w:val="20"/>
          <w:szCs w:val="20"/>
        </w:rPr>
        <w:t>The way</w:t>
      </w:r>
      <w:r w:rsidRPr="00DA2F73">
        <w:rPr>
          <w:rStyle w:val="text"/>
          <w:rFonts w:ascii="Century Gothic" w:hAnsi="Century Gothic"/>
          <w:b w:val="0"/>
          <w:sz w:val="20"/>
          <w:szCs w:val="20"/>
        </w:rPr>
        <w:t xml:space="preserve"> (</w:t>
      </w:r>
      <w:r w:rsidRPr="00DA2F73">
        <w:rPr>
          <w:rFonts w:ascii="Century Gothic" w:hAnsi="Century Gothic" w:cs="Arial"/>
          <w:b w:val="0"/>
          <w:bCs w:val="0"/>
          <w:color w:val="001320"/>
          <w:sz w:val="20"/>
          <w:szCs w:val="20"/>
          <w:shd w:val="clear" w:color="auto" w:fill="FFFFFF"/>
        </w:rPr>
        <w:t>hodos)—Way, road, journey, path</w:t>
      </w:r>
      <w:r w:rsidR="00DA2F73" w:rsidRPr="00DA2F73">
        <w:rPr>
          <w:rFonts w:ascii="Century Gothic" w:hAnsi="Century Gothic" w:cs="Arial"/>
          <w:b w:val="0"/>
          <w:bCs w:val="0"/>
          <w:color w:val="001320"/>
          <w:sz w:val="20"/>
          <w:szCs w:val="20"/>
          <w:shd w:val="clear" w:color="auto" w:fill="FFFFFF"/>
        </w:rPr>
        <w:t>; b</w:t>
      </w:r>
      <w:r w:rsidR="00DA2F73" w:rsidRPr="00DA2F73">
        <w:rPr>
          <w:rFonts w:ascii="Century Gothic" w:hAnsi="Century Gothic" w:cs="Arial"/>
          <w:b w:val="0"/>
          <w:color w:val="001320"/>
          <w:sz w:val="20"/>
          <w:szCs w:val="20"/>
          <w:shd w:val="clear" w:color="auto" w:fill="FFFFFF"/>
        </w:rPr>
        <w:t>y implication) a progress (the route, act or distance); (figuratively) a mode or means</w:t>
      </w:r>
      <w:r w:rsidRPr="00D93394">
        <w:rPr>
          <w:rStyle w:val="FootnoteReference"/>
          <w:rFonts w:ascii="Century Gothic" w:hAnsi="Century Gothic" w:cs="Arial"/>
          <w:b w:val="0"/>
          <w:bCs w:val="0"/>
          <w:color w:val="001320"/>
          <w:sz w:val="20"/>
          <w:szCs w:val="20"/>
          <w:shd w:val="clear" w:color="auto" w:fill="FFFFFF"/>
        </w:rPr>
        <w:footnoteReference w:id="3"/>
      </w:r>
    </w:p>
    <w:p w:rsidR="00DA2F73" w:rsidRDefault="00DA2F73" w:rsidP="00CD4243">
      <w:pPr>
        <w:pStyle w:val="Heading3"/>
        <w:numPr>
          <w:ilvl w:val="0"/>
          <w:numId w:val="10"/>
        </w:numPr>
        <w:spacing w:before="120" w:beforeAutospacing="0" w:after="120" w:afterAutospacing="0"/>
        <w:jc w:val="both"/>
        <w:rPr>
          <w:rFonts w:ascii="Century Gothic" w:hAnsi="Century Gothic"/>
          <w:b w:val="0"/>
          <w:sz w:val="20"/>
          <w:szCs w:val="20"/>
        </w:rPr>
      </w:pPr>
      <w:r>
        <w:rPr>
          <w:rFonts w:ascii="Century Gothic" w:hAnsi="Century Gothic"/>
          <w:b w:val="0"/>
          <w:sz w:val="20"/>
          <w:szCs w:val="20"/>
        </w:rPr>
        <w:t>The use of the word “</w:t>
      </w:r>
      <w:r w:rsidRPr="00405168">
        <w:rPr>
          <w:rFonts w:ascii="Century Gothic" w:hAnsi="Century Gothic"/>
          <w:b w:val="0"/>
          <w:i/>
          <w:sz w:val="20"/>
          <w:szCs w:val="20"/>
        </w:rPr>
        <w:t>woe</w:t>
      </w:r>
      <w:r>
        <w:rPr>
          <w:rFonts w:ascii="Century Gothic" w:hAnsi="Century Gothic"/>
          <w:b w:val="0"/>
          <w:sz w:val="20"/>
          <w:szCs w:val="20"/>
        </w:rPr>
        <w:t>” is a dire warning.</w:t>
      </w:r>
    </w:p>
    <w:p w:rsidR="00DA2F73" w:rsidRPr="00DA2F73" w:rsidRDefault="00DA2F73" w:rsidP="00CD4243">
      <w:pPr>
        <w:pStyle w:val="Heading3"/>
        <w:numPr>
          <w:ilvl w:val="1"/>
          <w:numId w:val="10"/>
        </w:numPr>
        <w:spacing w:before="120" w:beforeAutospacing="0" w:after="120" w:afterAutospacing="0"/>
        <w:ind w:left="1080"/>
        <w:jc w:val="both"/>
        <w:rPr>
          <w:rFonts w:ascii="Century Gothic" w:hAnsi="Century Gothic"/>
          <w:b w:val="0"/>
          <w:sz w:val="20"/>
          <w:szCs w:val="20"/>
        </w:rPr>
      </w:pPr>
      <w:r w:rsidRPr="00405168">
        <w:rPr>
          <w:rFonts w:ascii="Century Gothic" w:hAnsi="Century Gothic" w:cs="Arial"/>
          <w:b w:val="0"/>
          <w:bCs w:val="0"/>
          <w:i/>
          <w:color w:val="001320"/>
          <w:sz w:val="20"/>
          <w:szCs w:val="20"/>
          <w:shd w:val="clear" w:color="auto" w:fill="FFFFFF"/>
        </w:rPr>
        <w:t>Woe</w:t>
      </w:r>
      <w:r w:rsidRPr="00DA2F73">
        <w:rPr>
          <w:rFonts w:ascii="Century Gothic" w:hAnsi="Century Gothic" w:cs="Arial"/>
          <w:b w:val="0"/>
          <w:bCs w:val="0"/>
          <w:color w:val="001320"/>
          <w:sz w:val="20"/>
          <w:szCs w:val="20"/>
          <w:shd w:val="clear" w:color="auto" w:fill="FFFFFF"/>
        </w:rPr>
        <w:t xml:space="preserve"> (ouai)—is an interjection of grief or of denunciation.</w:t>
      </w:r>
      <w:r w:rsidRPr="00DA2F73">
        <w:rPr>
          <w:rStyle w:val="FootnoteReference"/>
          <w:rFonts w:ascii="Century Gothic" w:hAnsi="Century Gothic" w:cs="Arial"/>
          <w:b w:val="0"/>
          <w:bCs w:val="0"/>
          <w:color w:val="001320"/>
          <w:sz w:val="20"/>
          <w:szCs w:val="20"/>
          <w:shd w:val="clear" w:color="auto" w:fill="FFFFFF"/>
        </w:rPr>
        <w:footnoteReference w:id="4"/>
      </w:r>
    </w:p>
    <w:p w:rsidR="00F0227C" w:rsidRDefault="00F0227C" w:rsidP="00CD4243">
      <w:pPr>
        <w:pStyle w:val="Heading3"/>
        <w:numPr>
          <w:ilvl w:val="1"/>
          <w:numId w:val="10"/>
        </w:numPr>
        <w:spacing w:before="120" w:beforeAutospacing="0" w:after="120" w:afterAutospacing="0"/>
        <w:ind w:left="1080"/>
        <w:jc w:val="both"/>
        <w:rPr>
          <w:rFonts w:ascii="Century Gothic" w:hAnsi="Century Gothic" w:cs="Arial"/>
          <w:b w:val="0"/>
          <w:color w:val="001320"/>
          <w:sz w:val="20"/>
          <w:szCs w:val="20"/>
        </w:rPr>
      </w:pPr>
      <w:r>
        <w:rPr>
          <w:rFonts w:ascii="Century Gothic" w:hAnsi="Century Gothic" w:cs="Arial"/>
          <w:b w:val="0"/>
          <w:color w:val="001320"/>
          <w:sz w:val="20"/>
          <w:szCs w:val="20"/>
        </w:rPr>
        <w:t xml:space="preserve">It is a heavy, solemn declaration of deep grief, distress, impending judgment, or a divine </w:t>
      </w:r>
      <w:r w:rsidR="00375A0B">
        <w:rPr>
          <w:rFonts w:ascii="Century Gothic" w:hAnsi="Century Gothic" w:cs="Arial"/>
          <w:b w:val="0"/>
          <w:color w:val="001320"/>
          <w:sz w:val="20"/>
          <w:szCs w:val="20"/>
        </w:rPr>
        <w:t>curse</w:t>
      </w:r>
      <w:r>
        <w:rPr>
          <w:rFonts w:ascii="Century Gothic" w:hAnsi="Century Gothic" w:cs="Arial"/>
          <w:b w:val="0"/>
          <w:color w:val="001320"/>
          <w:sz w:val="20"/>
          <w:szCs w:val="20"/>
        </w:rPr>
        <w:t xml:space="preserve"> rather than a casual expression of sadness.</w:t>
      </w:r>
      <w:r>
        <w:rPr>
          <w:rStyle w:val="FootnoteReference"/>
          <w:rFonts w:ascii="Century Gothic" w:hAnsi="Century Gothic" w:cs="Arial"/>
          <w:b w:val="0"/>
          <w:color w:val="001320"/>
          <w:sz w:val="20"/>
          <w:szCs w:val="20"/>
        </w:rPr>
        <w:footnoteReference w:id="5"/>
      </w:r>
    </w:p>
    <w:p w:rsidR="00F0227C" w:rsidRPr="00F0227C" w:rsidRDefault="00F0227C" w:rsidP="00CD4243">
      <w:pPr>
        <w:pStyle w:val="Heading3"/>
        <w:numPr>
          <w:ilvl w:val="1"/>
          <w:numId w:val="10"/>
        </w:numPr>
        <w:spacing w:before="120" w:beforeAutospacing="0" w:after="120" w:afterAutospacing="0"/>
        <w:ind w:left="1080"/>
        <w:jc w:val="both"/>
        <w:rPr>
          <w:rFonts w:ascii="Century Gothic" w:hAnsi="Century Gothic" w:cs="Arial"/>
          <w:b w:val="0"/>
          <w:color w:val="001320"/>
          <w:sz w:val="20"/>
          <w:szCs w:val="20"/>
        </w:rPr>
      </w:pPr>
      <w:r w:rsidRPr="00F0227C">
        <w:rPr>
          <w:rFonts w:ascii="Century Gothic" w:hAnsi="Century Gothic" w:cs="Arial"/>
          <w:b w:val="0"/>
          <w:color w:val="001320"/>
          <w:sz w:val="20"/>
          <w:szCs w:val="20"/>
        </w:rPr>
        <w:t xml:space="preserve">It is a warning of ruin, especially translated from the Hebrew word </w:t>
      </w:r>
      <w:r w:rsidRPr="00405168">
        <w:rPr>
          <w:rFonts w:ascii="Century Gothic" w:hAnsi="Century Gothic" w:cs="Arial"/>
          <w:b w:val="0"/>
          <w:i/>
          <w:color w:val="001320"/>
          <w:sz w:val="20"/>
          <w:szCs w:val="20"/>
        </w:rPr>
        <w:t>howy</w:t>
      </w:r>
      <w:r w:rsidR="00375A0B" w:rsidRPr="00405168">
        <w:rPr>
          <w:rFonts w:ascii="Century Gothic" w:hAnsi="Century Gothic" w:cs="Arial"/>
          <w:b w:val="0"/>
          <w:i/>
          <w:color w:val="001320"/>
          <w:sz w:val="20"/>
          <w:szCs w:val="20"/>
        </w:rPr>
        <w:t>.</w:t>
      </w:r>
      <w:r w:rsidRPr="00F0227C">
        <w:rPr>
          <w:rFonts w:ascii="Century Gothic" w:hAnsi="Century Gothic" w:cs="Arial"/>
          <w:b w:val="0"/>
          <w:color w:val="001320"/>
          <w:sz w:val="20"/>
          <w:szCs w:val="20"/>
        </w:rPr>
        <w:t xml:space="preserve">  </w:t>
      </w:r>
    </w:p>
    <w:p w:rsidR="00F0227C" w:rsidRPr="00F0227C" w:rsidRDefault="00DA2F73" w:rsidP="00CD4243">
      <w:pPr>
        <w:pStyle w:val="Heading3"/>
        <w:numPr>
          <w:ilvl w:val="1"/>
          <w:numId w:val="10"/>
        </w:numPr>
        <w:spacing w:before="120" w:beforeAutospacing="0" w:after="120" w:afterAutospacing="0"/>
        <w:ind w:left="1080"/>
        <w:jc w:val="both"/>
        <w:rPr>
          <w:rFonts w:ascii="Century Gothic" w:hAnsi="Century Gothic" w:cs="Arial"/>
          <w:color w:val="001320"/>
          <w:sz w:val="20"/>
          <w:szCs w:val="20"/>
        </w:rPr>
      </w:pPr>
      <w:r w:rsidRPr="00DA2F73">
        <w:rPr>
          <w:rFonts w:ascii="Century Gothic" w:hAnsi="Century Gothic" w:cs="Arial"/>
          <w:b w:val="0"/>
          <w:bCs w:val="0"/>
          <w:color w:val="001320"/>
          <w:sz w:val="20"/>
          <w:szCs w:val="20"/>
          <w:shd w:val="clear" w:color="auto" w:fill="FFFFFF"/>
        </w:rPr>
        <w:t>It is translated 47 times in the NASB as woe or woes.</w:t>
      </w:r>
      <w:r w:rsidRPr="00DA2F73">
        <w:rPr>
          <w:rStyle w:val="FootnoteReference"/>
          <w:rFonts w:ascii="Century Gothic" w:hAnsi="Century Gothic" w:cs="Arial"/>
          <w:b w:val="0"/>
          <w:bCs w:val="0"/>
          <w:color w:val="001320"/>
          <w:sz w:val="20"/>
          <w:szCs w:val="20"/>
          <w:shd w:val="clear" w:color="auto" w:fill="FFFFFF"/>
        </w:rPr>
        <w:footnoteReference w:id="6"/>
      </w:r>
    </w:p>
    <w:p w:rsidR="00F21FE5" w:rsidRPr="00F21FE5" w:rsidRDefault="00F21FE5" w:rsidP="00CD4243">
      <w:pPr>
        <w:pStyle w:val="Heading3"/>
        <w:numPr>
          <w:ilvl w:val="1"/>
          <w:numId w:val="10"/>
        </w:numPr>
        <w:spacing w:before="120" w:beforeAutospacing="0" w:after="120" w:afterAutospacing="0"/>
        <w:ind w:left="1080"/>
        <w:jc w:val="both"/>
        <w:rPr>
          <w:rFonts w:ascii="Century Gothic" w:hAnsi="Century Gothic" w:cs="Arial"/>
          <w:b w:val="0"/>
          <w:color w:val="001320"/>
          <w:sz w:val="20"/>
          <w:szCs w:val="20"/>
        </w:rPr>
      </w:pPr>
      <w:r>
        <w:rPr>
          <w:rFonts w:ascii="Century Gothic" w:hAnsi="Century Gothic" w:cs="Arial"/>
          <w:b w:val="0"/>
          <w:bCs w:val="0"/>
          <w:iCs/>
          <w:sz w:val="20"/>
          <w:szCs w:val="20"/>
        </w:rPr>
        <w:t xml:space="preserve">“By exclaiming </w:t>
      </w:r>
      <w:r w:rsidRPr="00F21FE5">
        <w:rPr>
          <w:rFonts w:ascii="Century Gothic" w:hAnsi="Century Gothic" w:cs="Arial"/>
          <w:b w:val="0"/>
          <w:bCs w:val="0"/>
          <w:i/>
          <w:iCs/>
          <w:sz w:val="20"/>
          <w:szCs w:val="20"/>
        </w:rPr>
        <w:t>Woe to them!</w:t>
      </w:r>
      <w:r>
        <w:rPr>
          <w:rFonts w:ascii="Century Gothic" w:hAnsi="Century Gothic" w:cs="Arial"/>
          <w:b w:val="0"/>
          <w:bCs w:val="0"/>
          <w:iCs/>
          <w:sz w:val="20"/>
          <w:szCs w:val="20"/>
        </w:rPr>
        <w:t xml:space="preserve"> Jude followed the example of Christ.”</w:t>
      </w:r>
      <w:r>
        <w:rPr>
          <w:rStyle w:val="FootnoteReference"/>
          <w:rFonts w:ascii="Century Gothic" w:hAnsi="Century Gothic" w:cs="Arial"/>
          <w:b w:val="0"/>
          <w:bCs w:val="0"/>
          <w:iCs/>
          <w:sz w:val="20"/>
          <w:szCs w:val="20"/>
        </w:rPr>
        <w:footnoteReference w:id="7"/>
      </w:r>
    </w:p>
    <w:p w:rsidR="00567F6C" w:rsidRPr="00F0227C" w:rsidRDefault="00567F6C" w:rsidP="00F21FE5">
      <w:pPr>
        <w:pStyle w:val="Heading3"/>
        <w:numPr>
          <w:ilvl w:val="4"/>
          <w:numId w:val="10"/>
        </w:numPr>
        <w:spacing w:before="120" w:beforeAutospacing="0" w:after="120" w:afterAutospacing="0"/>
        <w:ind w:left="1440"/>
        <w:jc w:val="both"/>
        <w:rPr>
          <w:rFonts w:ascii="Century Gothic" w:hAnsi="Century Gothic" w:cs="Arial"/>
          <w:b w:val="0"/>
          <w:color w:val="001320"/>
          <w:sz w:val="20"/>
          <w:szCs w:val="20"/>
        </w:rPr>
      </w:pPr>
      <w:r w:rsidRPr="00F0227C">
        <w:rPr>
          <w:rFonts w:ascii="Century Gothic" w:hAnsi="Century Gothic" w:cs="Arial"/>
          <w:b w:val="0"/>
          <w:bCs w:val="0"/>
          <w:iCs/>
          <w:sz w:val="20"/>
          <w:szCs w:val="20"/>
        </w:rPr>
        <w:t>Eight Woes</w:t>
      </w:r>
      <w:r w:rsidR="00DA2F73" w:rsidRPr="00F0227C">
        <w:rPr>
          <w:rFonts w:ascii="Century Gothic" w:hAnsi="Century Gothic" w:cs="Arial"/>
          <w:b w:val="0"/>
          <w:bCs w:val="0"/>
          <w:iCs/>
          <w:sz w:val="20"/>
          <w:szCs w:val="20"/>
        </w:rPr>
        <w:t xml:space="preserve"> that Jesus has for the scribes and Pharisees</w:t>
      </w:r>
      <w:r w:rsidR="00F0227C">
        <w:rPr>
          <w:rFonts w:ascii="Century Gothic" w:hAnsi="Century Gothic" w:cs="Arial"/>
          <w:b w:val="0"/>
          <w:bCs w:val="0"/>
          <w:iCs/>
          <w:sz w:val="20"/>
          <w:szCs w:val="20"/>
        </w:rPr>
        <w:t xml:space="preserve"> for their unbelief</w:t>
      </w:r>
      <w:r w:rsidR="00375A0B">
        <w:rPr>
          <w:rFonts w:ascii="Century Gothic" w:hAnsi="Century Gothic" w:cs="Arial"/>
          <w:b w:val="0"/>
          <w:bCs w:val="0"/>
          <w:iCs/>
          <w:sz w:val="20"/>
          <w:szCs w:val="20"/>
        </w:rPr>
        <w:t>,</w:t>
      </w:r>
      <w:r w:rsidR="00F0227C">
        <w:rPr>
          <w:rFonts w:ascii="Century Gothic" w:hAnsi="Century Gothic" w:cs="Arial"/>
          <w:b w:val="0"/>
          <w:bCs w:val="0"/>
          <w:iCs/>
          <w:sz w:val="20"/>
          <w:szCs w:val="20"/>
        </w:rPr>
        <w:t xml:space="preserve"> misleading the people</w:t>
      </w:r>
      <w:r w:rsidR="00375A0B">
        <w:rPr>
          <w:rFonts w:ascii="Century Gothic" w:hAnsi="Century Gothic" w:cs="Arial"/>
          <w:b w:val="0"/>
          <w:bCs w:val="0"/>
          <w:iCs/>
          <w:sz w:val="20"/>
          <w:szCs w:val="20"/>
        </w:rPr>
        <w:t>,</w:t>
      </w:r>
      <w:r w:rsidR="00663F0A">
        <w:rPr>
          <w:rFonts w:ascii="Century Gothic" w:hAnsi="Century Gothic" w:cs="Arial"/>
          <w:b w:val="0"/>
          <w:bCs w:val="0"/>
          <w:iCs/>
          <w:sz w:val="20"/>
          <w:szCs w:val="20"/>
        </w:rPr>
        <w:t xml:space="preserve"> and misrepresenting God</w:t>
      </w:r>
      <w:r w:rsidR="0010356D">
        <w:rPr>
          <w:rFonts w:ascii="Century Gothic" w:hAnsi="Century Gothic" w:cs="Arial"/>
          <w:b w:val="0"/>
          <w:bCs w:val="0"/>
          <w:iCs/>
          <w:sz w:val="20"/>
          <w:szCs w:val="20"/>
        </w:rPr>
        <w:t xml:space="preserve"> (</w:t>
      </w:r>
      <w:r w:rsidR="0010356D" w:rsidRPr="0010356D">
        <w:rPr>
          <w:rFonts w:ascii="Century Gothic" w:hAnsi="Century Gothic" w:cs="Arial"/>
          <w:bCs w:val="0"/>
          <w:iCs/>
          <w:sz w:val="20"/>
          <w:szCs w:val="20"/>
        </w:rPr>
        <w:t>Matthew 23</w:t>
      </w:r>
      <w:r w:rsidR="0010356D">
        <w:rPr>
          <w:rFonts w:ascii="Century Gothic" w:hAnsi="Century Gothic" w:cs="Arial"/>
          <w:b w:val="0"/>
          <w:bCs w:val="0"/>
          <w:iCs/>
          <w:sz w:val="20"/>
          <w:szCs w:val="20"/>
        </w:rPr>
        <w:t>).</w:t>
      </w:r>
      <w:r w:rsidR="00B1702C">
        <w:rPr>
          <w:rFonts w:ascii="Century Gothic" w:hAnsi="Century Gothic" w:cs="Arial"/>
          <w:b w:val="0"/>
          <w:bCs w:val="0"/>
          <w:iCs/>
          <w:sz w:val="20"/>
          <w:szCs w:val="20"/>
        </w:rPr>
        <w:t xml:space="preserve"> </w:t>
      </w:r>
    </w:p>
    <w:p w:rsidR="00567F6C" w:rsidRPr="00D32BD5" w:rsidRDefault="00567F6C" w:rsidP="00405168">
      <w:pPr>
        <w:pStyle w:val="NormalWeb"/>
        <w:shd w:val="clear" w:color="auto" w:fill="FFFFFF"/>
        <w:ind w:left="1440"/>
        <w:jc w:val="both"/>
        <w:rPr>
          <w:rFonts w:ascii="Century Gothic" w:hAnsi="Century Gothic" w:cs="Arial"/>
          <w:color w:val="auto"/>
          <w:sz w:val="20"/>
          <w:szCs w:val="20"/>
        </w:rPr>
      </w:pPr>
      <w:r w:rsidRPr="00D32BD5">
        <w:rPr>
          <w:rStyle w:val="reftext"/>
          <w:rFonts w:ascii="Century Gothic" w:hAnsi="Century Gothic" w:cs="Arial"/>
          <w:bCs/>
          <w:color w:val="auto"/>
          <w:sz w:val="20"/>
          <w:szCs w:val="20"/>
          <w:vertAlign w:val="superscript"/>
        </w:rPr>
        <w:t>13</w:t>
      </w:r>
      <w:r w:rsidRPr="00D32BD5">
        <w:rPr>
          <w:rFonts w:ascii="Century Gothic" w:hAnsi="Century Gothic" w:cs="Arial"/>
          <w:color w:val="auto"/>
          <w:sz w:val="20"/>
          <w:szCs w:val="20"/>
        </w:rPr>
        <w:t xml:space="preserve">“But woe to you, scribes and Pharisees, hypocrites,… </w:t>
      </w:r>
    </w:p>
    <w:p w:rsidR="00567F6C" w:rsidRPr="00D32BD5" w:rsidRDefault="00567F6C" w:rsidP="00405168">
      <w:pPr>
        <w:pStyle w:val="NormalWeb"/>
        <w:shd w:val="clear" w:color="auto" w:fill="FFFFFF"/>
        <w:ind w:left="1440"/>
        <w:jc w:val="both"/>
        <w:rPr>
          <w:rFonts w:ascii="Century Gothic" w:hAnsi="Century Gothic" w:cs="Arial"/>
          <w:color w:val="auto"/>
          <w:sz w:val="20"/>
          <w:szCs w:val="20"/>
        </w:rPr>
      </w:pPr>
      <w:r w:rsidRPr="00D32BD5">
        <w:rPr>
          <w:rStyle w:val="reftext"/>
          <w:rFonts w:ascii="Century Gothic" w:hAnsi="Century Gothic" w:cs="Arial"/>
          <w:bCs/>
          <w:color w:val="auto"/>
          <w:sz w:val="20"/>
          <w:szCs w:val="20"/>
          <w:vertAlign w:val="superscript"/>
        </w:rPr>
        <w:t>14</w:t>
      </w:r>
      <w:r w:rsidRPr="00D32BD5">
        <w:rPr>
          <w:rFonts w:ascii="Century Gothic" w:hAnsi="Century Gothic" w:cs="Arial"/>
          <w:color w:val="auto"/>
          <w:sz w:val="20"/>
          <w:szCs w:val="20"/>
        </w:rPr>
        <w:t xml:space="preserve">“Woe to you, scribes and Pharisees, hypocrites,… </w:t>
      </w:r>
    </w:p>
    <w:p w:rsidR="00567F6C" w:rsidRPr="00D32BD5" w:rsidRDefault="00567F6C" w:rsidP="00405168">
      <w:pPr>
        <w:pStyle w:val="NormalWeb"/>
        <w:shd w:val="clear" w:color="auto" w:fill="FFFFFF"/>
        <w:ind w:left="1440"/>
        <w:jc w:val="both"/>
        <w:rPr>
          <w:rFonts w:ascii="Century Gothic" w:hAnsi="Century Gothic" w:cs="Arial"/>
          <w:color w:val="auto"/>
          <w:sz w:val="20"/>
          <w:szCs w:val="20"/>
        </w:rPr>
      </w:pPr>
      <w:r w:rsidRPr="00D32BD5">
        <w:rPr>
          <w:rStyle w:val="reftext"/>
          <w:rFonts w:ascii="Century Gothic" w:hAnsi="Century Gothic" w:cs="Arial"/>
          <w:bCs/>
          <w:color w:val="auto"/>
          <w:sz w:val="20"/>
          <w:szCs w:val="20"/>
          <w:vertAlign w:val="superscript"/>
        </w:rPr>
        <w:t>15</w:t>
      </w:r>
      <w:r w:rsidRPr="00D32BD5">
        <w:rPr>
          <w:rFonts w:ascii="Century Gothic" w:hAnsi="Century Gothic" w:cs="Arial"/>
          <w:color w:val="auto"/>
          <w:sz w:val="20"/>
          <w:szCs w:val="20"/>
        </w:rPr>
        <w:t>“Woe to you, scribes and Pharisees, hypocrites…</w:t>
      </w:r>
    </w:p>
    <w:p w:rsidR="00567F6C" w:rsidRPr="00D32BD5" w:rsidRDefault="00567F6C" w:rsidP="00405168">
      <w:pPr>
        <w:pStyle w:val="NormalWeb"/>
        <w:shd w:val="clear" w:color="auto" w:fill="FFFFFF"/>
        <w:ind w:left="1440"/>
        <w:jc w:val="both"/>
        <w:rPr>
          <w:rFonts w:ascii="Century Gothic" w:hAnsi="Century Gothic" w:cs="Arial"/>
          <w:color w:val="auto"/>
          <w:sz w:val="20"/>
          <w:szCs w:val="20"/>
        </w:rPr>
      </w:pPr>
      <w:r w:rsidRPr="00D32BD5">
        <w:rPr>
          <w:rStyle w:val="reftext"/>
          <w:rFonts w:ascii="Century Gothic" w:hAnsi="Century Gothic" w:cs="Arial"/>
          <w:bCs/>
          <w:color w:val="auto"/>
          <w:sz w:val="20"/>
          <w:szCs w:val="20"/>
          <w:vertAlign w:val="superscript"/>
        </w:rPr>
        <w:t>16</w:t>
      </w:r>
      <w:r w:rsidRPr="00D32BD5">
        <w:rPr>
          <w:rFonts w:ascii="Century Gothic" w:hAnsi="Century Gothic" w:cs="Arial"/>
          <w:color w:val="auto"/>
          <w:sz w:val="20"/>
          <w:szCs w:val="20"/>
        </w:rPr>
        <w:t>“Woe to you, blind guides…</w:t>
      </w:r>
    </w:p>
    <w:p w:rsidR="00567F6C" w:rsidRPr="00D32BD5" w:rsidRDefault="00567F6C" w:rsidP="00405168">
      <w:pPr>
        <w:pStyle w:val="NormalWeb"/>
        <w:shd w:val="clear" w:color="auto" w:fill="FFFFFF"/>
        <w:ind w:left="1080"/>
        <w:jc w:val="both"/>
        <w:rPr>
          <w:rFonts w:ascii="Century Gothic" w:hAnsi="Century Gothic" w:cs="Arial"/>
          <w:color w:val="auto"/>
          <w:sz w:val="20"/>
          <w:szCs w:val="20"/>
        </w:rPr>
      </w:pPr>
      <w:r w:rsidRPr="00D32BD5">
        <w:rPr>
          <w:rFonts w:ascii="Century Gothic" w:hAnsi="Century Gothic" w:cs="Arial"/>
          <w:color w:val="auto"/>
          <w:sz w:val="20"/>
          <w:szCs w:val="20"/>
        </w:rPr>
        <w:t>     </w:t>
      </w:r>
      <w:r w:rsidRPr="00D32BD5">
        <w:rPr>
          <w:rFonts w:ascii="Century Gothic" w:hAnsi="Century Gothic" w:cs="Arial"/>
          <w:color w:val="auto"/>
          <w:sz w:val="20"/>
          <w:szCs w:val="20"/>
          <w:vertAlign w:val="superscript"/>
        </w:rPr>
        <w:t> </w:t>
      </w:r>
      <w:r w:rsidRPr="00D32BD5">
        <w:rPr>
          <w:rStyle w:val="reftext"/>
          <w:rFonts w:ascii="Century Gothic" w:hAnsi="Century Gothic" w:cs="Arial"/>
          <w:bCs/>
          <w:color w:val="auto"/>
          <w:sz w:val="20"/>
          <w:szCs w:val="20"/>
          <w:vertAlign w:val="superscript"/>
        </w:rPr>
        <w:t>23</w:t>
      </w:r>
      <w:r w:rsidRPr="00D32BD5">
        <w:rPr>
          <w:rFonts w:ascii="Century Gothic" w:hAnsi="Century Gothic" w:cs="Arial"/>
          <w:color w:val="auto"/>
          <w:sz w:val="20"/>
          <w:szCs w:val="20"/>
        </w:rPr>
        <w:t>“Woe to you, scribes and Pharisees, hypocrites!...</w:t>
      </w:r>
    </w:p>
    <w:p w:rsidR="00567F6C" w:rsidRPr="00D32BD5" w:rsidRDefault="00567F6C" w:rsidP="00405168">
      <w:pPr>
        <w:pStyle w:val="NormalWeb"/>
        <w:shd w:val="clear" w:color="auto" w:fill="FFFFFF"/>
        <w:ind w:left="1080"/>
        <w:jc w:val="both"/>
        <w:rPr>
          <w:rFonts w:ascii="Century Gothic" w:hAnsi="Century Gothic" w:cs="Arial"/>
          <w:color w:val="auto"/>
          <w:sz w:val="20"/>
          <w:szCs w:val="20"/>
        </w:rPr>
      </w:pPr>
      <w:r w:rsidRPr="00D32BD5">
        <w:rPr>
          <w:rFonts w:ascii="Century Gothic" w:hAnsi="Century Gothic" w:cs="Arial"/>
          <w:color w:val="auto"/>
          <w:sz w:val="20"/>
          <w:szCs w:val="20"/>
        </w:rPr>
        <w:t>      </w:t>
      </w:r>
      <w:r w:rsidRPr="00D32BD5">
        <w:rPr>
          <w:rStyle w:val="reftext"/>
          <w:rFonts w:ascii="Century Gothic" w:hAnsi="Century Gothic" w:cs="Arial"/>
          <w:bCs/>
          <w:color w:val="auto"/>
          <w:sz w:val="20"/>
          <w:szCs w:val="20"/>
          <w:vertAlign w:val="superscript"/>
        </w:rPr>
        <w:t>25</w:t>
      </w:r>
      <w:r w:rsidRPr="00D32BD5">
        <w:rPr>
          <w:rFonts w:ascii="Century Gothic" w:hAnsi="Century Gothic" w:cs="Arial"/>
          <w:color w:val="auto"/>
          <w:sz w:val="20"/>
          <w:szCs w:val="20"/>
        </w:rPr>
        <w:t>“Woe to you, scribes and Pharisees, hypocrites! …</w:t>
      </w:r>
    </w:p>
    <w:p w:rsidR="00567F6C" w:rsidRPr="00D32BD5" w:rsidRDefault="00567F6C" w:rsidP="00405168">
      <w:pPr>
        <w:pStyle w:val="NormalWeb"/>
        <w:shd w:val="clear" w:color="auto" w:fill="FFFFFF"/>
        <w:ind w:left="1080"/>
        <w:jc w:val="both"/>
        <w:rPr>
          <w:rFonts w:ascii="Century Gothic" w:hAnsi="Century Gothic" w:cs="Arial"/>
          <w:color w:val="auto"/>
          <w:sz w:val="20"/>
          <w:szCs w:val="20"/>
        </w:rPr>
      </w:pPr>
      <w:r w:rsidRPr="00D32BD5">
        <w:rPr>
          <w:rFonts w:ascii="Century Gothic" w:hAnsi="Century Gothic" w:cs="Arial"/>
          <w:color w:val="auto"/>
          <w:sz w:val="20"/>
          <w:szCs w:val="20"/>
        </w:rPr>
        <w:t>     </w:t>
      </w:r>
      <w:r w:rsidRPr="00D32BD5">
        <w:rPr>
          <w:rFonts w:ascii="Century Gothic" w:hAnsi="Century Gothic" w:cs="Arial"/>
          <w:color w:val="auto"/>
          <w:sz w:val="20"/>
          <w:szCs w:val="20"/>
          <w:vertAlign w:val="superscript"/>
        </w:rPr>
        <w:t> </w:t>
      </w:r>
      <w:r w:rsidRPr="00D32BD5">
        <w:rPr>
          <w:rStyle w:val="reftext"/>
          <w:rFonts w:ascii="Century Gothic" w:hAnsi="Century Gothic" w:cs="Arial"/>
          <w:bCs/>
          <w:color w:val="auto"/>
          <w:sz w:val="20"/>
          <w:szCs w:val="20"/>
          <w:vertAlign w:val="superscript"/>
        </w:rPr>
        <w:t>27</w:t>
      </w:r>
      <w:r w:rsidRPr="00D32BD5">
        <w:rPr>
          <w:rFonts w:ascii="Century Gothic" w:hAnsi="Century Gothic" w:cs="Arial"/>
          <w:color w:val="auto"/>
          <w:sz w:val="20"/>
          <w:szCs w:val="20"/>
        </w:rPr>
        <w:t>“Woe to you, scribes and Pharisees, hypocrites! …</w:t>
      </w:r>
    </w:p>
    <w:p w:rsidR="00C5494A" w:rsidRDefault="00567F6C" w:rsidP="00405168">
      <w:pPr>
        <w:pStyle w:val="NormalWeb"/>
        <w:shd w:val="clear" w:color="auto" w:fill="FFFFFF"/>
        <w:ind w:left="1080"/>
        <w:jc w:val="both"/>
        <w:rPr>
          <w:rFonts w:ascii="Century Gothic" w:hAnsi="Century Gothic" w:cs="Arial"/>
          <w:color w:val="auto"/>
          <w:sz w:val="20"/>
          <w:szCs w:val="20"/>
        </w:rPr>
      </w:pPr>
      <w:r w:rsidRPr="00D32BD5">
        <w:rPr>
          <w:rFonts w:ascii="Century Gothic" w:hAnsi="Century Gothic" w:cs="Arial"/>
          <w:color w:val="auto"/>
          <w:sz w:val="20"/>
          <w:szCs w:val="20"/>
        </w:rPr>
        <w:t>     </w:t>
      </w:r>
      <w:r w:rsidRPr="00D32BD5">
        <w:rPr>
          <w:rFonts w:ascii="Century Gothic" w:hAnsi="Century Gothic" w:cs="Arial"/>
          <w:color w:val="auto"/>
          <w:sz w:val="20"/>
          <w:szCs w:val="20"/>
          <w:vertAlign w:val="superscript"/>
        </w:rPr>
        <w:t> </w:t>
      </w:r>
      <w:r w:rsidRPr="00D32BD5">
        <w:rPr>
          <w:rStyle w:val="reftext"/>
          <w:rFonts w:ascii="Century Gothic" w:hAnsi="Century Gothic" w:cs="Arial"/>
          <w:bCs/>
          <w:color w:val="auto"/>
          <w:sz w:val="20"/>
          <w:szCs w:val="20"/>
          <w:vertAlign w:val="superscript"/>
        </w:rPr>
        <w:t>29</w:t>
      </w:r>
      <w:r w:rsidRPr="00D32BD5">
        <w:rPr>
          <w:rFonts w:ascii="Century Gothic" w:hAnsi="Century Gothic" w:cs="Arial"/>
          <w:color w:val="auto"/>
          <w:sz w:val="20"/>
          <w:szCs w:val="20"/>
        </w:rPr>
        <w:t>“Woe to you, scribes and Pharisees, hypocrites! …</w:t>
      </w:r>
    </w:p>
    <w:p w:rsidR="00D86629" w:rsidRDefault="00D86629" w:rsidP="00CD4243">
      <w:pPr>
        <w:pStyle w:val="NormalWeb"/>
        <w:numPr>
          <w:ilvl w:val="1"/>
          <w:numId w:val="10"/>
        </w:numPr>
        <w:shd w:val="clear" w:color="auto" w:fill="FFFFFF"/>
        <w:tabs>
          <w:tab w:val="left" w:pos="1080"/>
        </w:tabs>
        <w:ind w:left="1080"/>
        <w:jc w:val="both"/>
        <w:rPr>
          <w:rStyle w:val="text"/>
          <w:rFonts w:ascii="Century Gothic" w:hAnsi="Century Gothic" w:cs="Arial"/>
          <w:color w:val="auto"/>
          <w:sz w:val="20"/>
          <w:szCs w:val="20"/>
        </w:rPr>
      </w:pPr>
      <w:r>
        <w:rPr>
          <w:rStyle w:val="text"/>
          <w:rFonts w:ascii="Century Gothic" w:hAnsi="Century Gothic" w:cs="Arial"/>
          <w:color w:val="auto"/>
          <w:sz w:val="20"/>
          <w:szCs w:val="20"/>
        </w:rPr>
        <w:t xml:space="preserve">Jesus has some hard things to say to five of the seven churches in Revelation 2-3 that have a parallel emphasis. </w:t>
      </w:r>
    </w:p>
    <w:p w:rsidR="00B16CAB" w:rsidRDefault="00B16CAB" w:rsidP="00F21FE5">
      <w:pPr>
        <w:pStyle w:val="NormalWeb"/>
        <w:numPr>
          <w:ilvl w:val="4"/>
          <w:numId w:val="10"/>
        </w:numPr>
        <w:shd w:val="clear" w:color="auto" w:fill="FFFFFF"/>
        <w:tabs>
          <w:tab w:val="left" w:pos="1080"/>
        </w:tabs>
        <w:ind w:left="1440"/>
        <w:jc w:val="both"/>
        <w:rPr>
          <w:rStyle w:val="text"/>
          <w:rFonts w:ascii="Century Gothic" w:hAnsi="Century Gothic" w:cs="Arial"/>
          <w:color w:val="auto"/>
          <w:sz w:val="20"/>
          <w:szCs w:val="20"/>
        </w:rPr>
      </w:pPr>
      <w:r>
        <w:rPr>
          <w:rStyle w:val="text"/>
          <w:rFonts w:ascii="Century Gothic" w:hAnsi="Century Gothic" w:cs="Arial"/>
          <w:color w:val="auto"/>
          <w:sz w:val="20"/>
          <w:szCs w:val="20"/>
        </w:rPr>
        <w:t xml:space="preserve">In each of the warnings, the response and course of action is the same: repent. </w:t>
      </w:r>
    </w:p>
    <w:p w:rsidR="00D86629" w:rsidRPr="00B16CAB" w:rsidRDefault="00D86629" w:rsidP="00F21FE5">
      <w:pPr>
        <w:pStyle w:val="NormalWeb"/>
        <w:shd w:val="clear" w:color="auto" w:fill="FFFFFF"/>
        <w:ind w:left="1440"/>
        <w:jc w:val="both"/>
        <w:rPr>
          <w:rStyle w:val="woj"/>
          <w:rFonts w:ascii="Century Gothic" w:hAnsi="Century Gothic" w:cs="Segoe UI"/>
          <w:i/>
          <w:sz w:val="20"/>
          <w:szCs w:val="20"/>
          <w:bdr w:val="none" w:sz="0" w:space="0" w:color="auto"/>
          <w:shd w:val="clear" w:color="auto" w:fill="FFFFFF"/>
        </w:rPr>
      </w:pPr>
      <w:r w:rsidRPr="00B16CAB">
        <w:rPr>
          <w:rStyle w:val="text"/>
          <w:rFonts w:ascii="Century Gothic" w:hAnsi="Century Gothic" w:cs="Arial"/>
          <w:b/>
          <w:color w:val="auto"/>
          <w:sz w:val="20"/>
          <w:szCs w:val="20"/>
        </w:rPr>
        <w:t>Reve</w:t>
      </w:r>
      <w:r w:rsidR="00B16CAB" w:rsidRPr="00B16CAB">
        <w:rPr>
          <w:rStyle w:val="text"/>
          <w:rFonts w:ascii="Century Gothic" w:hAnsi="Century Gothic" w:cs="Arial"/>
          <w:b/>
          <w:color w:val="auto"/>
          <w:sz w:val="20"/>
          <w:szCs w:val="20"/>
        </w:rPr>
        <w:t xml:space="preserve">lation </w:t>
      </w:r>
      <w:r w:rsidRPr="00B16CAB">
        <w:rPr>
          <w:rStyle w:val="text"/>
          <w:rFonts w:ascii="Century Gothic" w:hAnsi="Century Gothic" w:cs="Arial"/>
          <w:b/>
          <w:color w:val="auto"/>
          <w:sz w:val="20"/>
          <w:szCs w:val="20"/>
        </w:rPr>
        <w:t>2:5</w:t>
      </w:r>
      <w:r w:rsidRPr="00B16CAB">
        <w:rPr>
          <w:rStyle w:val="text"/>
          <w:rFonts w:ascii="Century Gothic" w:hAnsi="Century Gothic" w:cs="Arial"/>
          <w:i/>
          <w:color w:val="auto"/>
          <w:sz w:val="20"/>
          <w:szCs w:val="20"/>
        </w:rPr>
        <w:t>—(Ephesus)</w:t>
      </w:r>
      <w:r w:rsidRPr="00B16CAB">
        <w:rPr>
          <w:rFonts w:ascii="Century Gothic" w:hAnsi="Century Gothic" w:cs="Segoe UI"/>
          <w:i/>
          <w:sz w:val="20"/>
          <w:szCs w:val="20"/>
          <w:bdr w:val="none" w:sz="0" w:space="0" w:color="auto"/>
          <w:shd w:val="clear" w:color="auto" w:fill="FFFFFF"/>
        </w:rPr>
        <w:t xml:space="preserve">Therefore remember from where you have fallen, and repent and do the deeds you did at first; </w:t>
      </w:r>
      <w:r w:rsidRPr="00B16CAB">
        <w:rPr>
          <w:rStyle w:val="woj"/>
          <w:rFonts w:ascii="Century Gothic" w:hAnsi="Century Gothic" w:cs="Segoe UI"/>
          <w:i/>
          <w:sz w:val="20"/>
          <w:szCs w:val="20"/>
          <w:bdr w:val="none" w:sz="0" w:space="0" w:color="auto"/>
          <w:shd w:val="clear" w:color="auto" w:fill="FFFFFF"/>
        </w:rPr>
        <w:t xml:space="preserve">or else I am coming to you and will remove your lampstand out of its place—unless you repent. </w:t>
      </w:r>
    </w:p>
    <w:p w:rsidR="00D86629" w:rsidRPr="00B16CAB" w:rsidRDefault="00D86629" w:rsidP="00F21FE5">
      <w:pPr>
        <w:pStyle w:val="NormalWeb"/>
        <w:shd w:val="clear" w:color="auto" w:fill="FFFFFF"/>
        <w:ind w:left="1440"/>
        <w:jc w:val="both"/>
        <w:rPr>
          <w:rFonts w:ascii="Century Gothic" w:hAnsi="Century Gothic" w:cs="Segoe UI"/>
          <w:i/>
          <w:sz w:val="20"/>
          <w:szCs w:val="20"/>
          <w:shd w:val="clear" w:color="auto" w:fill="FFFFFF"/>
        </w:rPr>
      </w:pPr>
      <w:r w:rsidRPr="00B16CAB">
        <w:rPr>
          <w:rStyle w:val="woj"/>
          <w:rFonts w:ascii="Century Gothic" w:hAnsi="Century Gothic" w:cs="Segoe UI"/>
          <w:b/>
          <w:sz w:val="20"/>
          <w:szCs w:val="20"/>
          <w:bdr w:val="none" w:sz="0" w:space="0" w:color="auto"/>
          <w:shd w:val="clear" w:color="auto" w:fill="FFFFFF"/>
        </w:rPr>
        <w:t>Revelation 2:16</w:t>
      </w:r>
      <w:r w:rsidRPr="00B16CAB">
        <w:rPr>
          <w:rStyle w:val="woj"/>
          <w:rFonts w:ascii="Century Gothic" w:hAnsi="Century Gothic" w:cs="Segoe UI"/>
          <w:i/>
          <w:sz w:val="20"/>
          <w:szCs w:val="20"/>
          <w:bdr w:val="none" w:sz="0" w:space="0" w:color="auto"/>
          <w:shd w:val="clear" w:color="auto" w:fill="FFFFFF"/>
        </w:rPr>
        <w:t xml:space="preserve">—(Pergamum) </w:t>
      </w:r>
      <w:r w:rsidRPr="00B16CAB">
        <w:rPr>
          <w:rFonts w:ascii="Century Gothic" w:hAnsi="Century Gothic" w:cs="Segoe UI"/>
          <w:i/>
          <w:sz w:val="20"/>
          <w:szCs w:val="20"/>
          <w:shd w:val="clear" w:color="auto" w:fill="FFFFFF"/>
        </w:rPr>
        <w:t>Therefore repent; or else I am coming to you quickly, and I will make war against them with the sword of My mouth.</w:t>
      </w:r>
    </w:p>
    <w:p w:rsidR="00D86629" w:rsidRPr="00B16CAB" w:rsidRDefault="00D86629" w:rsidP="00F21FE5">
      <w:pPr>
        <w:pStyle w:val="NormalWeb"/>
        <w:shd w:val="clear" w:color="auto" w:fill="FFFFFF"/>
        <w:ind w:left="1440"/>
        <w:jc w:val="both"/>
        <w:rPr>
          <w:rStyle w:val="woj"/>
          <w:rFonts w:ascii="Century Gothic" w:hAnsi="Century Gothic" w:cs="Segoe UI"/>
          <w:i/>
          <w:sz w:val="20"/>
          <w:szCs w:val="20"/>
          <w:bdr w:val="none" w:sz="0" w:space="0" w:color="auto"/>
          <w:shd w:val="clear" w:color="auto" w:fill="FFFFFF"/>
        </w:rPr>
      </w:pPr>
      <w:r w:rsidRPr="00B16CAB">
        <w:rPr>
          <w:rFonts w:ascii="Century Gothic" w:hAnsi="Century Gothic" w:cs="Segoe UI"/>
          <w:b/>
          <w:sz w:val="20"/>
          <w:szCs w:val="20"/>
          <w:shd w:val="clear" w:color="auto" w:fill="FFFFFF"/>
        </w:rPr>
        <w:t>Revelation 2:21</w:t>
      </w:r>
      <w:r w:rsidRPr="00B16CAB">
        <w:rPr>
          <w:rFonts w:ascii="Century Gothic" w:hAnsi="Century Gothic" w:cs="Segoe UI"/>
          <w:i/>
          <w:sz w:val="20"/>
          <w:szCs w:val="20"/>
          <w:shd w:val="clear" w:color="auto" w:fill="FFFFFF"/>
        </w:rPr>
        <w:t xml:space="preserve">—(Thyatira) </w:t>
      </w:r>
      <w:r w:rsidRPr="00B16CAB">
        <w:rPr>
          <w:rStyle w:val="woj"/>
          <w:rFonts w:ascii="Century Gothic" w:hAnsi="Century Gothic" w:cs="Segoe UI"/>
          <w:i/>
          <w:sz w:val="20"/>
          <w:szCs w:val="20"/>
          <w:bdr w:val="none" w:sz="0" w:space="0" w:color="auto"/>
          <w:shd w:val="clear" w:color="auto" w:fill="FFFFFF"/>
        </w:rPr>
        <w:t xml:space="preserve">I gave her time to repent, and she does not want to repent of her immorality. </w:t>
      </w:r>
    </w:p>
    <w:p w:rsidR="00D86629" w:rsidRPr="00B16CAB" w:rsidRDefault="00D86629" w:rsidP="00F21FE5">
      <w:pPr>
        <w:pStyle w:val="NormalWeb"/>
        <w:shd w:val="clear" w:color="auto" w:fill="FFFFFF"/>
        <w:ind w:left="1440"/>
        <w:jc w:val="both"/>
        <w:rPr>
          <w:rFonts w:ascii="Century Gothic" w:hAnsi="Century Gothic" w:cs="Segoe UI"/>
          <w:i/>
          <w:sz w:val="20"/>
          <w:szCs w:val="20"/>
          <w:shd w:val="clear" w:color="auto" w:fill="FFFFFF"/>
        </w:rPr>
      </w:pPr>
      <w:r w:rsidRPr="00B16CAB">
        <w:rPr>
          <w:rStyle w:val="woj"/>
          <w:rFonts w:ascii="Century Gothic" w:hAnsi="Century Gothic" w:cs="Segoe UI"/>
          <w:b/>
          <w:sz w:val="20"/>
          <w:szCs w:val="20"/>
          <w:bdr w:val="none" w:sz="0" w:space="0" w:color="auto"/>
          <w:shd w:val="clear" w:color="auto" w:fill="FFFFFF"/>
        </w:rPr>
        <w:t>Revelation 3:3</w:t>
      </w:r>
      <w:r w:rsidRPr="00B16CAB">
        <w:rPr>
          <w:rStyle w:val="woj"/>
          <w:rFonts w:ascii="Century Gothic" w:hAnsi="Century Gothic" w:cs="Segoe UI"/>
          <w:i/>
          <w:sz w:val="20"/>
          <w:szCs w:val="20"/>
          <w:bdr w:val="none" w:sz="0" w:space="0" w:color="auto"/>
          <w:shd w:val="clear" w:color="auto" w:fill="FFFFFF"/>
        </w:rPr>
        <w:t>—(Sardis</w:t>
      </w:r>
      <w:r w:rsidR="00B16CAB">
        <w:rPr>
          <w:rStyle w:val="woj"/>
          <w:rFonts w:ascii="Century Gothic" w:hAnsi="Century Gothic" w:cs="Segoe UI"/>
          <w:i/>
          <w:sz w:val="20"/>
          <w:szCs w:val="20"/>
          <w:bdr w:val="none" w:sz="0" w:space="0" w:color="auto"/>
          <w:shd w:val="clear" w:color="auto" w:fill="FFFFFF"/>
        </w:rPr>
        <w:t xml:space="preserve">) </w:t>
      </w:r>
      <w:r w:rsidRPr="00B16CAB">
        <w:rPr>
          <w:rStyle w:val="woj"/>
          <w:rFonts w:ascii="Century Gothic" w:hAnsi="Century Gothic" w:cs="Segoe UI"/>
          <w:i/>
          <w:sz w:val="20"/>
          <w:szCs w:val="20"/>
          <w:bdr w:val="none" w:sz="0" w:space="0" w:color="auto"/>
          <w:shd w:val="clear" w:color="auto" w:fill="FFFFFF"/>
        </w:rPr>
        <w:t xml:space="preserve">So remember what you have received and heard; and keep </w:t>
      </w:r>
      <w:r w:rsidRPr="00B16CAB">
        <w:rPr>
          <w:rStyle w:val="woj"/>
          <w:rFonts w:ascii="Century Gothic" w:hAnsi="Century Gothic" w:cs="Segoe UI"/>
          <w:i/>
          <w:iCs/>
          <w:sz w:val="20"/>
          <w:szCs w:val="20"/>
          <w:bdr w:val="none" w:sz="0" w:space="0" w:color="auto"/>
          <w:shd w:val="clear" w:color="auto" w:fill="FFFFFF"/>
        </w:rPr>
        <w:t>it</w:t>
      </w:r>
      <w:r w:rsidRPr="00B16CAB">
        <w:rPr>
          <w:rStyle w:val="woj"/>
          <w:rFonts w:ascii="Century Gothic" w:hAnsi="Century Gothic" w:cs="Segoe UI"/>
          <w:i/>
          <w:sz w:val="20"/>
          <w:szCs w:val="20"/>
          <w:bdr w:val="none" w:sz="0" w:space="0" w:color="auto"/>
          <w:shd w:val="clear" w:color="auto" w:fill="FFFFFF"/>
        </w:rPr>
        <w:t xml:space="preserve">, and repent. Therefore if you do not wake up, I will come like a thief, and you will not know at what hour I will come to you. </w:t>
      </w:r>
    </w:p>
    <w:p w:rsidR="00B16CAB" w:rsidRDefault="00D86629" w:rsidP="00F21FE5">
      <w:pPr>
        <w:pStyle w:val="NormalWeb"/>
        <w:shd w:val="clear" w:color="auto" w:fill="FFFFFF"/>
        <w:ind w:left="1440"/>
        <w:jc w:val="both"/>
        <w:rPr>
          <w:rFonts w:ascii="Century Gothic" w:hAnsi="Century Gothic" w:cs="Segoe UI"/>
          <w:i/>
          <w:sz w:val="20"/>
          <w:szCs w:val="20"/>
          <w:shd w:val="clear" w:color="auto" w:fill="FFFFFF"/>
        </w:rPr>
      </w:pPr>
      <w:r w:rsidRPr="00B16CAB">
        <w:rPr>
          <w:rFonts w:ascii="Century Gothic" w:hAnsi="Century Gothic" w:cs="Segoe UI"/>
          <w:b/>
          <w:sz w:val="20"/>
          <w:szCs w:val="20"/>
          <w:shd w:val="clear" w:color="auto" w:fill="FFFFFF"/>
        </w:rPr>
        <w:t xml:space="preserve">Revelation </w:t>
      </w:r>
      <w:r w:rsidR="00B16CAB" w:rsidRPr="00B16CAB">
        <w:rPr>
          <w:rFonts w:ascii="Century Gothic" w:hAnsi="Century Gothic" w:cs="Segoe UI"/>
          <w:b/>
          <w:sz w:val="20"/>
          <w:szCs w:val="20"/>
          <w:shd w:val="clear" w:color="auto" w:fill="FFFFFF"/>
        </w:rPr>
        <w:t>3:19</w:t>
      </w:r>
      <w:r w:rsidR="00B16CAB" w:rsidRPr="00B16CAB">
        <w:rPr>
          <w:rFonts w:ascii="Century Gothic" w:hAnsi="Century Gothic" w:cs="Segoe UI"/>
          <w:i/>
          <w:sz w:val="20"/>
          <w:szCs w:val="20"/>
          <w:shd w:val="clear" w:color="auto" w:fill="FFFFFF"/>
        </w:rPr>
        <w:t xml:space="preserve">—(Laodicea) </w:t>
      </w:r>
      <w:r w:rsidR="00B16CAB" w:rsidRPr="00B16CAB">
        <w:rPr>
          <w:rStyle w:val="woj"/>
          <w:rFonts w:ascii="Century Gothic" w:hAnsi="Century Gothic" w:cs="Segoe UI"/>
          <w:i/>
          <w:sz w:val="20"/>
          <w:szCs w:val="20"/>
          <w:bdr w:val="none" w:sz="0" w:space="0" w:color="auto"/>
          <w:shd w:val="clear" w:color="auto" w:fill="FFFFFF"/>
        </w:rPr>
        <w:t>Those whom I love, I reprove and discipline; therefore be zealous and repent.</w:t>
      </w:r>
      <w:r w:rsidR="00B16CAB" w:rsidRPr="00B16CAB">
        <w:rPr>
          <w:rFonts w:ascii="Century Gothic" w:hAnsi="Century Gothic" w:cs="Segoe UI"/>
          <w:i/>
          <w:sz w:val="20"/>
          <w:szCs w:val="20"/>
          <w:shd w:val="clear" w:color="auto" w:fill="FFFFFF"/>
        </w:rPr>
        <w:t> </w:t>
      </w:r>
    </w:p>
    <w:p w:rsidR="00C5494A" w:rsidRPr="00B16CAB" w:rsidRDefault="00B16CAB" w:rsidP="00CD4243">
      <w:pPr>
        <w:pStyle w:val="NormalWeb"/>
        <w:numPr>
          <w:ilvl w:val="1"/>
          <w:numId w:val="10"/>
        </w:numPr>
        <w:shd w:val="clear" w:color="auto" w:fill="FFFFFF"/>
        <w:ind w:left="1080"/>
        <w:jc w:val="both"/>
        <w:rPr>
          <w:rStyle w:val="text"/>
          <w:rFonts w:ascii="Century Gothic" w:hAnsi="Century Gothic" w:cs="Segoe UI"/>
          <w:i/>
          <w:sz w:val="20"/>
          <w:szCs w:val="20"/>
          <w:shd w:val="clear" w:color="auto" w:fill="FFFFFF"/>
        </w:rPr>
      </w:pPr>
      <w:r w:rsidRPr="004F7507">
        <w:rPr>
          <w:rStyle w:val="text"/>
          <w:rFonts w:ascii="Century Gothic" w:hAnsi="Century Gothic"/>
          <w:sz w:val="20"/>
          <w:szCs w:val="20"/>
        </w:rPr>
        <w:t>The OT is likewise filled with</w:t>
      </w:r>
      <w:r w:rsidR="004F7507" w:rsidRPr="004F7507">
        <w:rPr>
          <w:rStyle w:val="text"/>
          <w:rFonts w:ascii="Century Gothic" w:hAnsi="Century Gothic"/>
          <w:sz w:val="20"/>
          <w:szCs w:val="20"/>
        </w:rPr>
        <w:t xml:space="preserve"> this type of example</w:t>
      </w:r>
      <w:r w:rsidR="004F7507">
        <w:rPr>
          <w:rStyle w:val="text"/>
          <w:rFonts w:ascii="Century Gothic" w:hAnsi="Century Gothic"/>
          <w:b/>
          <w:sz w:val="20"/>
          <w:szCs w:val="20"/>
        </w:rPr>
        <w:t>.</w:t>
      </w:r>
    </w:p>
    <w:p w:rsidR="00567F6C" w:rsidRPr="00D32BD5" w:rsidRDefault="00C5494A" w:rsidP="004F7507">
      <w:pPr>
        <w:pStyle w:val="NormalWeb"/>
        <w:shd w:val="clear" w:color="auto" w:fill="FFFFFF"/>
        <w:ind w:left="1080"/>
        <w:jc w:val="both"/>
        <w:rPr>
          <w:rFonts w:ascii="Century Gothic" w:hAnsi="Century Gothic" w:cs="Arial"/>
          <w:i/>
          <w:color w:val="auto"/>
          <w:sz w:val="20"/>
          <w:szCs w:val="20"/>
        </w:rPr>
      </w:pPr>
      <w:r w:rsidRPr="00D32BD5">
        <w:rPr>
          <w:rStyle w:val="text"/>
          <w:rFonts w:ascii="Century Gothic" w:hAnsi="Century Gothic"/>
          <w:b/>
          <w:color w:val="auto"/>
          <w:sz w:val="20"/>
          <w:szCs w:val="20"/>
        </w:rPr>
        <w:t>Isa</w:t>
      </w:r>
      <w:r w:rsidR="00954FD0" w:rsidRPr="00D32BD5">
        <w:rPr>
          <w:rStyle w:val="text"/>
          <w:rFonts w:ascii="Century Gothic" w:hAnsi="Century Gothic"/>
          <w:b/>
          <w:color w:val="auto"/>
          <w:sz w:val="20"/>
          <w:szCs w:val="20"/>
        </w:rPr>
        <w:t>iah</w:t>
      </w:r>
      <w:r w:rsidRPr="00D32BD5">
        <w:rPr>
          <w:rStyle w:val="text"/>
          <w:rFonts w:ascii="Century Gothic" w:hAnsi="Century Gothic"/>
          <w:b/>
          <w:color w:val="auto"/>
          <w:sz w:val="20"/>
          <w:szCs w:val="20"/>
        </w:rPr>
        <w:t xml:space="preserve"> 3:9-11</w:t>
      </w:r>
      <w:r w:rsidRPr="00405168">
        <w:rPr>
          <w:rStyle w:val="text"/>
          <w:rFonts w:ascii="Century Gothic" w:hAnsi="Century Gothic"/>
          <w:color w:val="auto"/>
          <w:sz w:val="20"/>
          <w:szCs w:val="20"/>
        </w:rPr>
        <w:t>—</w:t>
      </w:r>
      <w:r w:rsidR="00567F6C" w:rsidRPr="00D32BD5">
        <w:rPr>
          <w:rFonts w:ascii="Century Gothic" w:hAnsi="Century Gothic" w:cs="Arial"/>
          <w:i/>
          <w:color w:val="auto"/>
          <w:sz w:val="20"/>
          <w:szCs w:val="20"/>
        </w:rPr>
        <w:t>The expression of their faces bears witness against them</w:t>
      </w:r>
      <w:r w:rsidR="00375A0B">
        <w:rPr>
          <w:rFonts w:ascii="Century Gothic" w:hAnsi="Century Gothic" w:cs="Arial"/>
          <w:i/>
          <w:color w:val="auto"/>
          <w:sz w:val="20"/>
          <w:szCs w:val="20"/>
        </w:rPr>
        <w:t>;</w:t>
      </w:r>
      <w:r w:rsidR="00567F6C" w:rsidRPr="00D32BD5">
        <w:rPr>
          <w:rFonts w:ascii="Century Gothic" w:hAnsi="Century Gothic" w:cs="Arial"/>
          <w:i/>
          <w:color w:val="auto"/>
          <w:sz w:val="20"/>
          <w:szCs w:val="20"/>
        </w:rPr>
        <w:t xml:space="preserve"> they display their sin like Sodom;</w:t>
      </w:r>
      <w:r w:rsidR="00954FD0" w:rsidRPr="00D32BD5">
        <w:rPr>
          <w:rFonts w:ascii="Century Gothic" w:hAnsi="Century Gothic" w:cs="Arial"/>
          <w:i/>
          <w:color w:val="auto"/>
          <w:sz w:val="20"/>
          <w:szCs w:val="20"/>
        </w:rPr>
        <w:t xml:space="preserve"> </w:t>
      </w:r>
      <w:r w:rsidR="00567F6C" w:rsidRPr="00D32BD5">
        <w:rPr>
          <w:rFonts w:ascii="Century Gothic" w:hAnsi="Century Gothic" w:cs="Arial"/>
          <w:i/>
          <w:color w:val="auto"/>
          <w:sz w:val="20"/>
          <w:szCs w:val="20"/>
        </w:rPr>
        <w:t xml:space="preserve">They do not </w:t>
      </w:r>
      <w:r w:rsidR="00567F6C" w:rsidRPr="00D32BD5">
        <w:rPr>
          <w:rFonts w:ascii="Century Gothic" w:hAnsi="Century Gothic" w:cs="Arial"/>
          <w:i/>
          <w:iCs/>
          <w:color w:val="auto"/>
          <w:sz w:val="20"/>
          <w:szCs w:val="20"/>
        </w:rPr>
        <w:t>even</w:t>
      </w:r>
      <w:r w:rsidR="00567F6C" w:rsidRPr="00D32BD5">
        <w:rPr>
          <w:rFonts w:ascii="Century Gothic" w:hAnsi="Century Gothic" w:cs="Arial"/>
          <w:i/>
          <w:color w:val="auto"/>
          <w:sz w:val="20"/>
          <w:szCs w:val="20"/>
        </w:rPr>
        <w:t xml:space="preserve"> conceal </w:t>
      </w:r>
      <w:r w:rsidR="00567F6C" w:rsidRPr="00D32BD5">
        <w:rPr>
          <w:rFonts w:ascii="Century Gothic" w:hAnsi="Century Gothic" w:cs="Arial"/>
          <w:i/>
          <w:iCs/>
          <w:color w:val="auto"/>
          <w:sz w:val="20"/>
          <w:szCs w:val="20"/>
        </w:rPr>
        <w:t>it.</w:t>
      </w:r>
      <w:r w:rsidR="00954FD0" w:rsidRPr="00D32BD5">
        <w:rPr>
          <w:rFonts w:ascii="Century Gothic" w:hAnsi="Century Gothic" w:cs="Arial"/>
          <w:i/>
          <w:iCs/>
          <w:color w:val="auto"/>
          <w:sz w:val="20"/>
          <w:szCs w:val="20"/>
        </w:rPr>
        <w:t xml:space="preserve"> </w:t>
      </w:r>
      <w:r w:rsidR="00567F6C" w:rsidRPr="00D32BD5">
        <w:rPr>
          <w:rFonts w:ascii="Century Gothic" w:hAnsi="Century Gothic" w:cs="Arial"/>
          <w:i/>
          <w:color w:val="auto"/>
          <w:sz w:val="20"/>
          <w:szCs w:val="20"/>
        </w:rPr>
        <w:t>Woe to them!</w:t>
      </w:r>
      <w:r w:rsidR="00954FD0" w:rsidRPr="00D32BD5">
        <w:rPr>
          <w:rFonts w:ascii="Century Gothic" w:hAnsi="Century Gothic" w:cs="Arial"/>
          <w:i/>
          <w:color w:val="auto"/>
          <w:sz w:val="20"/>
          <w:szCs w:val="20"/>
        </w:rPr>
        <w:t xml:space="preserve"> </w:t>
      </w:r>
      <w:r w:rsidR="00567F6C" w:rsidRPr="00D32BD5">
        <w:rPr>
          <w:rFonts w:ascii="Century Gothic" w:hAnsi="Century Gothic" w:cs="Arial"/>
          <w:i/>
          <w:color w:val="auto"/>
          <w:sz w:val="20"/>
          <w:szCs w:val="20"/>
        </w:rPr>
        <w:t xml:space="preserve"> </w:t>
      </w:r>
      <w:r w:rsidR="00375A0B">
        <w:rPr>
          <w:rFonts w:ascii="Century Gothic" w:hAnsi="Century Gothic" w:cs="Arial"/>
          <w:i/>
          <w:color w:val="auto"/>
          <w:sz w:val="20"/>
          <w:szCs w:val="20"/>
        </w:rPr>
        <w:t>They</w:t>
      </w:r>
      <w:r w:rsidR="00567F6C" w:rsidRPr="00D32BD5">
        <w:rPr>
          <w:rFonts w:ascii="Century Gothic" w:hAnsi="Century Gothic" w:cs="Arial"/>
          <w:i/>
          <w:color w:val="auto"/>
          <w:sz w:val="20"/>
          <w:szCs w:val="20"/>
        </w:rPr>
        <w:t xml:space="preserve"> have brought evil on themselves.</w:t>
      </w:r>
      <w:r w:rsidR="00954FD0" w:rsidRPr="00D32BD5">
        <w:rPr>
          <w:rFonts w:ascii="Century Gothic" w:hAnsi="Century Gothic" w:cs="Arial"/>
          <w:i/>
          <w:color w:val="auto"/>
          <w:sz w:val="20"/>
          <w:szCs w:val="20"/>
        </w:rPr>
        <w:t xml:space="preserve"> </w:t>
      </w:r>
      <w:r w:rsidR="00567F6C" w:rsidRPr="00D32BD5">
        <w:rPr>
          <w:rStyle w:val="reftext"/>
          <w:rFonts w:ascii="Century Gothic" w:hAnsi="Century Gothic" w:cs="Arial"/>
          <w:bCs/>
          <w:i/>
          <w:color w:val="auto"/>
          <w:sz w:val="20"/>
          <w:szCs w:val="20"/>
          <w:vertAlign w:val="superscript"/>
        </w:rPr>
        <w:t>10</w:t>
      </w:r>
      <w:r w:rsidR="00567F6C" w:rsidRPr="00D32BD5">
        <w:rPr>
          <w:rFonts w:ascii="Century Gothic" w:hAnsi="Century Gothic" w:cs="Arial"/>
          <w:i/>
          <w:color w:val="auto"/>
          <w:sz w:val="20"/>
          <w:szCs w:val="20"/>
        </w:rPr>
        <w:t xml:space="preserve">Say to the righteous that </w:t>
      </w:r>
      <w:r w:rsidR="00567F6C" w:rsidRPr="00D32BD5">
        <w:rPr>
          <w:rFonts w:ascii="Century Gothic" w:hAnsi="Century Gothic" w:cs="Arial"/>
          <w:i/>
          <w:iCs/>
          <w:color w:val="auto"/>
          <w:sz w:val="20"/>
          <w:szCs w:val="20"/>
        </w:rPr>
        <w:t>it will go</w:t>
      </w:r>
      <w:r w:rsidR="00567F6C" w:rsidRPr="00D32BD5">
        <w:rPr>
          <w:rFonts w:ascii="Century Gothic" w:hAnsi="Century Gothic" w:cs="Arial"/>
          <w:i/>
          <w:color w:val="auto"/>
          <w:sz w:val="20"/>
          <w:szCs w:val="20"/>
        </w:rPr>
        <w:t xml:space="preserve"> well </w:t>
      </w:r>
      <w:r w:rsidR="00567F6C" w:rsidRPr="00D32BD5">
        <w:rPr>
          <w:rFonts w:ascii="Century Gothic" w:hAnsi="Century Gothic" w:cs="Arial"/>
          <w:i/>
          <w:iCs/>
          <w:color w:val="auto"/>
          <w:sz w:val="20"/>
          <w:szCs w:val="20"/>
        </w:rPr>
        <w:t>with them,</w:t>
      </w:r>
      <w:r w:rsidR="00954FD0" w:rsidRPr="00D32BD5">
        <w:rPr>
          <w:rFonts w:ascii="Century Gothic" w:hAnsi="Century Gothic" w:cs="Arial"/>
          <w:i/>
          <w:iCs/>
          <w:color w:val="auto"/>
          <w:sz w:val="20"/>
          <w:szCs w:val="20"/>
        </w:rPr>
        <w:t xml:space="preserve"> </w:t>
      </w:r>
      <w:r w:rsidR="00375A0B">
        <w:rPr>
          <w:rFonts w:ascii="Century Gothic" w:hAnsi="Century Gothic" w:cs="Arial"/>
          <w:i/>
          <w:color w:val="auto"/>
          <w:sz w:val="20"/>
          <w:szCs w:val="20"/>
        </w:rPr>
        <w:t>for</w:t>
      </w:r>
      <w:r w:rsidR="00567F6C" w:rsidRPr="00D32BD5">
        <w:rPr>
          <w:rFonts w:ascii="Century Gothic" w:hAnsi="Century Gothic" w:cs="Arial"/>
          <w:i/>
          <w:color w:val="auto"/>
          <w:sz w:val="20"/>
          <w:szCs w:val="20"/>
        </w:rPr>
        <w:t xml:space="preserve"> they will eat the fruit of their actions.</w:t>
      </w:r>
      <w:r w:rsidR="00954FD0" w:rsidRPr="00D32BD5">
        <w:rPr>
          <w:rFonts w:ascii="Century Gothic" w:hAnsi="Century Gothic" w:cs="Arial"/>
          <w:i/>
          <w:color w:val="auto"/>
          <w:sz w:val="20"/>
          <w:szCs w:val="20"/>
        </w:rPr>
        <w:t xml:space="preserve"> </w:t>
      </w:r>
      <w:r w:rsidR="00567F6C" w:rsidRPr="00D32BD5">
        <w:rPr>
          <w:rStyle w:val="reftext"/>
          <w:rFonts w:ascii="Century Gothic" w:hAnsi="Century Gothic" w:cs="Arial"/>
          <w:bCs/>
          <w:i/>
          <w:color w:val="auto"/>
          <w:sz w:val="20"/>
          <w:szCs w:val="20"/>
          <w:vertAlign w:val="superscript"/>
        </w:rPr>
        <w:t>11</w:t>
      </w:r>
      <w:r w:rsidR="00567F6C" w:rsidRPr="00D32BD5">
        <w:rPr>
          <w:rFonts w:ascii="Century Gothic" w:hAnsi="Century Gothic" w:cs="Arial"/>
          <w:i/>
          <w:color w:val="auto"/>
          <w:sz w:val="20"/>
          <w:szCs w:val="20"/>
        </w:rPr>
        <w:t xml:space="preserve">Woe to the wicked! </w:t>
      </w:r>
      <w:r w:rsidR="00567F6C" w:rsidRPr="00D32BD5">
        <w:rPr>
          <w:rFonts w:ascii="Century Gothic" w:hAnsi="Century Gothic" w:cs="Arial"/>
          <w:i/>
          <w:iCs/>
          <w:color w:val="auto"/>
          <w:sz w:val="20"/>
          <w:szCs w:val="20"/>
        </w:rPr>
        <w:t>It will go</w:t>
      </w:r>
      <w:r w:rsidR="00567F6C" w:rsidRPr="00D32BD5">
        <w:rPr>
          <w:rFonts w:ascii="Century Gothic" w:hAnsi="Century Gothic" w:cs="Arial"/>
          <w:i/>
          <w:color w:val="auto"/>
          <w:sz w:val="20"/>
          <w:szCs w:val="20"/>
        </w:rPr>
        <w:t xml:space="preserve"> badly </w:t>
      </w:r>
      <w:r w:rsidR="00567F6C" w:rsidRPr="00D32BD5">
        <w:rPr>
          <w:rFonts w:ascii="Century Gothic" w:hAnsi="Century Gothic" w:cs="Arial"/>
          <w:i/>
          <w:iCs/>
          <w:color w:val="auto"/>
          <w:sz w:val="20"/>
          <w:szCs w:val="20"/>
        </w:rPr>
        <w:t>with him,</w:t>
      </w:r>
      <w:r w:rsidR="00954FD0" w:rsidRPr="00D32BD5">
        <w:rPr>
          <w:rFonts w:ascii="Century Gothic" w:hAnsi="Century Gothic" w:cs="Arial"/>
          <w:i/>
          <w:iCs/>
          <w:color w:val="auto"/>
          <w:sz w:val="20"/>
          <w:szCs w:val="20"/>
        </w:rPr>
        <w:t xml:space="preserve"> </w:t>
      </w:r>
      <w:r w:rsidR="00375A0B">
        <w:rPr>
          <w:rFonts w:ascii="Century Gothic" w:hAnsi="Century Gothic" w:cs="Arial"/>
          <w:i/>
          <w:color w:val="auto"/>
          <w:sz w:val="20"/>
          <w:szCs w:val="20"/>
        </w:rPr>
        <w:t>for</w:t>
      </w:r>
      <w:r w:rsidR="00567F6C" w:rsidRPr="00D32BD5">
        <w:rPr>
          <w:rFonts w:ascii="Century Gothic" w:hAnsi="Century Gothic" w:cs="Arial"/>
          <w:i/>
          <w:color w:val="auto"/>
          <w:sz w:val="20"/>
          <w:szCs w:val="20"/>
        </w:rPr>
        <w:t xml:space="preserve"> what he deserves will be done to him.</w:t>
      </w:r>
      <w:r w:rsidR="00954FD0" w:rsidRPr="00D32BD5">
        <w:rPr>
          <w:rFonts w:ascii="Century Gothic" w:hAnsi="Century Gothic" w:cs="Arial"/>
          <w:i/>
          <w:color w:val="auto"/>
          <w:sz w:val="20"/>
          <w:szCs w:val="20"/>
        </w:rPr>
        <w:t xml:space="preserve"> </w:t>
      </w:r>
      <w:r w:rsidR="00567F6C" w:rsidRPr="00D32BD5">
        <w:rPr>
          <w:rStyle w:val="reftext"/>
          <w:rFonts w:ascii="Century Gothic" w:hAnsi="Century Gothic" w:cs="Arial"/>
          <w:b/>
          <w:bCs/>
          <w:i/>
          <w:color w:val="auto"/>
          <w:sz w:val="20"/>
          <w:szCs w:val="20"/>
          <w:vertAlign w:val="superscript"/>
        </w:rPr>
        <w:t>12</w:t>
      </w:r>
      <w:r w:rsidR="00567F6C" w:rsidRPr="00D32BD5">
        <w:rPr>
          <w:rFonts w:ascii="Century Gothic" w:hAnsi="Century Gothic" w:cs="Arial"/>
          <w:i/>
          <w:color w:val="auto"/>
          <w:sz w:val="20"/>
          <w:szCs w:val="20"/>
        </w:rPr>
        <w:t>O My people! Their oppressors are children,</w:t>
      </w:r>
    </w:p>
    <w:p w:rsidR="00C5494A" w:rsidRPr="00D32BD5" w:rsidRDefault="00C5494A" w:rsidP="004F7507">
      <w:pPr>
        <w:pStyle w:val="Heading3"/>
        <w:spacing w:before="120" w:beforeAutospacing="0" w:after="120" w:afterAutospacing="0"/>
        <w:ind w:left="1080"/>
        <w:jc w:val="both"/>
        <w:rPr>
          <w:rFonts w:ascii="Century Gothic" w:hAnsi="Century Gothic" w:cs="Arial"/>
          <w:b w:val="0"/>
          <w:i/>
          <w:sz w:val="20"/>
          <w:szCs w:val="20"/>
          <w:shd w:val="clear" w:color="auto" w:fill="FFFFFF"/>
        </w:rPr>
      </w:pPr>
      <w:r w:rsidRPr="00D32BD5">
        <w:rPr>
          <w:rStyle w:val="text"/>
          <w:rFonts w:ascii="Century Gothic" w:hAnsi="Century Gothic"/>
          <w:sz w:val="20"/>
          <w:szCs w:val="20"/>
        </w:rPr>
        <w:t>Jer</w:t>
      </w:r>
      <w:r w:rsidR="00954FD0" w:rsidRPr="00D32BD5">
        <w:rPr>
          <w:rStyle w:val="text"/>
          <w:rFonts w:ascii="Century Gothic" w:hAnsi="Century Gothic"/>
          <w:sz w:val="20"/>
          <w:szCs w:val="20"/>
        </w:rPr>
        <w:t>emiah 1</w:t>
      </w:r>
      <w:r w:rsidRPr="00D32BD5">
        <w:rPr>
          <w:rStyle w:val="text"/>
          <w:rFonts w:ascii="Century Gothic" w:hAnsi="Century Gothic"/>
          <w:sz w:val="20"/>
          <w:szCs w:val="20"/>
        </w:rPr>
        <w:t>3:27</w:t>
      </w:r>
      <w:r w:rsidRPr="00D32BD5">
        <w:rPr>
          <w:rStyle w:val="text"/>
          <w:rFonts w:ascii="Century Gothic" w:hAnsi="Century Gothic"/>
          <w:b w:val="0"/>
          <w:i/>
          <w:sz w:val="20"/>
          <w:szCs w:val="20"/>
        </w:rPr>
        <w:t>—</w:t>
      </w:r>
      <w:r w:rsidR="00954FD0" w:rsidRPr="00D32BD5">
        <w:rPr>
          <w:rFonts w:ascii="Century Gothic" w:hAnsi="Century Gothic" w:cs="Arial"/>
          <w:b w:val="0"/>
          <w:i/>
          <w:sz w:val="20"/>
          <w:szCs w:val="20"/>
          <w:shd w:val="clear" w:color="auto" w:fill="FFFFFF"/>
        </w:rPr>
        <w:t xml:space="preserve">“As for your adulteries and your </w:t>
      </w:r>
      <w:r w:rsidR="00954FD0" w:rsidRPr="00D32BD5">
        <w:rPr>
          <w:rFonts w:ascii="Century Gothic" w:hAnsi="Century Gothic" w:cs="Arial"/>
          <w:b w:val="0"/>
          <w:i/>
          <w:iCs/>
          <w:sz w:val="20"/>
          <w:szCs w:val="20"/>
          <w:shd w:val="clear" w:color="auto" w:fill="FFFFFF"/>
        </w:rPr>
        <w:t>lustful</w:t>
      </w:r>
      <w:r w:rsidR="00954FD0" w:rsidRPr="00D32BD5">
        <w:rPr>
          <w:rFonts w:ascii="Century Gothic" w:hAnsi="Century Gothic" w:cs="Arial"/>
          <w:b w:val="0"/>
          <w:i/>
          <w:sz w:val="20"/>
          <w:szCs w:val="20"/>
          <w:shd w:val="clear" w:color="auto" w:fill="FFFFFF"/>
        </w:rPr>
        <w:t xml:space="preserve"> neighings, </w:t>
      </w:r>
      <w:r w:rsidR="00375A0B">
        <w:rPr>
          <w:rFonts w:ascii="Century Gothic" w:hAnsi="Century Gothic" w:cs="Arial"/>
          <w:b w:val="0"/>
          <w:i/>
          <w:sz w:val="20"/>
          <w:szCs w:val="20"/>
          <w:shd w:val="clear" w:color="auto" w:fill="FFFFFF"/>
        </w:rPr>
        <w:t>the</w:t>
      </w:r>
      <w:r w:rsidR="00954FD0" w:rsidRPr="00D32BD5">
        <w:rPr>
          <w:rFonts w:ascii="Century Gothic" w:hAnsi="Century Gothic" w:cs="Arial"/>
          <w:b w:val="0"/>
          <w:i/>
          <w:sz w:val="20"/>
          <w:szCs w:val="20"/>
          <w:shd w:val="clear" w:color="auto" w:fill="FFFFFF"/>
        </w:rPr>
        <w:t xml:space="preserve"> lewdness of your prostitution </w:t>
      </w:r>
      <w:r w:rsidR="00375A0B">
        <w:rPr>
          <w:rFonts w:ascii="Century Gothic" w:hAnsi="Century Gothic" w:cs="Arial"/>
          <w:b w:val="0"/>
          <w:i/>
          <w:sz w:val="20"/>
          <w:szCs w:val="20"/>
          <w:shd w:val="clear" w:color="auto" w:fill="FFFFFF"/>
        </w:rPr>
        <w:t>on</w:t>
      </w:r>
      <w:r w:rsidR="00954FD0" w:rsidRPr="00D32BD5">
        <w:rPr>
          <w:rFonts w:ascii="Century Gothic" w:hAnsi="Century Gothic" w:cs="Arial"/>
          <w:b w:val="0"/>
          <w:i/>
          <w:sz w:val="20"/>
          <w:szCs w:val="20"/>
          <w:shd w:val="clear" w:color="auto" w:fill="FFFFFF"/>
        </w:rPr>
        <w:t xml:space="preserve"> the hills in the field, I have seen your abominations. Woe to you, O Jerusalem! How long will you remain unclean?”</w:t>
      </w:r>
    </w:p>
    <w:p w:rsidR="00C5494A" w:rsidRPr="00D32BD5" w:rsidRDefault="00954FD0" w:rsidP="004F7507">
      <w:pPr>
        <w:pStyle w:val="Heading3"/>
        <w:spacing w:before="120" w:beforeAutospacing="0" w:after="120" w:afterAutospacing="0"/>
        <w:ind w:left="1080"/>
        <w:jc w:val="both"/>
        <w:rPr>
          <w:rFonts w:ascii="Century Gothic" w:hAnsi="Century Gothic" w:cs="Arial"/>
          <w:b w:val="0"/>
          <w:i/>
          <w:sz w:val="20"/>
          <w:szCs w:val="20"/>
          <w:shd w:val="clear" w:color="auto" w:fill="FFFFFF"/>
        </w:rPr>
      </w:pPr>
      <w:r w:rsidRPr="00D32BD5">
        <w:rPr>
          <w:rStyle w:val="text"/>
          <w:rFonts w:ascii="Century Gothic" w:hAnsi="Century Gothic"/>
          <w:sz w:val="20"/>
          <w:szCs w:val="20"/>
        </w:rPr>
        <w:t>Ezekiel</w:t>
      </w:r>
      <w:r w:rsidR="00C5494A" w:rsidRPr="00D32BD5">
        <w:rPr>
          <w:rStyle w:val="text"/>
          <w:rFonts w:ascii="Century Gothic" w:hAnsi="Century Gothic"/>
          <w:sz w:val="20"/>
          <w:szCs w:val="20"/>
        </w:rPr>
        <w:t xml:space="preserve"> 13:3</w:t>
      </w:r>
      <w:r w:rsidR="00C5494A" w:rsidRPr="00D32BD5">
        <w:rPr>
          <w:rStyle w:val="text"/>
          <w:rFonts w:ascii="Century Gothic" w:hAnsi="Century Gothic"/>
          <w:b w:val="0"/>
          <w:i/>
          <w:sz w:val="20"/>
          <w:szCs w:val="20"/>
        </w:rPr>
        <w:t>—</w:t>
      </w:r>
      <w:r w:rsidRPr="00D32BD5">
        <w:rPr>
          <w:rFonts w:ascii="Century Gothic" w:hAnsi="Century Gothic" w:cs="Arial"/>
          <w:b w:val="0"/>
          <w:i/>
          <w:sz w:val="20"/>
          <w:szCs w:val="20"/>
          <w:shd w:val="clear" w:color="auto" w:fill="FFFFFF"/>
        </w:rPr>
        <w:t>“So now let us make a covenant with our God to put away all the wives and their children, according to the counsel of my lord and of those who tremble at the commandment of our God; and let it be done according to the law.</w:t>
      </w:r>
    </w:p>
    <w:p w:rsidR="00C5494A" w:rsidRPr="00D32BD5" w:rsidRDefault="00C5494A" w:rsidP="004F7507">
      <w:pPr>
        <w:pStyle w:val="Heading3"/>
        <w:spacing w:before="120" w:beforeAutospacing="0" w:after="120" w:afterAutospacing="0"/>
        <w:ind w:left="1080"/>
        <w:jc w:val="both"/>
        <w:rPr>
          <w:rStyle w:val="text"/>
          <w:rFonts w:ascii="Century Gothic" w:hAnsi="Century Gothic"/>
          <w:b w:val="0"/>
          <w:i/>
          <w:sz w:val="20"/>
          <w:szCs w:val="20"/>
        </w:rPr>
      </w:pPr>
      <w:r w:rsidRPr="00D32BD5">
        <w:rPr>
          <w:rStyle w:val="text"/>
          <w:rFonts w:ascii="Century Gothic" w:hAnsi="Century Gothic"/>
          <w:sz w:val="20"/>
          <w:szCs w:val="20"/>
        </w:rPr>
        <w:t>Hos</w:t>
      </w:r>
      <w:r w:rsidR="00C30B1E" w:rsidRPr="00D32BD5">
        <w:rPr>
          <w:rStyle w:val="text"/>
          <w:rFonts w:ascii="Century Gothic" w:hAnsi="Century Gothic"/>
          <w:sz w:val="20"/>
          <w:szCs w:val="20"/>
        </w:rPr>
        <w:t>e</w:t>
      </w:r>
      <w:r w:rsidR="00954FD0" w:rsidRPr="00D32BD5">
        <w:rPr>
          <w:rStyle w:val="text"/>
          <w:rFonts w:ascii="Century Gothic" w:hAnsi="Century Gothic"/>
          <w:sz w:val="20"/>
          <w:szCs w:val="20"/>
        </w:rPr>
        <w:t>a</w:t>
      </w:r>
      <w:r w:rsidRPr="00D32BD5">
        <w:rPr>
          <w:rStyle w:val="text"/>
          <w:rFonts w:ascii="Century Gothic" w:hAnsi="Century Gothic"/>
          <w:sz w:val="20"/>
          <w:szCs w:val="20"/>
        </w:rPr>
        <w:t xml:space="preserve"> 7:13</w:t>
      </w:r>
      <w:r w:rsidRPr="00D32BD5">
        <w:rPr>
          <w:rStyle w:val="text"/>
          <w:rFonts w:ascii="Century Gothic" w:hAnsi="Century Gothic"/>
          <w:b w:val="0"/>
          <w:i/>
          <w:sz w:val="20"/>
          <w:szCs w:val="20"/>
        </w:rPr>
        <w:t>—</w:t>
      </w:r>
      <w:r w:rsidR="00954FD0" w:rsidRPr="00D32BD5">
        <w:rPr>
          <w:rFonts w:ascii="Century Gothic" w:hAnsi="Century Gothic" w:cs="Arial"/>
          <w:b w:val="0"/>
          <w:i/>
          <w:sz w:val="20"/>
          <w:szCs w:val="20"/>
          <w:shd w:val="clear" w:color="auto" w:fill="FFFFFF"/>
        </w:rPr>
        <w:t>Woe to them, for they have strayed from Me! Destruction is theirs, for they have rebelled against Me! I would redeem them, but they speak lies against Me.</w:t>
      </w:r>
    </w:p>
    <w:p w:rsidR="00C5494A" w:rsidRDefault="00954FD0" w:rsidP="004F7507">
      <w:pPr>
        <w:pStyle w:val="Heading3"/>
        <w:spacing w:before="120" w:beforeAutospacing="0" w:after="120" w:afterAutospacing="0"/>
        <w:ind w:left="1080"/>
        <w:jc w:val="both"/>
        <w:rPr>
          <w:rFonts w:ascii="Century Gothic" w:hAnsi="Century Gothic" w:cs="Arial"/>
          <w:b w:val="0"/>
          <w:i/>
          <w:sz w:val="20"/>
          <w:szCs w:val="20"/>
          <w:shd w:val="clear" w:color="auto" w:fill="FFFFFF"/>
        </w:rPr>
      </w:pPr>
      <w:r w:rsidRPr="00D32BD5">
        <w:rPr>
          <w:rStyle w:val="text"/>
          <w:rFonts w:ascii="Century Gothic" w:hAnsi="Century Gothic"/>
          <w:sz w:val="20"/>
          <w:szCs w:val="20"/>
        </w:rPr>
        <w:t>Zechariah</w:t>
      </w:r>
      <w:r w:rsidR="00C5494A" w:rsidRPr="00D32BD5">
        <w:rPr>
          <w:rStyle w:val="text"/>
          <w:rFonts w:ascii="Century Gothic" w:hAnsi="Century Gothic"/>
          <w:sz w:val="20"/>
          <w:szCs w:val="20"/>
        </w:rPr>
        <w:t xml:space="preserve"> 11:17</w:t>
      </w:r>
      <w:r w:rsidR="00C5494A" w:rsidRPr="00D32BD5">
        <w:rPr>
          <w:rStyle w:val="text"/>
          <w:rFonts w:ascii="Century Gothic" w:hAnsi="Century Gothic"/>
          <w:b w:val="0"/>
          <w:i/>
          <w:sz w:val="20"/>
          <w:szCs w:val="20"/>
        </w:rPr>
        <w:t>—</w:t>
      </w:r>
      <w:r w:rsidRPr="00D32BD5">
        <w:rPr>
          <w:rFonts w:ascii="Century Gothic" w:hAnsi="Century Gothic" w:cs="Arial"/>
          <w:b w:val="0"/>
          <w:i/>
          <w:sz w:val="20"/>
          <w:szCs w:val="20"/>
          <w:shd w:val="clear" w:color="auto" w:fill="FFFFFF"/>
        </w:rPr>
        <w:t xml:space="preserve">“Woe to the worthless shepherd </w:t>
      </w:r>
      <w:r w:rsidR="00375A0B">
        <w:rPr>
          <w:rFonts w:ascii="Century Gothic" w:hAnsi="Century Gothic" w:cs="Arial"/>
          <w:b w:val="0"/>
          <w:i/>
          <w:sz w:val="20"/>
          <w:szCs w:val="20"/>
          <w:shd w:val="clear" w:color="auto" w:fill="FFFFFF"/>
        </w:rPr>
        <w:t>who</w:t>
      </w:r>
      <w:r w:rsidRPr="00D32BD5">
        <w:rPr>
          <w:rFonts w:ascii="Century Gothic" w:hAnsi="Century Gothic" w:cs="Arial"/>
          <w:b w:val="0"/>
          <w:i/>
          <w:sz w:val="20"/>
          <w:szCs w:val="20"/>
          <w:shd w:val="clear" w:color="auto" w:fill="FFFFFF"/>
        </w:rPr>
        <w:t xml:space="preserve"> leaves the flock! A sword will be on his arm </w:t>
      </w:r>
      <w:r w:rsidR="00375A0B">
        <w:rPr>
          <w:rFonts w:ascii="Century Gothic" w:hAnsi="Century Gothic" w:cs="Arial"/>
          <w:b w:val="0"/>
          <w:i/>
          <w:sz w:val="20"/>
          <w:szCs w:val="20"/>
          <w:shd w:val="clear" w:color="auto" w:fill="FFFFFF"/>
        </w:rPr>
        <w:t>and</w:t>
      </w:r>
      <w:r w:rsidRPr="00D32BD5">
        <w:rPr>
          <w:rFonts w:ascii="Century Gothic" w:hAnsi="Century Gothic" w:cs="Arial"/>
          <w:b w:val="0"/>
          <w:i/>
          <w:sz w:val="20"/>
          <w:szCs w:val="20"/>
          <w:shd w:val="clear" w:color="auto" w:fill="FFFFFF"/>
        </w:rPr>
        <w:t xml:space="preserve"> on his right eye! His arm will be totally withered</w:t>
      </w:r>
      <w:r w:rsidR="00375A0B">
        <w:rPr>
          <w:rFonts w:ascii="Century Gothic" w:hAnsi="Century Gothic" w:cs="Arial"/>
          <w:b w:val="0"/>
          <w:i/>
          <w:sz w:val="20"/>
          <w:szCs w:val="20"/>
          <w:shd w:val="clear" w:color="auto" w:fill="FFFFFF"/>
        </w:rPr>
        <w:t>, and</w:t>
      </w:r>
      <w:r w:rsidRPr="00D32BD5">
        <w:rPr>
          <w:rFonts w:ascii="Century Gothic" w:hAnsi="Century Gothic" w:cs="Arial"/>
          <w:b w:val="0"/>
          <w:i/>
          <w:sz w:val="20"/>
          <w:szCs w:val="20"/>
          <w:shd w:val="clear" w:color="auto" w:fill="FFFFFF"/>
        </w:rPr>
        <w:t xml:space="preserve"> his right eye will be blind.”</w:t>
      </w:r>
    </w:p>
    <w:p w:rsidR="004F7507" w:rsidRPr="004F7507" w:rsidRDefault="004F7507" w:rsidP="00CD4243">
      <w:pPr>
        <w:pStyle w:val="Heading3"/>
        <w:numPr>
          <w:ilvl w:val="1"/>
          <w:numId w:val="10"/>
        </w:numPr>
        <w:spacing w:before="120" w:beforeAutospacing="0" w:after="120" w:afterAutospacing="0"/>
        <w:ind w:left="1080"/>
        <w:jc w:val="both"/>
        <w:rPr>
          <w:rStyle w:val="text"/>
          <w:rFonts w:ascii="Century Gothic" w:hAnsi="Century Gothic" w:cs="Arial"/>
          <w:b w:val="0"/>
          <w:sz w:val="20"/>
          <w:szCs w:val="20"/>
          <w:shd w:val="clear" w:color="auto" w:fill="FFFFFF"/>
        </w:rPr>
      </w:pPr>
      <w:r w:rsidRPr="004F7507">
        <w:rPr>
          <w:rStyle w:val="text"/>
          <w:rFonts w:ascii="Century Gothic" w:hAnsi="Century Gothic" w:cs="Arial"/>
          <w:b w:val="0"/>
          <w:sz w:val="20"/>
          <w:szCs w:val="20"/>
          <w:shd w:val="clear" w:color="auto" w:fill="FFFFFF"/>
        </w:rPr>
        <w:t>What is the purpose of a warning?</w:t>
      </w:r>
    </w:p>
    <w:p w:rsidR="004F7507" w:rsidRDefault="004F7507" w:rsidP="00CD4243">
      <w:pPr>
        <w:pStyle w:val="Heading3"/>
        <w:numPr>
          <w:ilvl w:val="3"/>
          <w:numId w:val="10"/>
        </w:numPr>
        <w:spacing w:before="120" w:beforeAutospacing="0" w:after="120" w:afterAutospacing="0"/>
        <w:ind w:left="1440"/>
        <w:jc w:val="both"/>
        <w:rPr>
          <w:rStyle w:val="text"/>
          <w:rFonts w:ascii="Century Gothic" w:hAnsi="Century Gothic" w:cs="Arial"/>
          <w:b w:val="0"/>
          <w:sz w:val="20"/>
          <w:szCs w:val="20"/>
          <w:shd w:val="clear" w:color="auto" w:fill="FFFFFF"/>
        </w:rPr>
      </w:pPr>
      <w:r w:rsidRPr="004F7507">
        <w:rPr>
          <w:rStyle w:val="text"/>
          <w:rFonts w:ascii="Century Gothic" w:hAnsi="Century Gothic" w:cs="Arial"/>
          <w:b w:val="0"/>
          <w:sz w:val="20"/>
          <w:szCs w:val="20"/>
          <w:shd w:val="clear" w:color="auto" w:fill="FFFFFF"/>
        </w:rPr>
        <w:t>In the kindness of God, He warns.</w:t>
      </w:r>
    </w:p>
    <w:p w:rsidR="0010356D" w:rsidRDefault="0010356D" w:rsidP="00CD4243">
      <w:pPr>
        <w:pStyle w:val="Heading3"/>
        <w:numPr>
          <w:ilvl w:val="3"/>
          <w:numId w:val="10"/>
        </w:numPr>
        <w:spacing w:before="120" w:beforeAutospacing="0" w:after="120" w:afterAutospacing="0"/>
        <w:ind w:left="1440"/>
        <w:jc w:val="both"/>
        <w:rPr>
          <w:rStyle w:val="text"/>
          <w:rFonts w:ascii="Century Gothic" w:hAnsi="Century Gothic" w:cs="Arial"/>
          <w:b w:val="0"/>
          <w:sz w:val="20"/>
          <w:szCs w:val="20"/>
          <w:shd w:val="clear" w:color="auto" w:fill="FFFFFF"/>
        </w:rPr>
      </w:pPr>
      <w:r w:rsidRPr="0010356D">
        <w:rPr>
          <w:rStyle w:val="text"/>
          <w:rFonts w:ascii="Century Gothic" w:hAnsi="Century Gothic" w:cs="Arial"/>
          <w:b w:val="0"/>
          <w:sz w:val="20"/>
          <w:szCs w:val="20"/>
          <w:shd w:val="clear" w:color="auto" w:fill="FFFFFF"/>
        </w:rPr>
        <w:t xml:space="preserve">It is an expression of His love, </w:t>
      </w:r>
      <w:r>
        <w:rPr>
          <w:rStyle w:val="text"/>
          <w:rFonts w:ascii="Century Gothic" w:hAnsi="Century Gothic" w:cs="Arial"/>
          <w:b w:val="0"/>
          <w:sz w:val="20"/>
          <w:szCs w:val="20"/>
          <w:shd w:val="clear" w:color="auto" w:fill="FFFFFF"/>
        </w:rPr>
        <w:t xml:space="preserve">His </w:t>
      </w:r>
      <w:r w:rsidRPr="0010356D">
        <w:rPr>
          <w:rStyle w:val="text"/>
          <w:rFonts w:ascii="Century Gothic" w:hAnsi="Century Gothic" w:cs="Arial"/>
          <w:b w:val="0"/>
          <w:sz w:val="20"/>
          <w:szCs w:val="20"/>
          <w:shd w:val="clear" w:color="auto" w:fill="FFFFFF"/>
        </w:rPr>
        <w:t xml:space="preserve">mercy, as well as His protection; He could judge immediately and be fully just in so doing. </w:t>
      </w:r>
    </w:p>
    <w:p w:rsidR="004F7507" w:rsidRDefault="004F7507" w:rsidP="00CD4243">
      <w:pPr>
        <w:pStyle w:val="Heading3"/>
        <w:numPr>
          <w:ilvl w:val="3"/>
          <w:numId w:val="10"/>
        </w:numPr>
        <w:spacing w:before="120" w:beforeAutospacing="0" w:after="120" w:afterAutospacing="0"/>
        <w:ind w:left="1440"/>
        <w:jc w:val="both"/>
        <w:rPr>
          <w:rStyle w:val="text"/>
          <w:rFonts w:ascii="Century Gothic" w:hAnsi="Century Gothic" w:cs="Arial"/>
          <w:b w:val="0"/>
          <w:sz w:val="20"/>
          <w:szCs w:val="20"/>
          <w:shd w:val="clear" w:color="auto" w:fill="FFFFFF"/>
        </w:rPr>
      </w:pPr>
      <w:r w:rsidRPr="004F7507">
        <w:rPr>
          <w:rStyle w:val="text"/>
          <w:rFonts w:ascii="Century Gothic" w:hAnsi="Century Gothic" w:cs="Arial"/>
          <w:b w:val="0"/>
          <w:sz w:val="20"/>
          <w:szCs w:val="20"/>
          <w:shd w:val="clear" w:color="auto" w:fill="FFFFFF"/>
        </w:rPr>
        <w:t>If one rejects the warning, the corresponding consequence ensues.</w:t>
      </w:r>
    </w:p>
    <w:p w:rsidR="0010356D" w:rsidRPr="004F7507" w:rsidRDefault="0010356D" w:rsidP="00CD4243">
      <w:pPr>
        <w:pStyle w:val="Heading3"/>
        <w:numPr>
          <w:ilvl w:val="3"/>
          <w:numId w:val="10"/>
        </w:numPr>
        <w:spacing w:before="120" w:beforeAutospacing="0" w:after="120" w:afterAutospacing="0"/>
        <w:ind w:left="1440"/>
        <w:jc w:val="both"/>
        <w:rPr>
          <w:rStyle w:val="text"/>
          <w:rFonts w:ascii="Century Gothic" w:hAnsi="Century Gothic" w:cs="Arial"/>
          <w:b w:val="0"/>
          <w:sz w:val="20"/>
          <w:szCs w:val="20"/>
          <w:shd w:val="clear" w:color="auto" w:fill="FFFFFF"/>
        </w:rPr>
      </w:pPr>
      <w:r>
        <w:rPr>
          <w:rStyle w:val="text"/>
          <w:rFonts w:ascii="Century Gothic" w:hAnsi="Century Gothic" w:cs="Arial"/>
          <w:b w:val="0"/>
          <w:sz w:val="20"/>
          <w:szCs w:val="20"/>
          <w:shd w:val="clear" w:color="auto" w:fill="FFFFFF"/>
        </w:rPr>
        <w:t xml:space="preserve">The principle of sowing and reaping is in play. </w:t>
      </w:r>
    </w:p>
    <w:p w:rsidR="004F7507" w:rsidRPr="004F7507" w:rsidRDefault="004F7507" w:rsidP="004F7507">
      <w:pPr>
        <w:pStyle w:val="Heading3"/>
        <w:spacing w:before="120" w:beforeAutospacing="0" w:after="120" w:afterAutospacing="0"/>
        <w:ind w:left="1440"/>
        <w:jc w:val="both"/>
        <w:rPr>
          <w:rFonts w:ascii="Century Gothic" w:hAnsi="Century Gothic" w:cs="Segoe UI"/>
          <w:color w:val="000000"/>
          <w:sz w:val="20"/>
          <w:szCs w:val="20"/>
          <w:shd w:val="clear" w:color="auto" w:fill="FFFFFF"/>
        </w:rPr>
      </w:pPr>
      <w:r w:rsidRPr="004F7507">
        <w:rPr>
          <w:rStyle w:val="text"/>
          <w:rFonts w:ascii="Century Gothic" w:hAnsi="Century Gothic" w:cs="Arial"/>
          <w:sz w:val="20"/>
          <w:szCs w:val="20"/>
          <w:shd w:val="clear" w:color="auto" w:fill="FFFFFF"/>
        </w:rPr>
        <w:t>Galatians 6:7</w:t>
      </w:r>
      <w:r w:rsidRPr="004F7507">
        <w:rPr>
          <w:rStyle w:val="text"/>
          <w:rFonts w:ascii="Century Gothic" w:hAnsi="Century Gothic" w:cs="Arial"/>
          <w:b w:val="0"/>
          <w:sz w:val="20"/>
          <w:szCs w:val="20"/>
          <w:shd w:val="clear" w:color="auto" w:fill="FFFFFF"/>
        </w:rPr>
        <w:t>—</w:t>
      </w:r>
      <w:r w:rsidRPr="004F7507">
        <w:rPr>
          <w:rStyle w:val="woj"/>
          <w:rFonts w:ascii="Century Gothic" w:hAnsi="Century Gothic" w:cs="Segoe UI"/>
          <w:b w:val="0"/>
          <w:i/>
          <w:color w:val="000000"/>
          <w:sz w:val="20"/>
          <w:szCs w:val="20"/>
          <w:shd w:val="clear" w:color="auto" w:fill="FFFFFF"/>
        </w:rPr>
        <w:t>Those whom I love, I reprove and discipline; therefore be zealous and repent.</w:t>
      </w:r>
      <w:r w:rsidRPr="004F7507">
        <w:rPr>
          <w:rStyle w:val="woj"/>
          <w:rFonts w:ascii="Century Gothic" w:hAnsi="Century Gothic" w:cs="Segoe UI"/>
          <w:color w:val="000000"/>
          <w:sz w:val="20"/>
          <w:szCs w:val="20"/>
          <w:shd w:val="clear" w:color="auto" w:fill="FFFFFF"/>
        </w:rPr>
        <w:t xml:space="preserve"> </w:t>
      </w:r>
    </w:p>
    <w:p w:rsidR="00952225" w:rsidRDefault="00952225" w:rsidP="00CD4243">
      <w:pPr>
        <w:pStyle w:val="Heading3"/>
        <w:numPr>
          <w:ilvl w:val="0"/>
          <w:numId w:val="10"/>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Raising Cain.  </w:t>
      </w:r>
    </w:p>
    <w:p w:rsidR="00952225" w:rsidRDefault="00952225" w:rsidP="00CD4243">
      <w:pPr>
        <w:pStyle w:val="Heading3"/>
        <w:numPr>
          <w:ilvl w:val="0"/>
          <w:numId w:val="1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Cain is the firstborn of Adam and Eve.</w:t>
      </w:r>
    </w:p>
    <w:p w:rsidR="00952225" w:rsidRDefault="00952225" w:rsidP="00CD4243">
      <w:pPr>
        <w:pStyle w:val="Heading3"/>
        <w:numPr>
          <w:ilvl w:val="0"/>
          <w:numId w:val="1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He was a farmer</w:t>
      </w:r>
      <w:r w:rsidR="00B1702C">
        <w:rPr>
          <w:rStyle w:val="text"/>
          <w:rFonts w:ascii="Century Gothic" w:hAnsi="Century Gothic"/>
          <w:b w:val="0"/>
          <w:sz w:val="20"/>
          <w:szCs w:val="20"/>
        </w:rPr>
        <w:t xml:space="preserve"> (</w:t>
      </w:r>
      <w:r w:rsidR="00B1702C" w:rsidRPr="00B1702C">
        <w:rPr>
          <w:rStyle w:val="text"/>
          <w:rFonts w:ascii="Century Gothic" w:hAnsi="Century Gothic"/>
          <w:sz w:val="20"/>
          <w:szCs w:val="20"/>
        </w:rPr>
        <w:t>Genesis 4:2</w:t>
      </w:r>
      <w:r w:rsidR="00B1702C">
        <w:rPr>
          <w:rStyle w:val="text"/>
          <w:rFonts w:ascii="Century Gothic" w:hAnsi="Century Gothic"/>
          <w:b w:val="0"/>
          <w:sz w:val="20"/>
          <w:szCs w:val="20"/>
        </w:rPr>
        <w:t>)</w:t>
      </w:r>
      <w:r>
        <w:rPr>
          <w:rStyle w:val="text"/>
          <w:rFonts w:ascii="Century Gothic" w:hAnsi="Century Gothic"/>
          <w:b w:val="0"/>
          <w:sz w:val="20"/>
          <w:szCs w:val="20"/>
        </w:rPr>
        <w:t>.</w:t>
      </w:r>
    </w:p>
    <w:p w:rsidR="00952225" w:rsidRDefault="00952225" w:rsidP="00CD4243">
      <w:pPr>
        <w:pStyle w:val="Heading3"/>
        <w:numPr>
          <w:ilvl w:val="0"/>
          <w:numId w:val="1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He knew God and was instructed by Him, so he would be considered “religious.”</w:t>
      </w:r>
    </w:p>
    <w:p w:rsidR="00952225" w:rsidRDefault="00952225" w:rsidP="00CD4243">
      <w:pPr>
        <w:pStyle w:val="Heading3"/>
        <w:numPr>
          <w:ilvl w:val="0"/>
          <w:numId w:val="1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He had a younger brother named Abel who was a keeper of </w:t>
      </w:r>
      <w:r w:rsidR="00B1702C">
        <w:rPr>
          <w:rStyle w:val="text"/>
          <w:rFonts w:ascii="Century Gothic" w:hAnsi="Century Gothic"/>
          <w:b w:val="0"/>
          <w:sz w:val="20"/>
          <w:szCs w:val="20"/>
        </w:rPr>
        <w:t>flocks (</w:t>
      </w:r>
      <w:r w:rsidR="00B1702C" w:rsidRPr="00B1702C">
        <w:rPr>
          <w:rStyle w:val="text"/>
          <w:rFonts w:ascii="Century Gothic" w:hAnsi="Century Gothic"/>
          <w:sz w:val="20"/>
          <w:szCs w:val="20"/>
        </w:rPr>
        <w:t>Genesis 4:2</w:t>
      </w:r>
      <w:r w:rsidR="00B1702C">
        <w:rPr>
          <w:rStyle w:val="text"/>
          <w:rFonts w:ascii="Century Gothic" w:hAnsi="Century Gothic"/>
          <w:b w:val="0"/>
          <w:sz w:val="20"/>
          <w:szCs w:val="20"/>
        </w:rPr>
        <w:t>).</w:t>
      </w:r>
    </w:p>
    <w:p w:rsidR="00B1702C" w:rsidRDefault="00B1702C" w:rsidP="00CD4243">
      <w:pPr>
        <w:pStyle w:val="Heading3"/>
        <w:numPr>
          <w:ilvl w:val="0"/>
          <w:numId w:val="1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Each </w:t>
      </w:r>
      <w:r w:rsidR="00375A0B">
        <w:rPr>
          <w:rStyle w:val="text"/>
          <w:rFonts w:ascii="Century Gothic" w:hAnsi="Century Gothic"/>
          <w:b w:val="0"/>
          <w:sz w:val="20"/>
          <w:szCs w:val="20"/>
        </w:rPr>
        <w:t>offered</w:t>
      </w:r>
      <w:r>
        <w:rPr>
          <w:rStyle w:val="text"/>
          <w:rFonts w:ascii="Century Gothic" w:hAnsi="Century Gothic"/>
          <w:b w:val="0"/>
          <w:sz w:val="20"/>
          <w:szCs w:val="20"/>
        </w:rPr>
        <w:t xml:space="preserve"> a sacrifice to God—one is accepted, the other is not. </w:t>
      </w:r>
    </w:p>
    <w:p w:rsidR="00C5494A" w:rsidRDefault="00567F6C" w:rsidP="000274C6">
      <w:pPr>
        <w:ind w:left="1080"/>
        <w:jc w:val="both"/>
        <w:rPr>
          <w:rFonts w:ascii="Century Gothic" w:hAnsi="Century Gothic"/>
          <w:i/>
          <w:color w:val="000000"/>
          <w:spacing w:val="-3"/>
          <w:sz w:val="20"/>
          <w:szCs w:val="20"/>
          <w:shd w:val="clear" w:color="auto" w:fill="FFFFFF"/>
        </w:rPr>
      </w:pPr>
      <w:r w:rsidRPr="00D32BD5">
        <w:rPr>
          <w:rFonts w:ascii="Century Gothic" w:hAnsi="Century Gothic" w:cs="Arial"/>
          <w:b/>
          <w:color w:val="001320"/>
          <w:sz w:val="20"/>
          <w:szCs w:val="20"/>
          <w:shd w:val="clear" w:color="auto" w:fill="FFFFFF"/>
        </w:rPr>
        <w:t>Genesis 4:1-15</w:t>
      </w:r>
      <w:r w:rsidRPr="00D32BD5">
        <w:rPr>
          <w:rFonts w:ascii="Century Gothic" w:hAnsi="Century Gothic" w:cs="Arial"/>
          <w:color w:val="001320"/>
          <w:sz w:val="20"/>
          <w:szCs w:val="20"/>
          <w:shd w:val="clear" w:color="auto" w:fill="FFFFFF"/>
        </w:rPr>
        <w:t>—</w:t>
      </w:r>
      <w:r w:rsidR="00C30B1E" w:rsidRPr="00D32BD5">
        <w:rPr>
          <w:rFonts w:ascii="Century Gothic" w:hAnsi="Century Gothic"/>
          <w:i/>
          <w:color w:val="000000"/>
          <w:spacing w:val="-3"/>
          <w:sz w:val="20"/>
          <w:szCs w:val="20"/>
          <w:shd w:val="clear" w:color="auto" w:fill="FFFFFF"/>
        </w:rPr>
        <w:t xml:space="preserve">Now the man had relations with his wife Eve, and she conceived </w:t>
      </w:r>
      <w:r w:rsidR="00C30B1E" w:rsidRPr="00F2592B">
        <w:rPr>
          <w:rFonts w:ascii="Century Gothic" w:hAnsi="Century Gothic"/>
          <w:i/>
          <w:color w:val="000000"/>
          <w:spacing w:val="-3"/>
          <w:sz w:val="20"/>
          <w:szCs w:val="20"/>
          <w:shd w:val="clear" w:color="auto" w:fill="FFFFFF"/>
        </w:rPr>
        <w:t xml:space="preserve">and gave birth to Cain, and she said, “I have gotten a manchild with </w:t>
      </w:r>
      <w:r w:rsidR="00C30B1E" w:rsidRPr="00F2592B">
        <w:rPr>
          <w:rFonts w:ascii="Century Gothic" w:hAnsi="Century Gothic"/>
          <w:i/>
          <w:iCs/>
          <w:color w:val="000000"/>
          <w:spacing w:val="-3"/>
          <w:sz w:val="20"/>
          <w:szCs w:val="20"/>
          <w:shd w:val="clear" w:color="auto" w:fill="FFFFFF"/>
        </w:rPr>
        <w:t xml:space="preserve">the help of </w:t>
      </w:r>
      <w:r w:rsidR="00C30B1E" w:rsidRPr="00F2592B">
        <w:rPr>
          <w:rFonts w:ascii="Century Gothic" w:hAnsi="Century Gothic"/>
          <w:i/>
          <w:color w:val="000000"/>
          <w:spacing w:val="-3"/>
          <w:sz w:val="20"/>
          <w:szCs w:val="20"/>
          <w:shd w:val="clear" w:color="auto" w:fill="FFFFFF"/>
        </w:rPr>
        <w:t xml:space="preserve">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w:t>
      </w:r>
      <w:r w:rsidR="00C30B1E" w:rsidRPr="00F2592B">
        <w:rPr>
          <w:rFonts w:ascii="Century Gothic" w:hAnsi="Century Gothic" w:cs="Arial"/>
          <w:bCs/>
          <w:i/>
          <w:color w:val="000000"/>
          <w:spacing w:val="-3"/>
          <w:sz w:val="20"/>
          <w:szCs w:val="20"/>
          <w:shd w:val="clear" w:color="auto" w:fill="FFFFFF"/>
        </w:rPr>
        <w:t xml:space="preserve">2 </w:t>
      </w:r>
      <w:r w:rsidR="00C30B1E" w:rsidRPr="00F2592B">
        <w:rPr>
          <w:rFonts w:ascii="Century Gothic" w:hAnsi="Century Gothic"/>
          <w:i/>
          <w:color w:val="000000"/>
          <w:spacing w:val="-3"/>
          <w:sz w:val="20"/>
          <w:szCs w:val="20"/>
          <w:shd w:val="clear" w:color="auto" w:fill="FFFFFF"/>
        </w:rPr>
        <w:t xml:space="preserve">Again, she gave birth to his brother Abel. And Abel was a keeper of flocks, but Cain was a tiller of the ground. </w:t>
      </w:r>
      <w:r w:rsidR="00C30B1E" w:rsidRPr="00F2592B">
        <w:rPr>
          <w:rFonts w:ascii="Century Gothic" w:hAnsi="Century Gothic" w:cs="Arial"/>
          <w:bCs/>
          <w:i/>
          <w:color w:val="000000"/>
          <w:spacing w:val="-3"/>
          <w:sz w:val="20"/>
          <w:szCs w:val="20"/>
          <w:shd w:val="clear" w:color="auto" w:fill="FFFFFF"/>
        </w:rPr>
        <w:t xml:space="preserve">3 </w:t>
      </w:r>
      <w:r w:rsidR="00C30B1E" w:rsidRPr="00F2592B">
        <w:rPr>
          <w:rFonts w:ascii="Century Gothic" w:hAnsi="Century Gothic"/>
          <w:i/>
          <w:color w:val="000000"/>
          <w:spacing w:val="-3"/>
          <w:sz w:val="20"/>
          <w:szCs w:val="20"/>
          <w:shd w:val="clear" w:color="auto" w:fill="FFFFFF"/>
        </w:rPr>
        <w:t xml:space="preserve">So it came about in the course of time that Cain brought an offering to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of the fruit of the ground. </w:t>
      </w:r>
      <w:r w:rsidR="00C30B1E" w:rsidRPr="00F2592B">
        <w:rPr>
          <w:rFonts w:ascii="Century Gothic" w:hAnsi="Century Gothic" w:cs="Arial"/>
          <w:bCs/>
          <w:i/>
          <w:color w:val="000000"/>
          <w:spacing w:val="-3"/>
          <w:sz w:val="20"/>
          <w:szCs w:val="20"/>
          <w:shd w:val="clear" w:color="auto" w:fill="FFFFFF"/>
        </w:rPr>
        <w:t xml:space="preserve">4 </w:t>
      </w:r>
      <w:r w:rsidR="00C30B1E" w:rsidRPr="00F2592B">
        <w:rPr>
          <w:rFonts w:ascii="Century Gothic" w:hAnsi="Century Gothic"/>
          <w:i/>
          <w:color w:val="000000"/>
          <w:spacing w:val="-3"/>
          <w:sz w:val="20"/>
          <w:szCs w:val="20"/>
          <w:shd w:val="clear" w:color="auto" w:fill="FFFFFF"/>
        </w:rPr>
        <w:t xml:space="preserve">Abel, on his part also brought of the firstlings of his flock and of their fat portions. And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had regard for Abel and for his offering; </w:t>
      </w:r>
      <w:r w:rsidR="00C30B1E" w:rsidRPr="00F2592B">
        <w:rPr>
          <w:rFonts w:ascii="Century Gothic" w:hAnsi="Century Gothic" w:cs="Arial"/>
          <w:bCs/>
          <w:i/>
          <w:color w:val="000000"/>
          <w:spacing w:val="-3"/>
          <w:sz w:val="20"/>
          <w:szCs w:val="20"/>
          <w:shd w:val="clear" w:color="auto" w:fill="FFFFFF"/>
        </w:rPr>
        <w:t xml:space="preserve">5 </w:t>
      </w:r>
      <w:r w:rsidR="00C30B1E" w:rsidRPr="00F2592B">
        <w:rPr>
          <w:rFonts w:ascii="Century Gothic" w:hAnsi="Century Gothic"/>
          <w:i/>
          <w:color w:val="000000"/>
          <w:spacing w:val="-3"/>
          <w:sz w:val="20"/>
          <w:szCs w:val="20"/>
          <w:shd w:val="clear" w:color="auto" w:fill="FFFFFF"/>
        </w:rPr>
        <w:t xml:space="preserve">but for Cain and for his offering He had no regard. So Cain became very angry and his countenance fell. </w:t>
      </w:r>
      <w:r w:rsidR="00C30B1E" w:rsidRPr="00F2592B">
        <w:rPr>
          <w:rFonts w:ascii="Century Gothic" w:hAnsi="Century Gothic" w:cs="Arial"/>
          <w:bCs/>
          <w:i/>
          <w:color w:val="000000"/>
          <w:spacing w:val="-3"/>
          <w:sz w:val="20"/>
          <w:szCs w:val="20"/>
          <w:shd w:val="clear" w:color="auto" w:fill="FFFFFF"/>
        </w:rPr>
        <w:t xml:space="preserve">6 </w:t>
      </w:r>
      <w:r w:rsidR="00C30B1E" w:rsidRPr="00F2592B">
        <w:rPr>
          <w:rFonts w:ascii="Century Gothic" w:hAnsi="Century Gothic"/>
          <w:i/>
          <w:color w:val="000000"/>
          <w:spacing w:val="-3"/>
          <w:sz w:val="20"/>
          <w:szCs w:val="20"/>
          <w:shd w:val="clear" w:color="auto" w:fill="FFFFFF"/>
        </w:rPr>
        <w:t xml:space="preserve">Then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said to Cain, “Why are you angry? And why has your countenance fallen? </w:t>
      </w:r>
      <w:r w:rsidR="00C30B1E" w:rsidRPr="00F2592B">
        <w:rPr>
          <w:rFonts w:ascii="Century Gothic" w:hAnsi="Century Gothic" w:cs="Arial"/>
          <w:bCs/>
          <w:i/>
          <w:color w:val="000000"/>
          <w:spacing w:val="-3"/>
          <w:sz w:val="20"/>
          <w:szCs w:val="20"/>
          <w:shd w:val="clear" w:color="auto" w:fill="FFFFFF"/>
        </w:rPr>
        <w:t xml:space="preserve">7 </w:t>
      </w:r>
      <w:r w:rsidR="00C30B1E" w:rsidRPr="00F2592B">
        <w:rPr>
          <w:rFonts w:ascii="Century Gothic" w:hAnsi="Century Gothic"/>
          <w:i/>
          <w:color w:val="000000"/>
          <w:spacing w:val="-3"/>
          <w:sz w:val="20"/>
          <w:szCs w:val="20"/>
          <w:shd w:val="clear" w:color="auto" w:fill="FFFFFF"/>
        </w:rPr>
        <w:t xml:space="preserve">If you do well, will not </w:t>
      </w:r>
      <w:r w:rsidR="00C30B1E" w:rsidRPr="00F2592B">
        <w:rPr>
          <w:rFonts w:ascii="Century Gothic" w:hAnsi="Century Gothic"/>
          <w:i/>
          <w:iCs/>
          <w:color w:val="000000"/>
          <w:spacing w:val="-3"/>
          <w:sz w:val="20"/>
          <w:szCs w:val="20"/>
          <w:shd w:val="clear" w:color="auto" w:fill="FFFFFF"/>
        </w:rPr>
        <w:t xml:space="preserve">your countenance </w:t>
      </w:r>
      <w:r w:rsidR="00C30B1E" w:rsidRPr="00F2592B">
        <w:rPr>
          <w:rFonts w:ascii="Century Gothic" w:hAnsi="Century Gothic"/>
          <w:i/>
          <w:color w:val="000000"/>
          <w:spacing w:val="-3"/>
          <w:sz w:val="20"/>
          <w:szCs w:val="20"/>
          <w:shd w:val="clear" w:color="auto" w:fill="FFFFFF"/>
        </w:rPr>
        <w:t xml:space="preserve">be lifted up? And if you do not do well, sin is crouching at the door; and its desire is for you, but you must master it.” </w:t>
      </w:r>
      <w:r w:rsidR="00C30B1E" w:rsidRPr="00F2592B">
        <w:rPr>
          <w:rFonts w:ascii="Century Gothic" w:hAnsi="Century Gothic" w:cs="Arial"/>
          <w:bCs/>
          <w:i/>
          <w:color w:val="000000"/>
          <w:spacing w:val="-3"/>
          <w:sz w:val="20"/>
          <w:szCs w:val="20"/>
          <w:shd w:val="clear" w:color="auto" w:fill="FFFFFF"/>
        </w:rPr>
        <w:t xml:space="preserve">8 </w:t>
      </w:r>
      <w:r w:rsidR="00C30B1E" w:rsidRPr="00F2592B">
        <w:rPr>
          <w:rFonts w:ascii="Century Gothic" w:hAnsi="Century Gothic"/>
          <w:i/>
          <w:color w:val="000000"/>
          <w:spacing w:val="-3"/>
          <w:sz w:val="20"/>
          <w:szCs w:val="20"/>
          <w:shd w:val="clear" w:color="auto" w:fill="FFFFFF"/>
        </w:rPr>
        <w:t xml:space="preserve">Cain told Abel his brother. And it came about when they were in the field, that Cain rose up against Abel his brother and killed him. </w:t>
      </w:r>
      <w:r w:rsidR="00C30B1E" w:rsidRPr="00F2592B">
        <w:rPr>
          <w:rFonts w:ascii="Century Gothic" w:hAnsi="Century Gothic" w:cs="Arial"/>
          <w:bCs/>
          <w:i/>
          <w:color w:val="000000"/>
          <w:spacing w:val="-3"/>
          <w:sz w:val="20"/>
          <w:szCs w:val="20"/>
          <w:shd w:val="clear" w:color="auto" w:fill="FFFFFF"/>
        </w:rPr>
        <w:t xml:space="preserve">9 </w:t>
      </w:r>
      <w:r w:rsidR="00C30B1E" w:rsidRPr="00F2592B">
        <w:rPr>
          <w:rFonts w:ascii="Century Gothic" w:hAnsi="Century Gothic"/>
          <w:i/>
          <w:color w:val="000000"/>
          <w:spacing w:val="-3"/>
          <w:sz w:val="20"/>
          <w:szCs w:val="20"/>
          <w:shd w:val="clear" w:color="auto" w:fill="FFFFFF"/>
        </w:rPr>
        <w:t xml:space="preserve">Then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said to Cain, “Where is Abel your brother?” And he said, “I do not know. Am I my brother’s keeper?” </w:t>
      </w:r>
      <w:r w:rsidR="00C30B1E" w:rsidRPr="00F2592B">
        <w:rPr>
          <w:rFonts w:ascii="Century Gothic" w:hAnsi="Century Gothic" w:cs="Arial"/>
          <w:bCs/>
          <w:i/>
          <w:color w:val="000000"/>
          <w:spacing w:val="-3"/>
          <w:sz w:val="20"/>
          <w:szCs w:val="20"/>
          <w:shd w:val="clear" w:color="auto" w:fill="FFFFFF"/>
        </w:rPr>
        <w:t xml:space="preserve">10 </w:t>
      </w:r>
      <w:r w:rsidR="00C30B1E" w:rsidRPr="00F2592B">
        <w:rPr>
          <w:rFonts w:ascii="Century Gothic" w:hAnsi="Century Gothic"/>
          <w:i/>
          <w:color w:val="000000"/>
          <w:spacing w:val="-3"/>
          <w:sz w:val="20"/>
          <w:szCs w:val="20"/>
          <w:shd w:val="clear" w:color="auto" w:fill="FFFFFF"/>
        </w:rPr>
        <w:t xml:space="preserve">He said, “What have you done? The voice of your brother’s blood is crying to Me from the ground. </w:t>
      </w:r>
      <w:r w:rsidR="00C30B1E" w:rsidRPr="00F2592B">
        <w:rPr>
          <w:rFonts w:ascii="Century Gothic" w:hAnsi="Century Gothic" w:cs="Arial"/>
          <w:bCs/>
          <w:i/>
          <w:color w:val="000000"/>
          <w:spacing w:val="-3"/>
          <w:sz w:val="20"/>
          <w:szCs w:val="20"/>
          <w:shd w:val="clear" w:color="auto" w:fill="FFFFFF"/>
        </w:rPr>
        <w:t xml:space="preserve">11 </w:t>
      </w:r>
      <w:r w:rsidR="00C30B1E" w:rsidRPr="00F2592B">
        <w:rPr>
          <w:rFonts w:ascii="Century Gothic" w:hAnsi="Century Gothic"/>
          <w:i/>
          <w:color w:val="000000"/>
          <w:spacing w:val="-3"/>
          <w:sz w:val="20"/>
          <w:szCs w:val="20"/>
          <w:shd w:val="clear" w:color="auto" w:fill="FFFFFF"/>
        </w:rPr>
        <w:t xml:space="preserve">Now you are cursed from the ground, which has opened its mouth to receive your brother’s blood from your hand. </w:t>
      </w:r>
      <w:r w:rsidR="00C30B1E" w:rsidRPr="00F2592B">
        <w:rPr>
          <w:rFonts w:ascii="Century Gothic" w:hAnsi="Century Gothic" w:cs="Arial"/>
          <w:bCs/>
          <w:i/>
          <w:color w:val="000000"/>
          <w:spacing w:val="-3"/>
          <w:sz w:val="20"/>
          <w:szCs w:val="20"/>
          <w:shd w:val="clear" w:color="auto" w:fill="FFFFFF"/>
        </w:rPr>
        <w:t xml:space="preserve">12 </w:t>
      </w:r>
      <w:r w:rsidR="00C30B1E" w:rsidRPr="00F2592B">
        <w:rPr>
          <w:rFonts w:ascii="Century Gothic" w:hAnsi="Century Gothic"/>
          <w:i/>
          <w:color w:val="000000"/>
          <w:spacing w:val="-3"/>
          <w:sz w:val="20"/>
          <w:szCs w:val="20"/>
          <w:shd w:val="clear" w:color="auto" w:fill="FFFFFF"/>
        </w:rPr>
        <w:t xml:space="preserve">When you cultivate the ground, it will no longer yield its strength to you; you will be a vagrant and a wanderer on the earth.” </w:t>
      </w:r>
      <w:r w:rsidR="00C30B1E" w:rsidRPr="00F2592B">
        <w:rPr>
          <w:rFonts w:ascii="Century Gothic" w:hAnsi="Century Gothic" w:cs="Arial"/>
          <w:bCs/>
          <w:i/>
          <w:color w:val="000000"/>
          <w:spacing w:val="-3"/>
          <w:sz w:val="20"/>
          <w:szCs w:val="20"/>
          <w:shd w:val="clear" w:color="auto" w:fill="FFFFFF"/>
        </w:rPr>
        <w:t xml:space="preserve">13 </w:t>
      </w:r>
      <w:r w:rsidR="00C30B1E" w:rsidRPr="00F2592B">
        <w:rPr>
          <w:rFonts w:ascii="Century Gothic" w:hAnsi="Century Gothic"/>
          <w:i/>
          <w:color w:val="000000"/>
          <w:spacing w:val="-3"/>
          <w:sz w:val="20"/>
          <w:szCs w:val="20"/>
          <w:shd w:val="clear" w:color="auto" w:fill="FFFFFF"/>
        </w:rPr>
        <w:t xml:space="preserve">Cain said to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“My punishment is too great to bear! </w:t>
      </w:r>
      <w:r w:rsidR="00C30B1E" w:rsidRPr="00F2592B">
        <w:rPr>
          <w:rFonts w:ascii="Century Gothic" w:hAnsi="Century Gothic" w:cs="Arial"/>
          <w:bCs/>
          <w:i/>
          <w:color w:val="000000"/>
          <w:spacing w:val="-3"/>
          <w:sz w:val="20"/>
          <w:szCs w:val="20"/>
          <w:shd w:val="clear" w:color="auto" w:fill="FFFFFF"/>
        </w:rPr>
        <w:t xml:space="preserve">14 </w:t>
      </w:r>
      <w:r w:rsidR="00C30B1E" w:rsidRPr="00F2592B">
        <w:rPr>
          <w:rFonts w:ascii="Century Gothic" w:hAnsi="Century Gothic"/>
          <w:i/>
          <w:color w:val="000000"/>
          <w:spacing w:val="-3"/>
          <w:sz w:val="20"/>
          <w:szCs w:val="20"/>
          <w:shd w:val="clear" w:color="auto" w:fill="FFFFFF"/>
        </w:rPr>
        <w:t xml:space="preserve">Behold, You have driven me this day from the face of the ground; and from Your face I will be hidden, and I will be a vagrant and a wanderer on the earth, and whoever finds me will kill me.” </w:t>
      </w:r>
      <w:r w:rsidR="00C30B1E" w:rsidRPr="00F2592B">
        <w:rPr>
          <w:rFonts w:ascii="Century Gothic" w:hAnsi="Century Gothic" w:cs="Arial"/>
          <w:bCs/>
          <w:i/>
          <w:color w:val="000000"/>
          <w:spacing w:val="-3"/>
          <w:sz w:val="20"/>
          <w:szCs w:val="20"/>
          <w:shd w:val="clear" w:color="auto" w:fill="FFFFFF"/>
        </w:rPr>
        <w:t xml:space="preserve">15 </w:t>
      </w:r>
      <w:r w:rsidR="00C30B1E" w:rsidRPr="00F2592B">
        <w:rPr>
          <w:rFonts w:ascii="Century Gothic" w:hAnsi="Century Gothic"/>
          <w:i/>
          <w:color w:val="000000"/>
          <w:spacing w:val="-3"/>
          <w:sz w:val="20"/>
          <w:szCs w:val="20"/>
          <w:shd w:val="clear" w:color="auto" w:fill="FFFFFF"/>
        </w:rPr>
        <w:t xml:space="preserve">So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said to him, “Therefore whoever kills Cain, vengeance will be taken on him sevenfold.” And the </w:t>
      </w:r>
      <w:r w:rsidR="00C30B1E" w:rsidRPr="00F2592B">
        <w:rPr>
          <w:rFonts w:ascii="Century Gothic" w:hAnsi="Century Gothic"/>
          <w:i/>
          <w:smallCaps/>
          <w:color w:val="000000"/>
          <w:spacing w:val="-6"/>
          <w:sz w:val="20"/>
          <w:szCs w:val="20"/>
          <w:shd w:val="clear" w:color="auto" w:fill="FFFFFF"/>
        </w:rPr>
        <w:t>Lord</w:t>
      </w:r>
      <w:r w:rsidR="00C30B1E" w:rsidRPr="00F2592B">
        <w:rPr>
          <w:rFonts w:ascii="Century Gothic" w:hAnsi="Century Gothic"/>
          <w:i/>
          <w:color w:val="000000"/>
          <w:spacing w:val="-3"/>
          <w:sz w:val="20"/>
          <w:szCs w:val="20"/>
          <w:shd w:val="clear" w:color="auto" w:fill="FFFFFF"/>
        </w:rPr>
        <w:t xml:space="preserve"> appointed</w:t>
      </w:r>
      <w:r w:rsidR="00C30B1E" w:rsidRPr="00D32BD5">
        <w:rPr>
          <w:rFonts w:ascii="Century Gothic" w:hAnsi="Century Gothic"/>
          <w:i/>
          <w:color w:val="000000"/>
          <w:spacing w:val="-3"/>
          <w:sz w:val="20"/>
          <w:szCs w:val="20"/>
          <w:shd w:val="clear" w:color="auto" w:fill="FFFFFF"/>
        </w:rPr>
        <w:t xml:space="preserve"> a sign for Cain, so that no one finding him would slay him.</w:t>
      </w:r>
    </w:p>
    <w:p w:rsidR="00B1702C" w:rsidRDefault="00B1702C" w:rsidP="00CD4243">
      <w:pPr>
        <w:pStyle w:val="Heading3"/>
        <w:numPr>
          <w:ilvl w:val="1"/>
          <w:numId w:val="1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It presupposes that God had given instructions to them on acceptable sacrifices.</w:t>
      </w:r>
    </w:p>
    <w:p w:rsidR="00B1702C" w:rsidRDefault="00375A0B" w:rsidP="00CD4243">
      <w:pPr>
        <w:pStyle w:val="Heading3"/>
        <w:numPr>
          <w:ilvl w:val="1"/>
          <w:numId w:val="1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Abel</w:t>
      </w:r>
      <w:r w:rsidR="00B1702C">
        <w:rPr>
          <w:rStyle w:val="text"/>
          <w:rFonts w:ascii="Century Gothic" w:hAnsi="Century Gothic"/>
          <w:b w:val="0"/>
          <w:sz w:val="20"/>
          <w:szCs w:val="20"/>
        </w:rPr>
        <w:t xml:space="preserve"> acted in a way that was consistent with the instruction.  Cain did not.  </w:t>
      </w:r>
    </w:p>
    <w:p w:rsidR="00B1702C" w:rsidRDefault="00B1702C" w:rsidP="00CD4243">
      <w:pPr>
        <w:pStyle w:val="Heading3"/>
        <w:numPr>
          <w:ilvl w:val="1"/>
          <w:numId w:val="1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Cain chose instead to offer the way he preferred and what He thought would be right, not what God required.</w:t>
      </w:r>
    </w:p>
    <w:p w:rsidR="00B1702C" w:rsidRPr="00B1702C" w:rsidRDefault="00B1702C" w:rsidP="00CD4243">
      <w:pPr>
        <w:pStyle w:val="Heading3"/>
        <w:numPr>
          <w:ilvl w:val="1"/>
          <w:numId w:val="13"/>
        </w:numPr>
        <w:spacing w:before="120" w:beforeAutospacing="0" w:after="120" w:afterAutospacing="0"/>
        <w:ind w:left="1440"/>
        <w:jc w:val="both"/>
        <w:rPr>
          <w:rStyle w:val="text"/>
          <w:rFonts w:ascii="Century Gothic" w:hAnsi="Century Gothic"/>
          <w:b w:val="0"/>
          <w:sz w:val="20"/>
          <w:szCs w:val="20"/>
        </w:rPr>
      </w:pPr>
      <w:r w:rsidRPr="00B1702C">
        <w:rPr>
          <w:rStyle w:val="text"/>
          <w:rFonts w:ascii="Century Gothic" w:hAnsi="Century Gothic"/>
          <w:sz w:val="20"/>
          <w:szCs w:val="20"/>
        </w:rPr>
        <w:t>Application</w:t>
      </w:r>
      <w:r>
        <w:rPr>
          <w:rStyle w:val="text"/>
          <w:rFonts w:ascii="Century Gothic" w:hAnsi="Century Gothic"/>
          <w:b w:val="0"/>
          <w:sz w:val="20"/>
          <w:szCs w:val="20"/>
        </w:rPr>
        <w:t xml:space="preserve">: we do not worship God on our terms; we worship Him on His. </w:t>
      </w:r>
    </w:p>
    <w:p w:rsidR="00B1702C" w:rsidRDefault="00B1702C" w:rsidP="00B1702C">
      <w:pPr>
        <w:pStyle w:val="Heading3"/>
        <w:numPr>
          <w:ilvl w:val="0"/>
          <w:numId w:val="1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 </w:t>
      </w:r>
      <w:r w:rsidR="00633BED">
        <w:rPr>
          <w:rStyle w:val="text"/>
          <w:rFonts w:ascii="Century Gothic" w:hAnsi="Century Gothic"/>
          <w:b w:val="0"/>
          <w:sz w:val="20"/>
          <w:szCs w:val="20"/>
        </w:rPr>
        <w:t xml:space="preserve">Cain becomes a </w:t>
      </w:r>
      <w:r w:rsidRPr="00633BED">
        <w:rPr>
          <w:rStyle w:val="text"/>
          <w:rFonts w:ascii="Century Gothic" w:hAnsi="Century Gothic"/>
          <w:b w:val="0"/>
          <w:sz w:val="20"/>
          <w:szCs w:val="20"/>
        </w:rPr>
        <w:t xml:space="preserve">prototypical model </w:t>
      </w:r>
      <w:r w:rsidR="00633BED">
        <w:rPr>
          <w:rStyle w:val="text"/>
          <w:rFonts w:ascii="Century Gothic" w:hAnsi="Century Gothic"/>
          <w:b w:val="0"/>
          <w:sz w:val="20"/>
          <w:szCs w:val="20"/>
        </w:rPr>
        <w:t>of what a person who is an apostate</w:t>
      </w:r>
      <w:r w:rsidR="00375A0B">
        <w:rPr>
          <w:rStyle w:val="text"/>
          <w:rFonts w:ascii="Century Gothic" w:hAnsi="Century Gothic"/>
          <w:b w:val="0"/>
          <w:sz w:val="20"/>
          <w:szCs w:val="20"/>
        </w:rPr>
        <w:t xml:space="preserve"> is</w:t>
      </w:r>
      <w:r w:rsidR="00633BED">
        <w:rPr>
          <w:rStyle w:val="text"/>
          <w:rFonts w:ascii="Century Gothic" w:hAnsi="Century Gothic"/>
          <w:b w:val="0"/>
          <w:sz w:val="20"/>
          <w:szCs w:val="20"/>
        </w:rPr>
        <w:t xml:space="preserve">—a person religious, but </w:t>
      </w:r>
      <w:r w:rsidR="00375A0B">
        <w:rPr>
          <w:rStyle w:val="text"/>
          <w:rFonts w:ascii="Century Gothic" w:hAnsi="Century Gothic"/>
          <w:b w:val="0"/>
          <w:sz w:val="20"/>
          <w:szCs w:val="20"/>
        </w:rPr>
        <w:t>lacking a heart transformation that leads to a sincere love and obedience.</w:t>
      </w:r>
    </w:p>
    <w:p w:rsidR="00C5494A" w:rsidRPr="00D32BD5" w:rsidRDefault="00C5494A" w:rsidP="00375A0B">
      <w:pPr>
        <w:pStyle w:val="Heading3"/>
        <w:spacing w:before="120" w:beforeAutospacing="0" w:after="120" w:afterAutospacing="0"/>
        <w:ind w:left="1080"/>
        <w:jc w:val="both"/>
        <w:rPr>
          <w:rStyle w:val="text"/>
          <w:rFonts w:ascii="Century Gothic" w:hAnsi="Century Gothic"/>
          <w:b w:val="0"/>
          <w:sz w:val="20"/>
          <w:szCs w:val="20"/>
        </w:rPr>
      </w:pPr>
      <w:r w:rsidRPr="00375A0B">
        <w:rPr>
          <w:rStyle w:val="text"/>
          <w:rFonts w:ascii="Century Gothic" w:hAnsi="Century Gothic"/>
          <w:sz w:val="20"/>
          <w:szCs w:val="20"/>
        </w:rPr>
        <w:t>Hebrews 11:4</w:t>
      </w:r>
      <w:r w:rsidRPr="00D32BD5">
        <w:rPr>
          <w:rStyle w:val="text"/>
          <w:rFonts w:ascii="Century Gothic" w:hAnsi="Century Gothic"/>
          <w:b w:val="0"/>
          <w:sz w:val="20"/>
          <w:szCs w:val="20"/>
        </w:rPr>
        <w:t>—</w:t>
      </w:r>
      <w:r w:rsidR="00567F6C" w:rsidRPr="00D32BD5">
        <w:rPr>
          <w:rFonts w:ascii="Century Gothic" w:hAnsi="Century Gothic" w:cs="Segoe UI"/>
          <w:b w:val="0"/>
          <w:i/>
          <w:color w:val="000000"/>
          <w:sz w:val="20"/>
          <w:szCs w:val="20"/>
          <w:shd w:val="clear" w:color="auto" w:fill="FFFFFF"/>
        </w:rPr>
        <w:t>By faith Abel offered to God a better sacrifice than Cain, through which he obtained the testimony that h</w:t>
      </w:r>
      <w:r w:rsidR="00375A0B">
        <w:rPr>
          <w:rFonts w:ascii="Century Gothic" w:hAnsi="Century Gothic" w:cs="Segoe UI"/>
          <w:b w:val="0"/>
          <w:i/>
          <w:color w:val="000000"/>
          <w:sz w:val="20"/>
          <w:szCs w:val="20"/>
          <w:shd w:val="clear" w:color="auto" w:fill="FFFFFF"/>
        </w:rPr>
        <w:t xml:space="preserve">e was righteous, God testifying about his gifts, and through </w:t>
      </w:r>
      <w:r w:rsidR="00567F6C" w:rsidRPr="00D32BD5">
        <w:rPr>
          <w:rFonts w:ascii="Century Gothic" w:hAnsi="Century Gothic" w:cs="Segoe UI"/>
          <w:b w:val="0"/>
          <w:i/>
          <w:color w:val="000000"/>
          <w:sz w:val="20"/>
          <w:szCs w:val="20"/>
          <w:shd w:val="clear" w:color="auto" w:fill="FFFFFF"/>
        </w:rPr>
        <w:t>faith, though he is dead, he still speaks.</w:t>
      </w:r>
    </w:p>
    <w:p w:rsidR="00C5494A" w:rsidRPr="00C5494A" w:rsidRDefault="00C5494A" w:rsidP="00CD4243">
      <w:pPr>
        <w:pStyle w:val="Heading3"/>
        <w:numPr>
          <w:ilvl w:val="0"/>
          <w:numId w:val="9"/>
        </w:numPr>
        <w:spacing w:before="120" w:beforeAutospacing="0" w:after="120" w:afterAutospacing="0"/>
        <w:ind w:left="360" w:hanging="360"/>
        <w:jc w:val="both"/>
        <w:rPr>
          <w:rStyle w:val="text"/>
          <w:rFonts w:ascii="Century Gothic" w:hAnsi="Century Gothic"/>
          <w:b w:val="0"/>
          <w:sz w:val="24"/>
          <w:szCs w:val="20"/>
        </w:rPr>
      </w:pPr>
      <w:r>
        <w:rPr>
          <w:rStyle w:val="text"/>
          <w:rFonts w:ascii="Century Gothic" w:hAnsi="Century Gothic"/>
          <w:sz w:val="24"/>
          <w:szCs w:val="20"/>
        </w:rPr>
        <w:t xml:space="preserve">Error of </w:t>
      </w:r>
      <w:r w:rsidRPr="00C5494A">
        <w:rPr>
          <w:rStyle w:val="text"/>
          <w:rFonts w:ascii="Century Gothic" w:hAnsi="Century Gothic"/>
          <w:sz w:val="24"/>
          <w:szCs w:val="20"/>
        </w:rPr>
        <w:t>Balaam</w:t>
      </w:r>
    </w:p>
    <w:p w:rsidR="00C5494A" w:rsidRPr="00D32BD5" w:rsidRDefault="00C5494A" w:rsidP="00C5494A">
      <w:pPr>
        <w:pStyle w:val="Heading3"/>
        <w:spacing w:before="120" w:beforeAutospacing="0" w:after="120" w:afterAutospacing="0"/>
        <w:ind w:left="360"/>
        <w:jc w:val="both"/>
        <w:rPr>
          <w:rFonts w:ascii="Century Gothic" w:hAnsi="Century Gothic" w:cs="Arial"/>
          <w:b w:val="0"/>
          <w:i/>
          <w:color w:val="001320"/>
          <w:sz w:val="20"/>
          <w:szCs w:val="20"/>
          <w:shd w:val="clear" w:color="auto" w:fill="FFFFFF"/>
        </w:rPr>
      </w:pPr>
      <w:r w:rsidRPr="00A437C4">
        <w:rPr>
          <w:rFonts w:ascii="Century Gothic" w:hAnsi="Century Gothic"/>
          <w:sz w:val="20"/>
          <w:szCs w:val="20"/>
        </w:rPr>
        <w:t>Jude 11b</w:t>
      </w:r>
      <w:r w:rsidRPr="00A437C4">
        <w:rPr>
          <w:rFonts w:ascii="Century Gothic" w:hAnsi="Century Gothic"/>
          <w:b w:val="0"/>
          <w:sz w:val="20"/>
          <w:szCs w:val="20"/>
        </w:rPr>
        <w:t>—</w:t>
      </w:r>
      <w:r w:rsidRPr="00D32BD5">
        <w:rPr>
          <w:rFonts w:ascii="Century Gothic" w:hAnsi="Century Gothic" w:cs="Arial"/>
          <w:i/>
          <w:color w:val="001320"/>
          <w:sz w:val="20"/>
          <w:szCs w:val="20"/>
          <w:shd w:val="clear" w:color="auto" w:fill="FFFFFF"/>
        </w:rPr>
        <w:t>…</w:t>
      </w:r>
      <w:r w:rsidRPr="00D32BD5">
        <w:rPr>
          <w:rFonts w:ascii="Century Gothic" w:hAnsi="Century Gothic" w:cs="Arial"/>
          <w:b w:val="0"/>
          <w:i/>
          <w:color w:val="001320"/>
          <w:sz w:val="20"/>
          <w:szCs w:val="20"/>
          <w:shd w:val="clear" w:color="auto" w:fill="FFFFFF"/>
        </w:rPr>
        <w:t xml:space="preserve">and for pay they have rushed headlong into the error of Balaam, </w:t>
      </w:r>
    </w:p>
    <w:p w:rsidR="00E0093F" w:rsidRPr="00D32BD5" w:rsidRDefault="00E0093F" w:rsidP="00CD4243">
      <w:pPr>
        <w:pStyle w:val="Heading3"/>
        <w:numPr>
          <w:ilvl w:val="0"/>
          <w:numId w:val="12"/>
        </w:numPr>
        <w:spacing w:before="120" w:beforeAutospacing="0" w:after="120" w:afterAutospacing="0"/>
        <w:jc w:val="both"/>
        <w:rPr>
          <w:rStyle w:val="text"/>
          <w:rFonts w:ascii="Century Gothic" w:hAnsi="Century Gothic"/>
          <w:b w:val="0"/>
          <w:sz w:val="20"/>
          <w:szCs w:val="20"/>
        </w:rPr>
      </w:pPr>
      <w:r w:rsidRPr="00D32BD5">
        <w:rPr>
          <w:rStyle w:val="text"/>
          <w:rFonts w:ascii="Century Gothic" w:hAnsi="Century Gothic"/>
          <w:b w:val="0"/>
          <w:sz w:val="20"/>
          <w:szCs w:val="20"/>
        </w:rPr>
        <w:t>The motive is money.</w:t>
      </w:r>
    </w:p>
    <w:p w:rsidR="00E0093F" w:rsidRPr="003C03F8" w:rsidRDefault="00E0093F" w:rsidP="00CD4243">
      <w:pPr>
        <w:pStyle w:val="Heading3"/>
        <w:numPr>
          <w:ilvl w:val="1"/>
          <w:numId w:val="12"/>
        </w:numPr>
        <w:spacing w:before="120" w:beforeAutospacing="0" w:after="120" w:afterAutospacing="0"/>
        <w:ind w:left="1080"/>
        <w:jc w:val="both"/>
        <w:rPr>
          <w:rFonts w:ascii="Century Gothic" w:hAnsi="Century Gothic"/>
          <w:b w:val="0"/>
          <w:sz w:val="20"/>
          <w:szCs w:val="20"/>
        </w:rPr>
      </w:pPr>
      <w:r w:rsidRPr="003C03F8">
        <w:rPr>
          <w:rStyle w:val="text"/>
          <w:rFonts w:ascii="Century Gothic" w:hAnsi="Century Gothic"/>
          <w:b w:val="0"/>
          <w:i/>
          <w:sz w:val="20"/>
          <w:szCs w:val="20"/>
        </w:rPr>
        <w:t>For pay</w:t>
      </w:r>
      <w:r w:rsidRPr="003C03F8">
        <w:rPr>
          <w:rStyle w:val="text"/>
          <w:rFonts w:ascii="Century Gothic" w:hAnsi="Century Gothic"/>
          <w:b w:val="0"/>
          <w:sz w:val="20"/>
          <w:szCs w:val="20"/>
        </w:rPr>
        <w:t xml:space="preserve"> (</w:t>
      </w:r>
      <w:r w:rsidRPr="003C03F8">
        <w:rPr>
          <w:rFonts w:ascii="Century Gothic" w:hAnsi="Century Gothic" w:cs="Arial"/>
          <w:b w:val="0"/>
          <w:bCs w:val="0"/>
          <w:color w:val="001320"/>
          <w:sz w:val="20"/>
          <w:szCs w:val="20"/>
          <w:shd w:val="clear" w:color="auto" w:fill="FFFFFF"/>
        </w:rPr>
        <w:t>misthos)—Reward, wages, recompense.</w:t>
      </w:r>
      <w:r w:rsidRPr="003C03F8">
        <w:rPr>
          <w:rStyle w:val="FootnoteReference"/>
          <w:rFonts w:ascii="Century Gothic" w:hAnsi="Century Gothic" w:cs="Arial"/>
          <w:b w:val="0"/>
          <w:bCs w:val="0"/>
          <w:color w:val="001320"/>
          <w:sz w:val="20"/>
          <w:szCs w:val="20"/>
          <w:shd w:val="clear" w:color="auto" w:fill="FFFFFF"/>
        </w:rPr>
        <w:footnoteReference w:id="8"/>
      </w:r>
    </w:p>
    <w:p w:rsidR="00E0093F" w:rsidRDefault="003C03F8" w:rsidP="003C03F8">
      <w:pPr>
        <w:pStyle w:val="Heading3"/>
        <w:spacing w:before="120" w:beforeAutospacing="0" w:after="120" w:afterAutospacing="0"/>
        <w:ind w:left="1080"/>
        <w:jc w:val="both"/>
        <w:rPr>
          <w:rStyle w:val="prose"/>
          <w:rFonts w:ascii="Century Gothic" w:hAnsi="Century Gothic"/>
          <w:b w:val="0"/>
          <w:i/>
          <w:color w:val="000000"/>
          <w:spacing w:val="-3"/>
          <w:sz w:val="20"/>
          <w:szCs w:val="20"/>
          <w:shd w:val="clear" w:color="auto" w:fill="FFFFFF"/>
        </w:rPr>
      </w:pPr>
      <w:r w:rsidRPr="00A437C4">
        <w:rPr>
          <w:rFonts w:ascii="Century Gothic" w:hAnsi="Century Gothic" w:cs="Arial"/>
          <w:bCs w:val="0"/>
          <w:i/>
          <w:color w:val="001320"/>
          <w:sz w:val="20"/>
          <w:szCs w:val="20"/>
          <w:shd w:val="clear" w:color="auto" w:fill="FFFFFF"/>
        </w:rPr>
        <w:t>2 Peter 2:3</w:t>
      </w:r>
      <w:r w:rsidRPr="00A437C4">
        <w:rPr>
          <w:rFonts w:ascii="Century Gothic" w:hAnsi="Century Gothic" w:cs="Arial"/>
          <w:b w:val="0"/>
          <w:bCs w:val="0"/>
          <w:i/>
          <w:color w:val="001320"/>
          <w:sz w:val="20"/>
          <w:szCs w:val="20"/>
          <w:shd w:val="clear" w:color="auto" w:fill="FFFFFF"/>
        </w:rPr>
        <w:t>—</w:t>
      </w:r>
      <w:r w:rsidRPr="00A437C4">
        <w:rPr>
          <w:rStyle w:val="prose"/>
          <w:rFonts w:ascii="Century Gothic" w:hAnsi="Century Gothic"/>
          <w:b w:val="0"/>
          <w:i/>
          <w:color w:val="000000"/>
          <w:spacing w:val="-3"/>
          <w:sz w:val="20"/>
          <w:szCs w:val="20"/>
          <w:shd w:val="clear" w:color="auto" w:fill="FFFFFF"/>
        </w:rPr>
        <w:t xml:space="preserve">and in </w:t>
      </w:r>
      <w:r w:rsidRPr="00A437C4">
        <w:rPr>
          <w:rStyle w:val="prose"/>
          <w:rFonts w:ascii="Century Gothic" w:hAnsi="Century Gothic"/>
          <w:b w:val="0"/>
          <w:i/>
          <w:iCs/>
          <w:color w:val="000000"/>
          <w:spacing w:val="-3"/>
          <w:sz w:val="20"/>
          <w:szCs w:val="20"/>
          <w:shd w:val="clear" w:color="auto" w:fill="FFFFFF"/>
        </w:rPr>
        <w:t xml:space="preserve">their </w:t>
      </w:r>
      <w:r w:rsidRPr="00A437C4">
        <w:rPr>
          <w:rStyle w:val="prose"/>
          <w:rFonts w:ascii="Century Gothic" w:hAnsi="Century Gothic"/>
          <w:b w:val="0"/>
          <w:i/>
          <w:color w:val="000000"/>
          <w:spacing w:val="-3"/>
          <w:sz w:val="20"/>
          <w:szCs w:val="20"/>
          <w:shd w:val="clear" w:color="auto" w:fill="FFFFFF"/>
        </w:rPr>
        <w:t>greed they will exploit you with false words; their judgment from long ago is not idle, and their destruction is not asleep.</w:t>
      </w:r>
    </w:p>
    <w:p w:rsidR="00AB5D99" w:rsidRPr="00D32BD5" w:rsidRDefault="00AB5D99" w:rsidP="00AB5D99">
      <w:pPr>
        <w:pStyle w:val="Heading3"/>
        <w:spacing w:before="120" w:beforeAutospacing="0" w:after="120" w:afterAutospacing="0"/>
        <w:ind w:left="1080"/>
        <w:jc w:val="both"/>
        <w:rPr>
          <w:rFonts w:ascii="Century Gothic" w:hAnsi="Century Gothic"/>
          <w:b w:val="0"/>
          <w:sz w:val="20"/>
          <w:szCs w:val="20"/>
        </w:rPr>
      </w:pPr>
      <w:r w:rsidRPr="00D32BD5">
        <w:rPr>
          <w:rFonts w:ascii="Century Gothic" w:hAnsi="Century Gothic" w:cs="Arial"/>
          <w:color w:val="001320"/>
          <w:sz w:val="20"/>
          <w:szCs w:val="20"/>
          <w:shd w:val="clear" w:color="auto" w:fill="FFFFFF"/>
        </w:rPr>
        <w:t>2 Peter 2:15</w:t>
      </w:r>
      <w:r w:rsidRPr="00D32BD5">
        <w:rPr>
          <w:rFonts w:ascii="Century Gothic" w:hAnsi="Century Gothic" w:cs="Arial"/>
          <w:b w:val="0"/>
          <w:color w:val="001320"/>
          <w:sz w:val="20"/>
          <w:szCs w:val="20"/>
          <w:shd w:val="clear" w:color="auto" w:fill="FFFFFF"/>
        </w:rPr>
        <w:t>—</w:t>
      </w:r>
      <w:r w:rsidRPr="00D32BD5">
        <w:rPr>
          <w:rFonts w:ascii="Century Gothic" w:hAnsi="Century Gothic" w:cs="Arial"/>
          <w:b w:val="0"/>
          <w:i/>
          <w:color w:val="001320"/>
          <w:sz w:val="20"/>
          <w:szCs w:val="20"/>
          <w:shd w:val="clear" w:color="auto" w:fill="FFFFFF"/>
        </w:rPr>
        <w:t>(</w:t>
      </w:r>
      <w:r w:rsidRPr="002F1FE8">
        <w:rPr>
          <w:rFonts w:ascii="Century Gothic" w:hAnsi="Century Gothic" w:cs="Arial"/>
          <w:i/>
          <w:color w:val="001320"/>
          <w:sz w:val="20"/>
          <w:szCs w:val="20"/>
          <w:shd w:val="clear" w:color="auto" w:fill="FFFFFF"/>
        </w:rPr>
        <w:t>1</w:t>
      </w:r>
      <w:r w:rsidR="00375A0B">
        <w:rPr>
          <w:rFonts w:ascii="Century Gothic" w:hAnsi="Century Gothic" w:cs="Arial"/>
          <w:i/>
          <w:color w:val="001320"/>
          <w:sz w:val="20"/>
          <w:szCs w:val="20"/>
          <w:shd w:val="clear" w:color="auto" w:fill="FFFFFF"/>
        </w:rPr>
        <w:t xml:space="preserve"> </w:t>
      </w:r>
      <w:r w:rsidRPr="00D32BD5">
        <w:rPr>
          <w:rFonts w:ascii="Century Gothic" w:hAnsi="Century Gothic"/>
          <w:b w:val="0"/>
          <w:i/>
          <w:color w:val="000000"/>
          <w:spacing w:val="-3"/>
          <w:sz w:val="20"/>
          <w:szCs w:val="20"/>
          <w:shd w:val="clear" w:color="auto" w:fill="FFFFFF"/>
        </w:rPr>
        <w:t>But false prophets also arose among the people)…</w:t>
      </w:r>
      <w:r w:rsidRPr="002F1FE8">
        <w:rPr>
          <w:rFonts w:ascii="Century Gothic" w:hAnsi="Century Gothic" w:cs="Arial"/>
          <w:bCs w:val="0"/>
          <w:i/>
          <w:color w:val="000000"/>
          <w:spacing w:val="-3"/>
          <w:sz w:val="20"/>
          <w:szCs w:val="20"/>
          <w:shd w:val="clear" w:color="auto" w:fill="FFFFFF"/>
        </w:rPr>
        <w:t>15</w:t>
      </w:r>
      <w:r>
        <w:rPr>
          <w:rFonts w:ascii="Century Gothic" w:hAnsi="Century Gothic" w:cs="Arial"/>
          <w:b w:val="0"/>
          <w:bCs w:val="0"/>
          <w:i/>
          <w:color w:val="000000"/>
          <w:spacing w:val="-3"/>
          <w:sz w:val="20"/>
          <w:szCs w:val="20"/>
          <w:shd w:val="clear" w:color="auto" w:fill="FFFFFF"/>
        </w:rPr>
        <w:t xml:space="preserve"> </w:t>
      </w:r>
      <w:r w:rsidRPr="00D32BD5">
        <w:rPr>
          <w:rFonts w:ascii="Century Gothic" w:hAnsi="Century Gothic"/>
          <w:b w:val="0"/>
          <w:i/>
          <w:color w:val="000000"/>
          <w:spacing w:val="-3"/>
          <w:sz w:val="20"/>
          <w:szCs w:val="20"/>
          <w:shd w:val="clear" w:color="auto" w:fill="FFFFFF"/>
        </w:rPr>
        <w:t xml:space="preserve">forsaking the right way, they have gone astray, having followed the way of Balaam, the </w:t>
      </w:r>
      <w:r w:rsidRPr="00D32BD5">
        <w:rPr>
          <w:rFonts w:ascii="Century Gothic" w:hAnsi="Century Gothic"/>
          <w:b w:val="0"/>
          <w:i/>
          <w:iCs/>
          <w:color w:val="000000"/>
          <w:spacing w:val="-3"/>
          <w:sz w:val="20"/>
          <w:szCs w:val="20"/>
          <w:shd w:val="clear" w:color="auto" w:fill="FFFFFF"/>
        </w:rPr>
        <w:t xml:space="preserve">son </w:t>
      </w:r>
      <w:r w:rsidRPr="00D32BD5">
        <w:rPr>
          <w:rFonts w:ascii="Century Gothic" w:hAnsi="Century Gothic"/>
          <w:b w:val="0"/>
          <w:i/>
          <w:color w:val="000000"/>
          <w:spacing w:val="-3"/>
          <w:sz w:val="20"/>
          <w:szCs w:val="20"/>
          <w:shd w:val="clear" w:color="auto" w:fill="FFFFFF"/>
        </w:rPr>
        <w:t>of Beor, who loved the wages of unrighteousness.</w:t>
      </w:r>
    </w:p>
    <w:p w:rsidR="003C03F8" w:rsidRPr="00A437C4" w:rsidRDefault="003C03F8" w:rsidP="003C03F8">
      <w:pPr>
        <w:shd w:val="clear" w:color="auto" w:fill="FFFFFF"/>
        <w:ind w:left="1080" w:firstLine="40"/>
        <w:jc w:val="both"/>
        <w:rPr>
          <w:rFonts w:ascii="Century Gothic" w:eastAsia="Times New Roman" w:hAnsi="Century Gothic"/>
          <w:i/>
          <w:color w:val="000000"/>
          <w:spacing w:val="-3"/>
          <w:sz w:val="20"/>
          <w:szCs w:val="20"/>
          <w:bdr w:val="none" w:sz="0" w:space="0" w:color="auto"/>
        </w:rPr>
      </w:pPr>
      <w:r w:rsidRPr="00A437C4">
        <w:rPr>
          <w:rFonts w:ascii="Century Gothic" w:hAnsi="Century Gothic"/>
          <w:b/>
          <w:sz w:val="20"/>
          <w:szCs w:val="20"/>
        </w:rPr>
        <w:t>Micah 3:11</w:t>
      </w:r>
      <w:r w:rsidRPr="00A437C4">
        <w:rPr>
          <w:rFonts w:ascii="Century Gothic" w:hAnsi="Century Gothic"/>
          <w:sz w:val="20"/>
          <w:szCs w:val="20"/>
        </w:rPr>
        <w:t>—</w:t>
      </w:r>
      <w:r w:rsidRPr="00A437C4">
        <w:rPr>
          <w:rFonts w:ascii="Century Gothic" w:eastAsia="Times New Roman" w:hAnsi="Century Gothic"/>
          <w:i/>
          <w:color w:val="000000"/>
          <w:spacing w:val="-3"/>
          <w:sz w:val="20"/>
          <w:szCs w:val="20"/>
          <w:bdr w:val="none" w:sz="0" w:space="0" w:color="auto"/>
        </w:rPr>
        <w:t xml:space="preserve">Her leaders pronounce judgment for a bribe, </w:t>
      </w:r>
      <w:r w:rsidR="00375A0B">
        <w:rPr>
          <w:rFonts w:ascii="Century Gothic" w:eastAsia="Times New Roman" w:hAnsi="Century Gothic"/>
          <w:i/>
          <w:color w:val="000000"/>
          <w:spacing w:val="-3"/>
          <w:sz w:val="20"/>
          <w:szCs w:val="20"/>
          <w:bdr w:val="none" w:sz="0" w:space="0" w:color="auto"/>
        </w:rPr>
        <w:t>her</w:t>
      </w:r>
      <w:r w:rsidRPr="00A437C4">
        <w:rPr>
          <w:rFonts w:ascii="Century Gothic" w:eastAsia="Times New Roman" w:hAnsi="Century Gothic"/>
          <w:i/>
          <w:color w:val="000000"/>
          <w:spacing w:val="-3"/>
          <w:sz w:val="20"/>
          <w:szCs w:val="20"/>
          <w:bdr w:val="none" w:sz="0" w:space="0" w:color="auto"/>
        </w:rPr>
        <w:t xml:space="preserve"> priests instruct for a price</w:t>
      </w:r>
      <w:r w:rsidR="00375A0B">
        <w:rPr>
          <w:rFonts w:ascii="Century Gothic" w:eastAsia="Times New Roman" w:hAnsi="Century Gothic"/>
          <w:i/>
          <w:color w:val="000000"/>
          <w:spacing w:val="-3"/>
          <w:sz w:val="20"/>
          <w:szCs w:val="20"/>
          <w:bdr w:val="none" w:sz="0" w:space="0" w:color="auto"/>
        </w:rPr>
        <w:t>, and</w:t>
      </w:r>
      <w:r w:rsidRPr="00A437C4">
        <w:rPr>
          <w:rFonts w:ascii="Century Gothic" w:eastAsia="Times New Roman" w:hAnsi="Century Gothic"/>
          <w:i/>
          <w:color w:val="000000"/>
          <w:spacing w:val="-3"/>
          <w:sz w:val="20"/>
          <w:szCs w:val="20"/>
          <w:bdr w:val="none" w:sz="0" w:space="0" w:color="auto"/>
        </w:rPr>
        <w:t xml:space="preserve"> her prophets divine for money. Yet they lean on the </w:t>
      </w:r>
      <w:r w:rsidRPr="00A437C4">
        <w:rPr>
          <w:rFonts w:ascii="Century Gothic" w:eastAsia="Times New Roman" w:hAnsi="Century Gothic"/>
          <w:i/>
          <w:smallCaps/>
          <w:color w:val="000000"/>
          <w:spacing w:val="-6"/>
          <w:sz w:val="20"/>
          <w:szCs w:val="20"/>
          <w:bdr w:val="none" w:sz="0" w:space="0" w:color="auto"/>
        </w:rPr>
        <w:t>Lord</w:t>
      </w:r>
      <w:r w:rsidRPr="00A437C4">
        <w:rPr>
          <w:rFonts w:ascii="Century Gothic" w:eastAsia="Times New Roman" w:hAnsi="Century Gothic"/>
          <w:i/>
          <w:color w:val="000000"/>
          <w:spacing w:val="-3"/>
          <w:sz w:val="20"/>
          <w:szCs w:val="20"/>
          <w:bdr w:val="none" w:sz="0" w:space="0" w:color="auto"/>
        </w:rPr>
        <w:t xml:space="preserve"> saying, “Is not the </w:t>
      </w:r>
      <w:r w:rsidRPr="00A437C4">
        <w:rPr>
          <w:rFonts w:ascii="Century Gothic" w:eastAsia="Times New Roman" w:hAnsi="Century Gothic"/>
          <w:i/>
          <w:smallCaps/>
          <w:color w:val="000000"/>
          <w:spacing w:val="-6"/>
          <w:sz w:val="20"/>
          <w:szCs w:val="20"/>
          <w:bdr w:val="none" w:sz="0" w:space="0" w:color="auto"/>
        </w:rPr>
        <w:t>Lord</w:t>
      </w:r>
      <w:r w:rsidRPr="00A437C4">
        <w:rPr>
          <w:rFonts w:ascii="Century Gothic" w:eastAsia="Times New Roman" w:hAnsi="Century Gothic"/>
          <w:i/>
          <w:color w:val="000000"/>
          <w:spacing w:val="-3"/>
          <w:sz w:val="20"/>
          <w:szCs w:val="20"/>
          <w:bdr w:val="none" w:sz="0" w:space="0" w:color="auto"/>
        </w:rPr>
        <w:t xml:space="preserve"> in our midst? Calamity will not come upon us.”</w:t>
      </w:r>
    </w:p>
    <w:p w:rsidR="003C03F8" w:rsidRPr="00A437C4" w:rsidRDefault="003C03F8" w:rsidP="003C03F8">
      <w:pPr>
        <w:pStyle w:val="Heading3"/>
        <w:spacing w:before="120" w:beforeAutospacing="0" w:after="120" w:afterAutospacing="0"/>
        <w:ind w:left="1080"/>
        <w:jc w:val="both"/>
        <w:rPr>
          <w:rFonts w:ascii="Century Gothic" w:hAnsi="Century Gothic"/>
          <w:i/>
          <w:color w:val="000000"/>
          <w:spacing w:val="-3"/>
          <w:sz w:val="20"/>
          <w:szCs w:val="20"/>
          <w:shd w:val="clear" w:color="auto" w:fill="FFFFFF"/>
        </w:rPr>
      </w:pPr>
      <w:r w:rsidRPr="00A437C4">
        <w:rPr>
          <w:rFonts w:ascii="Century Gothic" w:hAnsi="Century Gothic"/>
          <w:sz w:val="20"/>
          <w:szCs w:val="20"/>
        </w:rPr>
        <w:t xml:space="preserve">1 </w:t>
      </w:r>
      <w:r w:rsidR="00A437C4" w:rsidRPr="00A437C4">
        <w:rPr>
          <w:rFonts w:ascii="Century Gothic" w:hAnsi="Century Gothic"/>
          <w:sz w:val="20"/>
          <w:szCs w:val="20"/>
        </w:rPr>
        <w:t>Peter 5:2</w:t>
      </w:r>
      <w:r w:rsidRPr="00A437C4">
        <w:rPr>
          <w:rFonts w:ascii="Century Gothic" w:hAnsi="Century Gothic"/>
          <w:b w:val="0"/>
          <w:i/>
          <w:sz w:val="20"/>
          <w:szCs w:val="20"/>
        </w:rPr>
        <w:t>—</w:t>
      </w:r>
      <w:r w:rsidR="00A437C4" w:rsidRPr="00A437C4">
        <w:rPr>
          <w:rFonts w:ascii="Century Gothic" w:hAnsi="Century Gothic"/>
          <w:b w:val="0"/>
          <w:i/>
          <w:color w:val="000000"/>
          <w:spacing w:val="-3"/>
          <w:sz w:val="20"/>
          <w:szCs w:val="20"/>
          <w:shd w:val="clear" w:color="auto" w:fill="FFFFFF"/>
        </w:rPr>
        <w:t xml:space="preserve">shepherd the flock of God among you, exercising oversight not under compulsion, but voluntarily, according to </w:t>
      </w:r>
      <w:r w:rsidR="00A437C4" w:rsidRPr="00A437C4">
        <w:rPr>
          <w:rFonts w:ascii="Century Gothic" w:hAnsi="Century Gothic"/>
          <w:b w:val="0"/>
          <w:i/>
          <w:iCs/>
          <w:color w:val="000000"/>
          <w:spacing w:val="-3"/>
          <w:sz w:val="20"/>
          <w:szCs w:val="20"/>
          <w:shd w:val="clear" w:color="auto" w:fill="FFFFFF"/>
        </w:rPr>
        <w:t xml:space="preserve">the will of </w:t>
      </w:r>
      <w:r w:rsidR="00A437C4" w:rsidRPr="00A437C4">
        <w:rPr>
          <w:rFonts w:ascii="Century Gothic" w:hAnsi="Century Gothic"/>
          <w:b w:val="0"/>
          <w:i/>
          <w:color w:val="000000"/>
          <w:spacing w:val="-3"/>
          <w:sz w:val="20"/>
          <w:szCs w:val="20"/>
          <w:shd w:val="clear" w:color="auto" w:fill="FFFFFF"/>
        </w:rPr>
        <w:t>God; and not for sordid gain</w:t>
      </w:r>
      <w:r w:rsidR="00375A0B">
        <w:rPr>
          <w:rFonts w:ascii="Century Gothic" w:hAnsi="Century Gothic"/>
          <w:b w:val="0"/>
          <w:i/>
          <w:color w:val="000000"/>
          <w:spacing w:val="-3"/>
          <w:sz w:val="20"/>
          <w:szCs w:val="20"/>
          <w:shd w:val="clear" w:color="auto" w:fill="FFFFFF"/>
        </w:rPr>
        <w:t>, but with eagerness.</w:t>
      </w:r>
    </w:p>
    <w:p w:rsidR="00A437C4" w:rsidRDefault="00A437C4" w:rsidP="00A437C4">
      <w:pPr>
        <w:shd w:val="clear" w:color="auto" w:fill="FFFFFF"/>
        <w:ind w:left="1080"/>
        <w:jc w:val="both"/>
        <w:rPr>
          <w:rFonts w:ascii="Century Gothic" w:eastAsia="Times New Roman" w:hAnsi="Century Gothic"/>
          <w:i/>
          <w:color w:val="000000"/>
          <w:spacing w:val="-3"/>
          <w:sz w:val="20"/>
          <w:szCs w:val="20"/>
          <w:bdr w:val="none" w:sz="0" w:space="0" w:color="auto"/>
        </w:rPr>
      </w:pPr>
      <w:r w:rsidRPr="00A437C4">
        <w:rPr>
          <w:rFonts w:ascii="Century Gothic" w:hAnsi="Century Gothic"/>
          <w:b/>
          <w:sz w:val="20"/>
          <w:szCs w:val="20"/>
        </w:rPr>
        <w:t>Psalm 10:3</w:t>
      </w:r>
      <w:r w:rsidRPr="00A437C4">
        <w:rPr>
          <w:rFonts w:ascii="Century Gothic" w:hAnsi="Century Gothic"/>
          <w:i/>
          <w:sz w:val="20"/>
          <w:szCs w:val="20"/>
        </w:rPr>
        <w:t>—</w:t>
      </w:r>
      <w:r w:rsidRPr="00A437C4">
        <w:rPr>
          <w:rFonts w:ascii="Century Gothic" w:eastAsia="Times New Roman" w:hAnsi="Century Gothic"/>
          <w:i/>
          <w:color w:val="000000"/>
          <w:spacing w:val="-3"/>
          <w:sz w:val="20"/>
          <w:szCs w:val="20"/>
          <w:bdr w:val="none" w:sz="0" w:space="0" w:color="auto"/>
        </w:rPr>
        <w:t xml:space="preserve">For the wicked boasts of his heart’s desire, </w:t>
      </w:r>
      <w:r w:rsidR="00375A0B">
        <w:rPr>
          <w:rFonts w:ascii="Century Gothic" w:eastAsia="Times New Roman" w:hAnsi="Century Gothic"/>
          <w:i/>
          <w:color w:val="000000"/>
          <w:spacing w:val="-3"/>
          <w:sz w:val="20"/>
          <w:szCs w:val="20"/>
          <w:bdr w:val="none" w:sz="0" w:space="0" w:color="auto"/>
        </w:rPr>
        <w:t>and</w:t>
      </w:r>
      <w:r w:rsidRPr="00A437C4">
        <w:rPr>
          <w:rFonts w:ascii="Century Gothic" w:eastAsia="Times New Roman" w:hAnsi="Century Gothic"/>
          <w:i/>
          <w:color w:val="000000"/>
          <w:spacing w:val="-3"/>
          <w:sz w:val="20"/>
          <w:szCs w:val="20"/>
          <w:bdr w:val="none" w:sz="0" w:space="0" w:color="auto"/>
        </w:rPr>
        <w:t xml:space="preserve"> the greedy man curses </w:t>
      </w:r>
      <w:r w:rsidRPr="00A437C4">
        <w:rPr>
          <w:rFonts w:ascii="Century Gothic" w:eastAsia="Times New Roman" w:hAnsi="Century Gothic"/>
          <w:i/>
          <w:iCs/>
          <w:color w:val="000000"/>
          <w:spacing w:val="-3"/>
          <w:sz w:val="20"/>
          <w:szCs w:val="20"/>
          <w:bdr w:val="none" w:sz="0" w:space="0" w:color="auto"/>
        </w:rPr>
        <w:t xml:space="preserve">and </w:t>
      </w:r>
      <w:r w:rsidRPr="00A437C4">
        <w:rPr>
          <w:rFonts w:ascii="Century Gothic" w:eastAsia="Times New Roman" w:hAnsi="Century Gothic"/>
          <w:i/>
          <w:color w:val="000000"/>
          <w:spacing w:val="-3"/>
          <w:sz w:val="20"/>
          <w:szCs w:val="20"/>
          <w:bdr w:val="none" w:sz="0" w:space="0" w:color="auto"/>
        </w:rPr>
        <w:t xml:space="preserve">spurns the </w:t>
      </w:r>
      <w:r w:rsidRPr="00A437C4">
        <w:rPr>
          <w:rFonts w:ascii="Century Gothic" w:eastAsia="Times New Roman" w:hAnsi="Century Gothic"/>
          <w:i/>
          <w:smallCaps/>
          <w:color w:val="000000"/>
          <w:spacing w:val="-6"/>
          <w:sz w:val="20"/>
          <w:szCs w:val="20"/>
          <w:bdr w:val="none" w:sz="0" w:space="0" w:color="auto"/>
        </w:rPr>
        <w:t>Lord</w:t>
      </w:r>
      <w:r w:rsidRPr="00A437C4">
        <w:rPr>
          <w:rFonts w:ascii="Century Gothic" w:eastAsia="Times New Roman" w:hAnsi="Century Gothic"/>
          <w:i/>
          <w:color w:val="000000"/>
          <w:spacing w:val="-3"/>
          <w:sz w:val="20"/>
          <w:szCs w:val="20"/>
          <w:bdr w:val="none" w:sz="0" w:space="0" w:color="auto"/>
        </w:rPr>
        <w:t>.</w:t>
      </w:r>
    </w:p>
    <w:p w:rsidR="00A437C4" w:rsidRDefault="00A437C4" w:rsidP="00A437C4">
      <w:pPr>
        <w:shd w:val="clear" w:color="auto" w:fill="FFFFFF"/>
        <w:ind w:left="1080"/>
        <w:jc w:val="both"/>
        <w:rPr>
          <w:rFonts w:ascii="Century Gothic" w:eastAsia="Times New Roman" w:hAnsi="Century Gothic"/>
          <w:i/>
          <w:color w:val="000000"/>
          <w:spacing w:val="-3"/>
          <w:sz w:val="20"/>
          <w:szCs w:val="20"/>
          <w:bdr w:val="none" w:sz="0" w:space="0" w:color="auto"/>
        </w:rPr>
      </w:pPr>
    </w:p>
    <w:p w:rsidR="00A437C4" w:rsidRDefault="00C44634" w:rsidP="00C44634">
      <w:pPr>
        <w:pBdr>
          <w:top w:val="single" w:sz="4" w:space="1" w:color="auto"/>
          <w:left w:val="single" w:sz="4" w:space="1" w:color="auto"/>
          <w:bottom w:val="single" w:sz="4" w:space="1" w:color="auto"/>
          <w:right w:val="single" w:sz="4" w:space="1" w:color="auto"/>
        </w:pBdr>
        <w:shd w:val="clear" w:color="auto" w:fill="FFFFFF"/>
        <w:ind w:left="1080"/>
        <w:jc w:val="both"/>
        <w:rPr>
          <w:rFonts w:ascii="Century Gothic" w:eastAsia="Times New Roman" w:hAnsi="Century Gothic"/>
          <w:i/>
          <w:color w:val="000000"/>
          <w:spacing w:val="-3"/>
          <w:sz w:val="20"/>
          <w:szCs w:val="20"/>
          <w:bdr w:val="none" w:sz="0" w:space="0" w:color="auto"/>
        </w:rPr>
      </w:pPr>
      <w:r w:rsidRPr="00C44634">
        <w:rPr>
          <w:rFonts w:ascii="Century Gothic" w:eastAsia="Times New Roman" w:hAnsi="Century Gothic"/>
          <w:b/>
          <w:color w:val="000000"/>
          <w:spacing w:val="-3"/>
          <w:sz w:val="20"/>
          <w:szCs w:val="20"/>
          <w:bdr w:val="none" w:sz="0" w:space="0" w:color="auto"/>
        </w:rPr>
        <w:t>Application:</w:t>
      </w:r>
      <w:r>
        <w:rPr>
          <w:rFonts w:ascii="Century Gothic" w:eastAsia="Times New Roman" w:hAnsi="Century Gothic"/>
          <w:i/>
          <w:color w:val="000000"/>
          <w:spacing w:val="-3"/>
          <w:sz w:val="20"/>
          <w:szCs w:val="20"/>
          <w:bdr w:val="none" w:sz="0" w:space="0" w:color="auto"/>
        </w:rPr>
        <w:t xml:space="preserve"> </w:t>
      </w:r>
      <w:r w:rsidR="00A437C4">
        <w:rPr>
          <w:rFonts w:ascii="Century Gothic" w:eastAsia="Times New Roman" w:hAnsi="Century Gothic"/>
          <w:i/>
          <w:color w:val="000000"/>
          <w:spacing w:val="-3"/>
          <w:sz w:val="20"/>
          <w:szCs w:val="20"/>
          <w:bdr w:val="none" w:sz="0" w:space="0" w:color="auto"/>
        </w:rPr>
        <w:t xml:space="preserve">Check your heart </w:t>
      </w:r>
      <w:r w:rsidR="00375A0B">
        <w:rPr>
          <w:rFonts w:ascii="Century Gothic" w:eastAsia="Times New Roman" w:hAnsi="Century Gothic"/>
          <w:i/>
          <w:color w:val="000000"/>
          <w:spacing w:val="-3"/>
          <w:sz w:val="20"/>
          <w:szCs w:val="20"/>
          <w:bdr w:val="none" w:sz="0" w:space="0" w:color="auto"/>
        </w:rPr>
        <w:t>for</w:t>
      </w:r>
      <w:r w:rsidR="00A437C4">
        <w:rPr>
          <w:rFonts w:ascii="Century Gothic" w:eastAsia="Times New Roman" w:hAnsi="Century Gothic"/>
          <w:i/>
          <w:color w:val="000000"/>
          <w:spacing w:val="-3"/>
          <w:sz w:val="20"/>
          <w:szCs w:val="20"/>
          <w:bdr w:val="none" w:sz="0" w:space="0" w:color="auto"/>
        </w:rPr>
        <w:t xml:space="preserve"> discontentment, greed, excessive want, covetousness, avarice, materialism, inordinate desires, never being satisfied, always wanting more. </w:t>
      </w:r>
    </w:p>
    <w:p w:rsidR="00C44634" w:rsidRDefault="00C44634" w:rsidP="00C44634">
      <w:pPr>
        <w:pBdr>
          <w:top w:val="single" w:sz="4" w:space="1" w:color="auto"/>
          <w:left w:val="single" w:sz="4" w:space="1" w:color="auto"/>
          <w:bottom w:val="single" w:sz="4" w:space="1" w:color="auto"/>
          <w:right w:val="single" w:sz="4" w:space="1" w:color="auto"/>
        </w:pBdr>
        <w:shd w:val="clear" w:color="auto" w:fill="FFFFFF"/>
        <w:ind w:left="1080"/>
        <w:jc w:val="both"/>
        <w:rPr>
          <w:rFonts w:ascii="Century Gothic" w:eastAsia="Times New Roman" w:hAnsi="Century Gothic"/>
          <w:i/>
          <w:color w:val="000000"/>
          <w:spacing w:val="-3"/>
          <w:sz w:val="20"/>
          <w:szCs w:val="20"/>
          <w:bdr w:val="none" w:sz="0" w:space="0" w:color="auto"/>
        </w:rPr>
      </w:pPr>
    </w:p>
    <w:p w:rsidR="00C44634" w:rsidRPr="00C44634" w:rsidRDefault="00C44634" w:rsidP="00C44634">
      <w:pPr>
        <w:pBdr>
          <w:top w:val="single" w:sz="4" w:space="1" w:color="auto"/>
          <w:left w:val="single" w:sz="4" w:space="1" w:color="auto"/>
          <w:bottom w:val="single" w:sz="4" w:space="1" w:color="auto"/>
          <w:right w:val="single" w:sz="4" w:space="1" w:color="auto"/>
        </w:pBdr>
        <w:shd w:val="clear" w:color="auto" w:fill="FFFFFF"/>
        <w:ind w:left="1080"/>
        <w:jc w:val="both"/>
        <w:rPr>
          <w:rFonts w:ascii="Century Gothic" w:eastAsia="Times New Roman" w:hAnsi="Century Gothic"/>
          <w:i/>
          <w:color w:val="000000"/>
          <w:spacing w:val="-3"/>
          <w:sz w:val="20"/>
          <w:szCs w:val="20"/>
          <w:bdr w:val="none" w:sz="0" w:space="0" w:color="auto"/>
        </w:rPr>
      </w:pPr>
      <w:r w:rsidRPr="00C44634">
        <w:rPr>
          <w:rFonts w:ascii="Century Gothic" w:eastAsia="Times New Roman" w:hAnsi="Century Gothic"/>
          <w:b/>
          <w:color w:val="000000"/>
          <w:spacing w:val="-3"/>
          <w:sz w:val="20"/>
          <w:szCs w:val="20"/>
          <w:bdr w:val="none" w:sz="0" w:space="0" w:color="auto"/>
        </w:rPr>
        <w:t>1 Timothy 6:10</w:t>
      </w:r>
      <w:r w:rsidRPr="00C44634">
        <w:rPr>
          <w:rFonts w:ascii="Century Gothic" w:eastAsia="Times New Roman" w:hAnsi="Century Gothic"/>
          <w:i/>
          <w:color w:val="000000"/>
          <w:spacing w:val="-3"/>
          <w:sz w:val="20"/>
          <w:szCs w:val="20"/>
          <w:bdr w:val="none" w:sz="0" w:space="0" w:color="auto"/>
        </w:rPr>
        <w:t>—</w:t>
      </w:r>
      <w:r w:rsidRPr="00C44634">
        <w:rPr>
          <w:rFonts w:ascii="Century Gothic" w:hAnsi="Century Gothic"/>
          <w:i/>
          <w:color w:val="000000"/>
          <w:spacing w:val="-3"/>
          <w:sz w:val="20"/>
          <w:szCs w:val="20"/>
          <w:shd w:val="clear" w:color="auto" w:fill="FFFFFF"/>
        </w:rPr>
        <w:t>For the love of money is a root of all sorts of evil, and some by longing for it have wandered away from the faith and pierced themselves with many griefs.</w:t>
      </w:r>
    </w:p>
    <w:p w:rsidR="00C44634" w:rsidRDefault="00C44634" w:rsidP="00C44634">
      <w:pPr>
        <w:pBdr>
          <w:top w:val="single" w:sz="4" w:space="1" w:color="auto"/>
          <w:left w:val="single" w:sz="4" w:space="1" w:color="auto"/>
          <w:bottom w:val="single" w:sz="4" w:space="1" w:color="auto"/>
          <w:right w:val="single" w:sz="4" w:space="1" w:color="auto"/>
        </w:pBdr>
        <w:ind w:left="1080"/>
        <w:jc w:val="both"/>
        <w:rPr>
          <w:rFonts w:ascii="Century Gothic" w:hAnsi="Century Gothic"/>
          <w:b/>
          <w:i/>
          <w:color w:val="000000"/>
          <w:spacing w:val="-3"/>
          <w:sz w:val="20"/>
          <w:szCs w:val="20"/>
          <w:shd w:val="clear" w:color="auto" w:fill="FFFFFF"/>
        </w:rPr>
      </w:pPr>
    </w:p>
    <w:p w:rsidR="00A437C4" w:rsidRPr="00A437C4" w:rsidRDefault="00A437C4" w:rsidP="00C44634">
      <w:pPr>
        <w:pBdr>
          <w:top w:val="single" w:sz="4" w:space="1" w:color="auto"/>
          <w:left w:val="single" w:sz="4" w:space="1" w:color="auto"/>
          <w:bottom w:val="single" w:sz="4" w:space="1" w:color="auto"/>
          <w:right w:val="single" w:sz="4" w:space="1" w:color="auto"/>
        </w:pBdr>
        <w:ind w:left="1080"/>
        <w:jc w:val="both"/>
        <w:rPr>
          <w:rFonts w:ascii="Century Gothic" w:eastAsia="Times New Roman" w:hAnsi="Century Gothic"/>
          <w:i/>
          <w:color w:val="000000"/>
          <w:spacing w:val="-3"/>
          <w:sz w:val="20"/>
          <w:szCs w:val="20"/>
          <w:bdr w:val="none" w:sz="0" w:space="0" w:color="auto"/>
          <w:shd w:val="clear" w:color="auto" w:fill="FFFFFF"/>
        </w:rPr>
      </w:pPr>
      <w:r w:rsidRPr="00A437C4">
        <w:rPr>
          <w:rFonts w:ascii="Century Gothic" w:hAnsi="Century Gothic"/>
          <w:b/>
          <w:i/>
          <w:color w:val="000000"/>
          <w:spacing w:val="-3"/>
          <w:sz w:val="20"/>
          <w:szCs w:val="20"/>
          <w:shd w:val="clear" w:color="auto" w:fill="FFFFFF"/>
        </w:rPr>
        <w:t>Proverbs 30:7-9</w:t>
      </w:r>
      <w:r w:rsidRPr="00A437C4">
        <w:rPr>
          <w:rFonts w:ascii="Century Gothic" w:hAnsi="Century Gothic"/>
          <w:i/>
          <w:color w:val="000000"/>
          <w:spacing w:val="-3"/>
          <w:sz w:val="20"/>
          <w:szCs w:val="20"/>
          <w:shd w:val="clear" w:color="auto" w:fill="FFFFFF"/>
        </w:rPr>
        <w:t>—T</w:t>
      </w:r>
      <w:r w:rsidRPr="00A437C4">
        <w:rPr>
          <w:rFonts w:ascii="Century Gothic" w:eastAsia="Times New Roman" w:hAnsi="Century Gothic"/>
          <w:i/>
          <w:color w:val="000000"/>
          <w:spacing w:val="-3"/>
          <w:sz w:val="20"/>
          <w:szCs w:val="20"/>
          <w:bdr w:val="none" w:sz="0" w:space="0" w:color="auto"/>
          <w:shd w:val="clear" w:color="auto" w:fill="FFFFFF"/>
        </w:rPr>
        <w:t xml:space="preserve">wo things I asked of You, </w:t>
      </w:r>
      <w:r w:rsidR="00375A0B">
        <w:rPr>
          <w:rFonts w:ascii="Century Gothic" w:eastAsia="Times New Roman" w:hAnsi="Century Gothic"/>
          <w:i/>
          <w:color w:val="000000"/>
          <w:spacing w:val="-3"/>
          <w:sz w:val="20"/>
          <w:szCs w:val="20"/>
          <w:bdr w:val="none" w:sz="0" w:space="0" w:color="auto"/>
          <w:shd w:val="clear" w:color="auto" w:fill="FFFFFF"/>
        </w:rPr>
        <w:t>do</w:t>
      </w:r>
      <w:r w:rsidRPr="00A437C4">
        <w:rPr>
          <w:rFonts w:ascii="Century Gothic" w:eastAsia="Times New Roman" w:hAnsi="Century Gothic"/>
          <w:i/>
          <w:color w:val="000000"/>
          <w:spacing w:val="-3"/>
          <w:sz w:val="20"/>
          <w:szCs w:val="20"/>
          <w:bdr w:val="none" w:sz="0" w:space="0" w:color="auto"/>
          <w:shd w:val="clear" w:color="auto" w:fill="FFFFFF"/>
        </w:rPr>
        <w:t xml:space="preserve"> not refuse me before I die:</w:t>
      </w:r>
      <w:r w:rsidRPr="00F2592B">
        <w:rPr>
          <w:rFonts w:ascii="Century Gothic" w:eastAsia="Times New Roman" w:hAnsi="Century Gothic"/>
          <w:i/>
          <w:color w:val="000000"/>
          <w:spacing w:val="-3"/>
          <w:sz w:val="20"/>
          <w:szCs w:val="20"/>
          <w:bdr w:val="none" w:sz="0" w:space="0" w:color="auto"/>
          <w:shd w:val="clear" w:color="auto" w:fill="FFFFFF"/>
        </w:rPr>
        <w:t xml:space="preserve"> </w:t>
      </w:r>
      <w:r w:rsidRPr="00F2592B">
        <w:rPr>
          <w:rFonts w:ascii="Century Gothic" w:eastAsia="Times New Roman" w:hAnsi="Century Gothic" w:cs="Arial"/>
          <w:bCs/>
          <w:i/>
          <w:color w:val="000000"/>
          <w:spacing w:val="-3"/>
          <w:sz w:val="20"/>
          <w:szCs w:val="20"/>
          <w:bdr w:val="none" w:sz="0" w:space="0" w:color="auto"/>
          <w:shd w:val="clear" w:color="auto" w:fill="FFFFFF"/>
        </w:rPr>
        <w:t xml:space="preserve">8 </w:t>
      </w:r>
      <w:r w:rsidRPr="00A437C4">
        <w:rPr>
          <w:rFonts w:ascii="Century Gothic" w:eastAsia="Times New Roman" w:hAnsi="Century Gothic"/>
          <w:i/>
          <w:color w:val="000000"/>
          <w:spacing w:val="-3"/>
          <w:sz w:val="20"/>
          <w:szCs w:val="20"/>
          <w:bdr w:val="none" w:sz="0" w:space="0" w:color="auto"/>
          <w:shd w:val="clear" w:color="auto" w:fill="FFFFFF"/>
        </w:rPr>
        <w:t>Keep deception and lies far from me</w:t>
      </w:r>
      <w:r w:rsidR="00375A0B">
        <w:rPr>
          <w:rFonts w:ascii="Century Gothic" w:eastAsia="Times New Roman" w:hAnsi="Century Gothic"/>
          <w:i/>
          <w:color w:val="000000"/>
          <w:spacing w:val="-3"/>
          <w:sz w:val="20"/>
          <w:szCs w:val="20"/>
          <w:bdr w:val="none" w:sz="0" w:space="0" w:color="auto"/>
          <w:shd w:val="clear" w:color="auto" w:fill="FFFFFF"/>
        </w:rPr>
        <w:t>; give</w:t>
      </w:r>
      <w:r w:rsidRPr="00A437C4">
        <w:rPr>
          <w:rFonts w:ascii="Century Gothic" w:eastAsia="Times New Roman" w:hAnsi="Century Gothic"/>
          <w:i/>
          <w:color w:val="000000"/>
          <w:spacing w:val="-3"/>
          <w:sz w:val="20"/>
          <w:szCs w:val="20"/>
          <w:bdr w:val="none" w:sz="0" w:space="0" w:color="auto"/>
          <w:shd w:val="clear" w:color="auto" w:fill="FFFFFF"/>
        </w:rPr>
        <w:t xml:space="preserve"> me neither poverty nor riches;</w:t>
      </w:r>
      <w:r w:rsidRPr="00F2592B">
        <w:rPr>
          <w:rFonts w:ascii="Century Gothic" w:eastAsia="Times New Roman" w:hAnsi="Century Gothic"/>
          <w:i/>
          <w:color w:val="000000"/>
          <w:spacing w:val="-3"/>
          <w:sz w:val="20"/>
          <w:szCs w:val="20"/>
          <w:bdr w:val="none" w:sz="0" w:space="0" w:color="auto"/>
          <w:shd w:val="clear" w:color="auto" w:fill="FFFFFF"/>
        </w:rPr>
        <w:t xml:space="preserve"> </w:t>
      </w:r>
      <w:r w:rsidRPr="00A437C4">
        <w:rPr>
          <w:rFonts w:ascii="Century Gothic" w:eastAsia="Times New Roman" w:hAnsi="Century Gothic"/>
          <w:i/>
          <w:color w:val="000000"/>
          <w:spacing w:val="-3"/>
          <w:sz w:val="20"/>
          <w:szCs w:val="20"/>
          <w:bdr w:val="none" w:sz="0" w:space="0" w:color="auto"/>
          <w:shd w:val="clear" w:color="auto" w:fill="FFFFFF"/>
        </w:rPr>
        <w:t>Feed me with the food that is my portion,</w:t>
      </w:r>
      <w:r w:rsidRPr="00F2592B">
        <w:rPr>
          <w:rFonts w:ascii="Century Gothic" w:eastAsia="Times New Roman" w:hAnsi="Century Gothic"/>
          <w:i/>
          <w:color w:val="000000"/>
          <w:spacing w:val="-3"/>
          <w:sz w:val="20"/>
          <w:szCs w:val="20"/>
          <w:bdr w:val="none" w:sz="0" w:space="0" w:color="auto"/>
          <w:shd w:val="clear" w:color="auto" w:fill="FFFFFF"/>
        </w:rPr>
        <w:t xml:space="preserve"> </w:t>
      </w:r>
      <w:r w:rsidRPr="00F2592B">
        <w:rPr>
          <w:rFonts w:ascii="Century Gothic" w:eastAsia="Times New Roman" w:hAnsi="Century Gothic" w:cs="Arial"/>
          <w:bCs/>
          <w:i/>
          <w:color w:val="000000"/>
          <w:spacing w:val="-3"/>
          <w:sz w:val="20"/>
          <w:szCs w:val="20"/>
          <w:bdr w:val="none" w:sz="0" w:space="0" w:color="auto"/>
          <w:shd w:val="clear" w:color="auto" w:fill="FFFFFF"/>
        </w:rPr>
        <w:t xml:space="preserve">9 </w:t>
      </w:r>
      <w:r w:rsidRPr="00A437C4">
        <w:rPr>
          <w:rFonts w:ascii="Century Gothic" w:eastAsia="Times New Roman" w:hAnsi="Century Gothic"/>
          <w:i/>
          <w:color w:val="000000"/>
          <w:spacing w:val="-3"/>
          <w:sz w:val="20"/>
          <w:szCs w:val="20"/>
          <w:bdr w:val="none" w:sz="0" w:space="0" w:color="auto"/>
          <w:shd w:val="clear" w:color="auto" w:fill="FFFFFF"/>
        </w:rPr>
        <w:t xml:space="preserve">That I not be full and deny </w:t>
      </w:r>
      <w:r w:rsidRPr="00A437C4">
        <w:rPr>
          <w:rFonts w:ascii="Century Gothic" w:eastAsia="Times New Roman" w:hAnsi="Century Gothic"/>
          <w:i/>
          <w:iCs/>
          <w:color w:val="000000"/>
          <w:spacing w:val="-3"/>
          <w:sz w:val="20"/>
          <w:szCs w:val="20"/>
          <w:bdr w:val="none" w:sz="0" w:space="0" w:color="auto"/>
          <w:shd w:val="clear" w:color="auto" w:fill="FFFFFF"/>
        </w:rPr>
        <w:t xml:space="preserve">You </w:t>
      </w:r>
      <w:r w:rsidRPr="00A437C4">
        <w:rPr>
          <w:rFonts w:ascii="Century Gothic" w:eastAsia="Times New Roman" w:hAnsi="Century Gothic"/>
          <w:i/>
          <w:color w:val="000000"/>
          <w:spacing w:val="-3"/>
          <w:sz w:val="20"/>
          <w:szCs w:val="20"/>
          <w:bdr w:val="none" w:sz="0" w:space="0" w:color="auto"/>
          <w:shd w:val="clear" w:color="auto" w:fill="FFFFFF"/>
        </w:rPr>
        <w:t xml:space="preserve">and say, “Who is the </w:t>
      </w:r>
      <w:r w:rsidRPr="00F2592B">
        <w:rPr>
          <w:rFonts w:ascii="Century Gothic" w:eastAsia="Times New Roman" w:hAnsi="Century Gothic"/>
          <w:i/>
          <w:smallCaps/>
          <w:color w:val="000000"/>
          <w:spacing w:val="-6"/>
          <w:sz w:val="20"/>
          <w:szCs w:val="20"/>
          <w:bdr w:val="none" w:sz="0" w:space="0" w:color="auto"/>
          <w:shd w:val="clear" w:color="auto" w:fill="FFFFFF"/>
        </w:rPr>
        <w:t>Lord</w:t>
      </w:r>
      <w:r w:rsidRPr="00A437C4">
        <w:rPr>
          <w:rFonts w:ascii="Century Gothic" w:eastAsia="Times New Roman" w:hAnsi="Century Gothic"/>
          <w:i/>
          <w:color w:val="000000"/>
          <w:spacing w:val="-3"/>
          <w:sz w:val="20"/>
          <w:szCs w:val="20"/>
          <w:bdr w:val="none" w:sz="0" w:space="0" w:color="auto"/>
          <w:shd w:val="clear" w:color="auto" w:fill="FFFFFF"/>
        </w:rPr>
        <w:t>?”</w:t>
      </w:r>
      <w:r w:rsidRPr="00F2592B">
        <w:rPr>
          <w:rFonts w:ascii="Century Gothic" w:eastAsia="Times New Roman" w:hAnsi="Century Gothic"/>
          <w:i/>
          <w:color w:val="000000"/>
          <w:spacing w:val="-3"/>
          <w:sz w:val="20"/>
          <w:szCs w:val="20"/>
          <w:bdr w:val="none" w:sz="0" w:space="0" w:color="auto"/>
          <w:shd w:val="clear" w:color="auto" w:fill="FFFFFF"/>
        </w:rPr>
        <w:t xml:space="preserve"> </w:t>
      </w:r>
      <w:r w:rsidRPr="00A437C4">
        <w:rPr>
          <w:rFonts w:ascii="Century Gothic" w:eastAsia="Times New Roman" w:hAnsi="Century Gothic"/>
          <w:i/>
          <w:color w:val="000000"/>
          <w:spacing w:val="-3"/>
          <w:sz w:val="20"/>
          <w:szCs w:val="20"/>
          <w:bdr w:val="none" w:sz="0" w:space="0" w:color="auto"/>
          <w:shd w:val="clear" w:color="auto" w:fill="FFFFFF"/>
        </w:rPr>
        <w:t>Or that I not be in want and steal,</w:t>
      </w:r>
      <w:r w:rsidRPr="00F2592B">
        <w:rPr>
          <w:rFonts w:ascii="Century Gothic" w:eastAsia="Times New Roman" w:hAnsi="Century Gothic"/>
          <w:i/>
          <w:color w:val="000000"/>
          <w:spacing w:val="-3"/>
          <w:sz w:val="20"/>
          <w:szCs w:val="20"/>
          <w:bdr w:val="none" w:sz="0" w:space="0" w:color="auto"/>
          <w:shd w:val="clear" w:color="auto" w:fill="FFFFFF"/>
        </w:rPr>
        <w:t xml:space="preserve"> </w:t>
      </w:r>
      <w:r w:rsidR="00375A0B">
        <w:rPr>
          <w:rFonts w:ascii="Century Gothic" w:eastAsia="Times New Roman" w:hAnsi="Century Gothic"/>
          <w:i/>
          <w:color w:val="000000"/>
          <w:spacing w:val="-3"/>
          <w:sz w:val="20"/>
          <w:szCs w:val="20"/>
          <w:bdr w:val="none" w:sz="0" w:space="0" w:color="auto"/>
          <w:shd w:val="clear" w:color="auto" w:fill="FFFFFF"/>
        </w:rPr>
        <w:t>and</w:t>
      </w:r>
      <w:r w:rsidRPr="00A437C4">
        <w:rPr>
          <w:rFonts w:ascii="Century Gothic" w:eastAsia="Times New Roman" w:hAnsi="Century Gothic"/>
          <w:i/>
          <w:color w:val="000000"/>
          <w:spacing w:val="-3"/>
          <w:sz w:val="20"/>
          <w:szCs w:val="20"/>
          <w:bdr w:val="none" w:sz="0" w:space="0" w:color="auto"/>
          <w:shd w:val="clear" w:color="auto" w:fill="FFFFFF"/>
        </w:rPr>
        <w:t xml:space="preserve"> profane the name of my God.</w:t>
      </w:r>
    </w:p>
    <w:p w:rsidR="00A437C4" w:rsidRPr="00A437C4" w:rsidRDefault="00A437C4" w:rsidP="00C44634">
      <w:pPr>
        <w:pStyle w:val="Heading3"/>
        <w:pBdr>
          <w:top w:val="single" w:sz="4" w:space="1" w:color="auto"/>
          <w:left w:val="single" w:sz="4" w:space="1" w:color="auto"/>
          <w:bottom w:val="single" w:sz="4" w:space="1" w:color="auto"/>
          <w:right w:val="single" w:sz="4" w:space="1" w:color="auto"/>
        </w:pBdr>
        <w:spacing w:before="120" w:beforeAutospacing="0" w:after="120" w:afterAutospacing="0"/>
        <w:ind w:left="1080"/>
        <w:jc w:val="both"/>
        <w:rPr>
          <w:rFonts w:ascii="Century Gothic" w:hAnsi="Century Gothic"/>
          <w:b w:val="0"/>
          <w:color w:val="000000"/>
          <w:spacing w:val="-3"/>
          <w:sz w:val="20"/>
          <w:szCs w:val="20"/>
          <w:shd w:val="clear" w:color="auto" w:fill="FFFFFF"/>
        </w:rPr>
      </w:pPr>
      <w:r w:rsidRPr="00A437C4">
        <w:rPr>
          <w:rFonts w:ascii="Century Gothic" w:hAnsi="Century Gothic"/>
          <w:b w:val="0"/>
          <w:color w:val="000000"/>
          <w:spacing w:val="-3"/>
          <w:sz w:val="20"/>
          <w:szCs w:val="20"/>
          <w:shd w:val="clear" w:color="auto" w:fill="FFFFFF"/>
        </w:rPr>
        <w:t xml:space="preserve">The antithesis </w:t>
      </w:r>
      <w:r>
        <w:rPr>
          <w:rFonts w:ascii="Century Gothic" w:hAnsi="Century Gothic"/>
          <w:b w:val="0"/>
          <w:color w:val="000000"/>
          <w:spacing w:val="-3"/>
          <w:sz w:val="20"/>
          <w:szCs w:val="20"/>
          <w:shd w:val="clear" w:color="auto" w:fill="FFFFFF"/>
        </w:rPr>
        <w:t>or the “</w:t>
      </w:r>
      <w:r w:rsidRPr="00A437C4">
        <w:rPr>
          <w:rFonts w:ascii="Century Gothic" w:hAnsi="Century Gothic"/>
          <w:b w:val="0"/>
          <w:color w:val="000000"/>
          <w:spacing w:val="-3"/>
          <w:sz w:val="20"/>
          <w:szCs w:val="20"/>
          <w:shd w:val="clear" w:color="auto" w:fill="FFFFFF"/>
        </w:rPr>
        <w:t>put</w:t>
      </w:r>
      <w:r>
        <w:rPr>
          <w:rFonts w:ascii="Century Gothic" w:hAnsi="Century Gothic"/>
          <w:b w:val="0"/>
          <w:color w:val="000000"/>
          <w:spacing w:val="-3"/>
          <w:sz w:val="20"/>
          <w:szCs w:val="20"/>
          <w:shd w:val="clear" w:color="auto" w:fill="FFFFFF"/>
        </w:rPr>
        <w:t>-on” in response is</w:t>
      </w:r>
      <w:r w:rsidRPr="00A437C4">
        <w:rPr>
          <w:rFonts w:ascii="Century Gothic" w:hAnsi="Century Gothic"/>
          <w:b w:val="0"/>
          <w:color w:val="000000"/>
          <w:spacing w:val="-3"/>
          <w:sz w:val="20"/>
          <w:szCs w:val="20"/>
          <w:shd w:val="clear" w:color="auto" w:fill="FFFFFF"/>
        </w:rPr>
        <w:t xml:space="preserve">: gratitude, thankfulness, contentment. </w:t>
      </w:r>
    </w:p>
    <w:p w:rsidR="00C5494A" w:rsidRPr="00C44634" w:rsidRDefault="00C30B1E" w:rsidP="00CD4243">
      <w:pPr>
        <w:pStyle w:val="Heading3"/>
        <w:numPr>
          <w:ilvl w:val="0"/>
          <w:numId w:val="12"/>
        </w:numPr>
        <w:spacing w:before="120" w:beforeAutospacing="0" w:after="120" w:afterAutospacing="0"/>
        <w:jc w:val="both"/>
        <w:rPr>
          <w:rFonts w:ascii="Century Gothic" w:hAnsi="Century Gothic"/>
          <w:b w:val="0"/>
          <w:sz w:val="20"/>
          <w:szCs w:val="20"/>
        </w:rPr>
      </w:pPr>
      <w:r w:rsidRPr="00C44634">
        <w:rPr>
          <w:rStyle w:val="text"/>
          <w:rFonts w:ascii="Century Gothic" w:hAnsi="Century Gothic"/>
          <w:b w:val="0"/>
          <w:i/>
          <w:sz w:val="20"/>
          <w:szCs w:val="20"/>
        </w:rPr>
        <w:t>Rushed headlong</w:t>
      </w:r>
      <w:r w:rsidRPr="00D32BD5">
        <w:rPr>
          <w:rStyle w:val="text"/>
          <w:rFonts w:ascii="Century Gothic" w:hAnsi="Century Gothic"/>
          <w:b w:val="0"/>
          <w:sz w:val="20"/>
          <w:szCs w:val="20"/>
        </w:rPr>
        <w:t xml:space="preserve"> (</w:t>
      </w:r>
      <w:r w:rsidR="00C44634">
        <w:rPr>
          <w:rFonts w:ascii="Century Gothic" w:hAnsi="Century Gothic" w:cs="Arial"/>
          <w:b w:val="0"/>
          <w:bCs w:val="0"/>
          <w:color w:val="001320"/>
          <w:sz w:val="20"/>
          <w:szCs w:val="20"/>
          <w:shd w:val="clear" w:color="auto" w:fill="FFFFFF"/>
        </w:rPr>
        <w:t>ekchunnó)—</w:t>
      </w:r>
      <w:r w:rsidRPr="00D32BD5">
        <w:rPr>
          <w:rFonts w:ascii="Century Gothic" w:hAnsi="Century Gothic" w:cs="Arial"/>
          <w:b w:val="0"/>
          <w:bCs w:val="0"/>
          <w:color w:val="001320"/>
          <w:sz w:val="20"/>
          <w:szCs w:val="20"/>
          <w:shd w:val="clear" w:color="auto" w:fill="FFFFFF"/>
        </w:rPr>
        <w:t>to pour out, fig. to bestow.</w:t>
      </w:r>
      <w:r w:rsidRPr="00D32BD5">
        <w:rPr>
          <w:rStyle w:val="FootnoteReference"/>
          <w:rFonts w:ascii="Century Gothic" w:hAnsi="Century Gothic" w:cs="Arial"/>
          <w:b w:val="0"/>
          <w:bCs w:val="0"/>
          <w:color w:val="001320"/>
          <w:sz w:val="20"/>
          <w:szCs w:val="20"/>
          <w:shd w:val="clear" w:color="auto" w:fill="FFFFFF"/>
        </w:rPr>
        <w:footnoteReference w:id="9"/>
      </w:r>
    </w:p>
    <w:p w:rsidR="00C44634" w:rsidRDefault="00C44634" w:rsidP="00707EE2">
      <w:pPr>
        <w:pStyle w:val="Heading3"/>
        <w:numPr>
          <w:ilvl w:val="1"/>
          <w:numId w:val="12"/>
        </w:numPr>
        <w:spacing w:before="120" w:beforeAutospacing="0" w:after="120" w:afterAutospacing="0"/>
        <w:ind w:left="1080"/>
        <w:jc w:val="both"/>
        <w:rPr>
          <w:rStyle w:val="text"/>
          <w:rFonts w:ascii="Century Gothic" w:hAnsi="Century Gothic"/>
          <w:b w:val="0"/>
          <w:sz w:val="20"/>
          <w:szCs w:val="20"/>
        </w:rPr>
      </w:pPr>
      <w:r w:rsidRPr="00707EE2">
        <w:rPr>
          <w:rStyle w:val="text"/>
          <w:rFonts w:ascii="Century Gothic" w:hAnsi="Century Gothic"/>
          <w:b w:val="0"/>
          <w:sz w:val="20"/>
          <w:szCs w:val="20"/>
        </w:rPr>
        <w:t xml:space="preserve">The motivation of greed </w:t>
      </w:r>
      <w:r w:rsidR="00707EE2" w:rsidRPr="00707EE2">
        <w:rPr>
          <w:rStyle w:val="text"/>
          <w:rFonts w:ascii="Century Gothic" w:hAnsi="Century Gothic"/>
          <w:b w:val="0"/>
          <w:sz w:val="20"/>
          <w:szCs w:val="20"/>
        </w:rPr>
        <w:t xml:space="preserve">so drives them (as unreasonable animals, </w:t>
      </w:r>
      <w:r w:rsidR="00707EE2" w:rsidRPr="00707EE2">
        <w:rPr>
          <w:rStyle w:val="text"/>
          <w:rFonts w:ascii="Century Gothic" w:hAnsi="Century Gothic"/>
          <w:sz w:val="20"/>
          <w:szCs w:val="20"/>
        </w:rPr>
        <w:t>v10</w:t>
      </w:r>
      <w:r w:rsidR="00707EE2" w:rsidRPr="00707EE2">
        <w:rPr>
          <w:rStyle w:val="text"/>
          <w:rFonts w:ascii="Century Gothic" w:hAnsi="Century Gothic"/>
          <w:b w:val="0"/>
          <w:sz w:val="20"/>
          <w:szCs w:val="20"/>
        </w:rPr>
        <w:t xml:space="preserve">) that they thrust themselves into destruction. </w:t>
      </w:r>
    </w:p>
    <w:p w:rsidR="00707EE2" w:rsidRDefault="00707EE2" w:rsidP="00707EE2">
      <w:pPr>
        <w:pStyle w:val="Heading3"/>
        <w:numPr>
          <w:ilvl w:val="1"/>
          <w:numId w:val="12"/>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They do so without even understanding where this leads them.</w:t>
      </w:r>
    </w:p>
    <w:p w:rsidR="00707EE2" w:rsidRPr="00707EE2" w:rsidRDefault="00707EE2" w:rsidP="00707EE2">
      <w:pPr>
        <w:pStyle w:val="Heading3"/>
        <w:numPr>
          <w:ilvl w:val="1"/>
          <w:numId w:val="12"/>
        </w:numPr>
        <w:spacing w:before="120" w:beforeAutospacing="0" w:after="120" w:afterAutospacing="0"/>
        <w:ind w:left="1080"/>
        <w:jc w:val="both"/>
        <w:rPr>
          <w:rFonts w:ascii="Century Gothic" w:hAnsi="Century Gothic"/>
          <w:b w:val="0"/>
          <w:sz w:val="20"/>
          <w:szCs w:val="20"/>
        </w:rPr>
      </w:pPr>
      <w:r>
        <w:rPr>
          <w:rStyle w:val="text"/>
          <w:rFonts w:ascii="Century Gothic" w:hAnsi="Century Gothic"/>
          <w:b w:val="0"/>
          <w:sz w:val="20"/>
          <w:szCs w:val="20"/>
        </w:rPr>
        <w:t xml:space="preserve">From their perspective, God is blessing. </w:t>
      </w:r>
    </w:p>
    <w:p w:rsidR="00E0093F" w:rsidRPr="00707EE2" w:rsidRDefault="00E0093F" w:rsidP="008405F8">
      <w:pPr>
        <w:pStyle w:val="Heading3"/>
        <w:numPr>
          <w:ilvl w:val="1"/>
          <w:numId w:val="12"/>
        </w:numPr>
        <w:spacing w:before="120" w:beforeAutospacing="0" w:after="120" w:afterAutospacing="0"/>
        <w:ind w:left="1080"/>
        <w:jc w:val="both"/>
        <w:rPr>
          <w:rStyle w:val="text"/>
          <w:rFonts w:ascii="Century Gothic" w:hAnsi="Century Gothic"/>
          <w:b w:val="0"/>
          <w:sz w:val="20"/>
          <w:szCs w:val="20"/>
        </w:rPr>
      </w:pPr>
      <w:r w:rsidRPr="00707EE2">
        <w:rPr>
          <w:rStyle w:val="text"/>
          <w:rFonts w:ascii="Century Gothic" w:hAnsi="Century Gothic"/>
          <w:b w:val="0"/>
          <w:i/>
          <w:sz w:val="20"/>
          <w:szCs w:val="20"/>
        </w:rPr>
        <w:t>The error</w:t>
      </w:r>
      <w:r w:rsidRPr="00707EE2">
        <w:rPr>
          <w:rStyle w:val="text"/>
          <w:rFonts w:ascii="Century Gothic" w:hAnsi="Century Gothic"/>
          <w:b w:val="0"/>
          <w:sz w:val="20"/>
          <w:szCs w:val="20"/>
        </w:rPr>
        <w:t xml:space="preserve"> (</w:t>
      </w:r>
      <w:r w:rsidRPr="00707EE2">
        <w:rPr>
          <w:rFonts w:ascii="Century Gothic" w:hAnsi="Century Gothic" w:cs="Arial"/>
          <w:b w:val="0"/>
          <w:bCs w:val="0"/>
          <w:color w:val="001320"/>
          <w:sz w:val="20"/>
          <w:szCs w:val="20"/>
          <w:shd w:val="clear" w:color="auto" w:fill="FFFFFF"/>
        </w:rPr>
        <w:t>plané)—Deception, error, delusion, wandering</w:t>
      </w:r>
      <w:r w:rsidR="00707EE2" w:rsidRPr="00707EE2">
        <w:rPr>
          <w:rFonts w:ascii="Century Gothic" w:hAnsi="Century Gothic" w:cs="Arial"/>
          <w:b w:val="0"/>
          <w:bCs w:val="0"/>
          <w:color w:val="001320"/>
          <w:sz w:val="20"/>
          <w:szCs w:val="20"/>
          <w:shd w:val="clear" w:color="auto" w:fill="FFFFFF"/>
        </w:rPr>
        <w:t xml:space="preserve">; </w:t>
      </w:r>
      <w:r w:rsidRPr="00707EE2">
        <w:rPr>
          <w:rFonts w:ascii="Century Gothic" w:hAnsi="Century Gothic" w:cs="Arial"/>
          <w:b w:val="0"/>
          <w:color w:val="001320"/>
          <w:sz w:val="20"/>
          <w:szCs w:val="20"/>
          <w:shd w:val="clear" w:color="auto" w:fill="FFFFFF"/>
        </w:rPr>
        <w:t>(properly) a straying or wandering from the straight path (i.e. a deviation, an error, a bending)</w:t>
      </w:r>
      <w:r w:rsidR="00707EE2" w:rsidRPr="00707EE2">
        <w:rPr>
          <w:rFonts w:ascii="Century Gothic" w:hAnsi="Century Gothic" w:cs="Arial"/>
          <w:b w:val="0"/>
          <w:color w:val="001320"/>
          <w:sz w:val="20"/>
          <w:szCs w:val="20"/>
          <w:shd w:val="clear" w:color="auto" w:fill="FFFFFF"/>
        </w:rPr>
        <w:t xml:space="preserve">; </w:t>
      </w:r>
      <w:r w:rsidRPr="00707EE2">
        <w:rPr>
          <w:rFonts w:ascii="Century Gothic" w:hAnsi="Century Gothic" w:cs="Arial"/>
          <w:b w:val="0"/>
          <w:color w:val="001320"/>
          <w:sz w:val="20"/>
          <w:szCs w:val="20"/>
          <w:shd w:val="clear" w:color="auto" w:fill="FFFFFF"/>
        </w:rPr>
        <w:t>(objectively) fraudulence</w:t>
      </w:r>
      <w:r w:rsidR="00707EE2" w:rsidRPr="00707EE2">
        <w:rPr>
          <w:rFonts w:ascii="Century Gothic" w:hAnsi="Century Gothic" w:cs="Arial"/>
          <w:b w:val="0"/>
          <w:color w:val="001320"/>
          <w:sz w:val="20"/>
          <w:szCs w:val="20"/>
          <w:shd w:val="clear" w:color="auto" w:fill="FFFFFF"/>
        </w:rPr>
        <w:t xml:space="preserve">; </w:t>
      </w:r>
      <w:r w:rsidRPr="00707EE2">
        <w:rPr>
          <w:rFonts w:ascii="Century Gothic" w:hAnsi="Century Gothic" w:cs="Arial"/>
          <w:b w:val="0"/>
          <w:color w:val="001320"/>
          <w:sz w:val="20"/>
          <w:szCs w:val="20"/>
          <w:shd w:val="clear" w:color="auto" w:fill="FFFFFF"/>
        </w:rPr>
        <w:t>(subjectively) a straying from orthodoxy or piety</w:t>
      </w:r>
      <w:r w:rsidRPr="00D32BD5">
        <w:rPr>
          <w:rStyle w:val="FootnoteReference"/>
          <w:rFonts w:ascii="Century Gothic" w:hAnsi="Century Gothic" w:cs="Arial"/>
          <w:b w:val="0"/>
          <w:color w:val="001320"/>
          <w:sz w:val="20"/>
          <w:szCs w:val="20"/>
          <w:shd w:val="clear" w:color="auto" w:fill="FFFFFF"/>
        </w:rPr>
        <w:footnoteReference w:id="10"/>
      </w:r>
    </w:p>
    <w:p w:rsidR="00707EE2" w:rsidRPr="00015D5B" w:rsidRDefault="00707EE2" w:rsidP="00707EE2">
      <w:pPr>
        <w:pStyle w:val="Heading3"/>
        <w:numPr>
          <w:ilvl w:val="0"/>
          <w:numId w:val="11"/>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Who was Balaam</w:t>
      </w:r>
      <w:r w:rsidR="002F1FE8">
        <w:rPr>
          <w:rStyle w:val="text"/>
          <w:rFonts w:ascii="Century Gothic" w:hAnsi="Century Gothic"/>
          <w:b w:val="0"/>
          <w:sz w:val="20"/>
          <w:szCs w:val="20"/>
        </w:rPr>
        <w:t>,</w:t>
      </w:r>
      <w:r>
        <w:rPr>
          <w:rStyle w:val="text"/>
          <w:rFonts w:ascii="Century Gothic" w:hAnsi="Century Gothic"/>
          <w:b w:val="0"/>
          <w:sz w:val="20"/>
          <w:szCs w:val="20"/>
        </w:rPr>
        <w:t xml:space="preserve"> and what was his error</w:t>
      </w:r>
      <w:r w:rsidRPr="00015D5B">
        <w:rPr>
          <w:rStyle w:val="text"/>
          <w:rFonts w:ascii="Century Gothic" w:hAnsi="Century Gothic"/>
          <w:b w:val="0"/>
          <w:sz w:val="20"/>
          <w:szCs w:val="20"/>
        </w:rPr>
        <w:t>?</w:t>
      </w:r>
    </w:p>
    <w:p w:rsidR="00E0093F" w:rsidRPr="00707EE2" w:rsidRDefault="00707EE2" w:rsidP="002F1FE8">
      <w:pPr>
        <w:pStyle w:val="Heading3"/>
        <w:numPr>
          <w:ilvl w:val="0"/>
          <w:numId w:val="15"/>
        </w:numPr>
        <w:spacing w:before="120" w:beforeAutospacing="0" w:after="120" w:afterAutospacing="0"/>
        <w:ind w:left="1080"/>
        <w:jc w:val="both"/>
        <w:rPr>
          <w:rFonts w:ascii="Century Gothic" w:hAnsi="Century Gothic"/>
          <w:b w:val="0"/>
          <w:sz w:val="20"/>
          <w:szCs w:val="20"/>
        </w:rPr>
      </w:pPr>
      <w:r>
        <w:rPr>
          <w:rFonts w:ascii="Century Gothic" w:hAnsi="Century Gothic" w:cs="Arial"/>
          <w:b w:val="0"/>
          <w:color w:val="001320"/>
          <w:sz w:val="20"/>
          <w:szCs w:val="20"/>
          <w:shd w:val="clear" w:color="auto" w:fill="FFFFFF"/>
        </w:rPr>
        <w:t>Balaam was an unrighteous prophet who had a love for money over rightly serving and representing God.</w:t>
      </w:r>
    </w:p>
    <w:p w:rsidR="00E0093F" w:rsidRPr="0077134D" w:rsidRDefault="002F1FE8" w:rsidP="002F1FE8">
      <w:pPr>
        <w:pStyle w:val="Heading3"/>
        <w:spacing w:before="120" w:beforeAutospacing="0" w:after="120" w:afterAutospacing="0"/>
        <w:ind w:left="1080"/>
        <w:jc w:val="both"/>
        <w:rPr>
          <w:rFonts w:ascii="Century Gothic" w:hAnsi="Century Gothic"/>
          <w:sz w:val="20"/>
          <w:szCs w:val="20"/>
        </w:rPr>
      </w:pPr>
      <w:r w:rsidRPr="002F1FE8">
        <w:rPr>
          <w:rFonts w:ascii="Century Gothic" w:hAnsi="Century Gothic" w:cs="Arial"/>
          <w:b w:val="0"/>
          <w:color w:val="001320"/>
          <w:sz w:val="20"/>
          <w:szCs w:val="20"/>
          <w:shd w:val="clear" w:color="auto" w:fill="FFFFFF"/>
        </w:rPr>
        <w:t>(</w:t>
      </w:r>
      <w:r w:rsidR="00E0093F" w:rsidRPr="0077134D">
        <w:rPr>
          <w:rFonts w:ascii="Century Gothic" w:hAnsi="Century Gothic" w:cs="Arial"/>
          <w:color w:val="001320"/>
          <w:sz w:val="20"/>
          <w:szCs w:val="20"/>
          <w:shd w:val="clear" w:color="auto" w:fill="FFFFFF"/>
        </w:rPr>
        <w:t>Num 22-24; Deut 23:5; Josh 13:22; Jos 24:9; Mich 6:5</w:t>
      </w:r>
      <w:r w:rsidRPr="002F1FE8">
        <w:rPr>
          <w:rFonts w:ascii="Century Gothic" w:hAnsi="Century Gothic" w:cs="Arial"/>
          <w:b w:val="0"/>
          <w:color w:val="001320"/>
          <w:sz w:val="20"/>
          <w:szCs w:val="20"/>
          <w:shd w:val="clear" w:color="auto" w:fill="FFFFFF"/>
        </w:rPr>
        <w:t>)</w:t>
      </w:r>
    </w:p>
    <w:p w:rsidR="00F2592B" w:rsidRDefault="00F2592B" w:rsidP="00F2592B">
      <w:pPr>
        <w:pStyle w:val="Heading3"/>
        <w:numPr>
          <w:ilvl w:val="0"/>
          <w:numId w:val="15"/>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The Moabite King, Balak, tried to get Balaam to curse the nation of Israel. </w:t>
      </w:r>
    </w:p>
    <w:p w:rsidR="00F2592B" w:rsidRDefault="00F2592B" w:rsidP="00F2592B">
      <w:pPr>
        <w:pStyle w:val="Heading3"/>
        <w:spacing w:before="120" w:beforeAutospacing="0" w:after="120" w:afterAutospacing="0"/>
        <w:ind w:left="1080"/>
        <w:jc w:val="both"/>
        <w:rPr>
          <w:rStyle w:val="prose"/>
          <w:rFonts w:ascii="Century Gothic" w:hAnsi="Century Gothic"/>
          <w:b w:val="0"/>
          <w:i/>
          <w:color w:val="000000"/>
          <w:spacing w:val="-2"/>
          <w:sz w:val="20"/>
          <w:szCs w:val="20"/>
          <w:shd w:val="clear" w:color="auto" w:fill="FFFFFF"/>
        </w:rPr>
      </w:pPr>
      <w:r w:rsidRPr="00F2592B">
        <w:rPr>
          <w:rStyle w:val="text"/>
          <w:rFonts w:ascii="Century Gothic" w:hAnsi="Century Gothic"/>
          <w:sz w:val="20"/>
          <w:szCs w:val="20"/>
        </w:rPr>
        <w:t>Numbers 22:1-3</w:t>
      </w:r>
      <w:r w:rsidRPr="00F2592B">
        <w:rPr>
          <w:rStyle w:val="text"/>
          <w:rFonts w:ascii="Century Gothic" w:hAnsi="Century Gothic"/>
          <w:b w:val="0"/>
          <w:sz w:val="20"/>
          <w:szCs w:val="20"/>
        </w:rPr>
        <w:t>—</w:t>
      </w:r>
      <w:r w:rsidRPr="00F2592B">
        <w:rPr>
          <w:rStyle w:val="prose"/>
          <w:rFonts w:ascii="Century Gothic" w:hAnsi="Century Gothic"/>
          <w:b w:val="0"/>
          <w:i/>
          <w:color w:val="000000"/>
          <w:spacing w:val="-2"/>
          <w:sz w:val="20"/>
          <w:szCs w:val="20"/>
          <w:shd w:val="clear" w:color="auto" w:fill="FFFFFF"/>
        </w:rPr>
        <w:t xml:space="preserve">Then the sons of Israel journeyed, and camped in the plains of Moab beyond the Jordan </w:t>
      </w:r>
      <w:r w:rsidRPr="00F2592B">
        <w:rPr>
          <w:rStyle w:val="prose"/>
          <w:rFonts w:ascii="Century Gothic" w:hAnsi="Century Gothic"/>
          <w:b w:val="0"/>
          <w:i/>
          <w:iCs/>
          <w:color w:val="000000"/>
          <w:spacing w:val="-2"/>
          <w:sz w:val="20"/>
          <w:szCs w:val="20"/>
          <w:shd w:val="clear" w:color="auto" w:fill="FFFFFF"/>
        </w:rPr>
        <w:t xml:space="preserve">opposite </w:t>
      </w:r>
      <w:r w:rsidRPr="00F2592B">
        <w:rPr>
          <w:rStyle w:val="prose"/>
          <w:rFonts w:ascii="Century Gothic" w:hAnsi="Century Gothic"/>
          <w:b w:val="0"/>
          <w:i/>
          <w:color w:val="000000"/>
          <w:spacing w:val="-2"/>
          <w:sz w:val="20"/>
          <w:szCs w:val="20"/>
          <w:shd w:val="clear" w:color="auto" w:fill="FFFFFF"/>
        </w:rPr>
        <w:t xml:space="preserve">Jericho. </w:t>
      </w:r>
      <w:r w:rsidRPr="00F2592B">
        <w:rPr>
          <w:rStyle w:val="verse"/>
          <w:rFonts w:ascii="Century Gothic" w:hAnsi="Century Gothic" w:cs="Arial"/>
          <w:b w:val="0"/>
          <w:bCs w:val="0"/>
          <w:i/>
          <w:color w:val="000000"/>
          <w:spacing w:val="-2"/>
          <w:sz w:val="20"/>
          <w:szCs w:val="20"/>
          <w:shd w:val="clear" w:color="auto" w:fill="FFFFFF"/>
        </w:rPr>
        <w:t xml:space="preserve">2 </w:t>
      </w:r>
      <w:r w:rsidRPr="00F2592B">
        <w:rPr>
          <w:rStyle w:val="prose"/>
          <w:rFonts w:ascii="Century Gothic" w:hAnsi="Century Gothic"/>
          <w:b w:val="0"/>
          <w:i/>
          <w:color w:val="000000"/>
          <w:spacing w:val="-2"/>
          <w:sz w:val="20"/>
          <w:szCs w:val="20"/>
          <w:shd w:val="clear" w:color="auto" w:fill="FFFFFF"/>
        </w:rPr>
        <w:t xml:space="preserve">Now Balak the son of Zippor saw all that Israel had done to the Amorites. </w:t>
      </w:r>
      <w:r w:rsidRPr="00F2592B">
        <w:rPr>
          <w:rStyle w:val="verse"/>
          <w:rFonts w:ascii="Century Gothic" w:hAnsi="Century Gothic" w:cs="Arial"/>
          <w:b w:val="0"/>
          <w:bCs w:val="0"/>
          <w:i/>
          <w:color w:val="000000"/>
          <w:spacing w:val="-2"/>
          <w:sz w:val="20"/>
          <w:szCs w:val="20"/>
          <w:shd w:val="clear" w:color="auto" w:fill="FFFFFF"/>
        </w:rPr>
        <w:t xml:space="preserve">3 </w:t>
      </w:r>
      <w:r w:rsidRPr="00F2592B">
        <w:rPr>
          <w:rStyle w:val="prose"/>
          <w:rFonts w:ascii="Century Gothic" w:hAnsi="Century Gothic"/>
          <w:b w:val="0"/>
          <w:i/>
          <w:color w:val="000000"/>
          <w:spacing w:val="-2"/>
          <w:sz w:val="20"/>
          <w:szCs w:val="20"/>
          <w:shd w:val="clear" w:color="auto" w:fill="FFFFFF"/>
        </w:rPr>
        <w:t>So Moab was in great fear because of the people, for they were numerous; and Moab was in dread of the sons of Israel.</w:t>
      </w:r>
    </w:p>
    <w:p w:rsidR="00F2592B" w:rsidRPr="00375A0B" w:rsidRDefault="00F2592B" w:rsidP="00F2592B">
      <w:pPr>
        <w:pStyle w:val="Heading3"/>
        <w:spacing w:before="120" w:beforeAutospacing="0" w:after="120" w:afterAutospacing="0"/>
        <w:ind w:left="1080"/>
        <w:jc w:val="both"/>
        <w:rPr>
          <w:rStyle w:val="text"/>
          <w:rFonts w:ascii="Century Gothic" w:hAnsi="Century Gothic"/>
          <w:b w:val="0"/>
          <w:sz w:val="20"/>
          <w:szCs w:val="20"/>
        </w:rPr>
      </w:pPr>
      <w:r w:rsidRPr="00F2592B">
        <w:rPr>
          <w:rStyle w:val="verse"/>
          <w:rFonts w:ascii="Century Gothic" w:hAnsi="Century Gothic" w:cs="Arial"/>
          <w:b w:val="0"/>
          <w:bCs w:val="0"/>
          <w:i/>
          <w:color w:val="000000"/>
          <w:spacing w:val="-2"/>
          <w:sz w:val="20"/>
          <w:szCs w:val="20"/>
          <w:shd w:val="clear" w:color="auto" w:fill="FFFFFF"/>
        </w:rPr>
        <w:t>4b</w:t>
      </w:r>
      <w:r>
        <w:rPr>
          <w:rStyle w:val="verse"/>
          <w:rFonts w:ascii="Century Gothic" w:hAnsi="Century Gothic" w:cs="Arial"/>
          <w:b w:val="0"/>
          <w:bCs w:val="0"/>
          <w:i/>
          <w:color w:val="000000"/>
          <w:spacing w:val="-2"/>
          <w:sz w:val="20"/>
          <w:szCs w:val="20"/>
          <w:shd w:val="clear" w:color="auto" w:fill="FFFFFF"/>
        </w:rPr>
        <w:t xml:space="preserve"> </w:t>
      </w:r>
      <w:r w:rsidRPr="00F2592B">
        <w:rPr>
          <w:rStyle w:val="prose"/>
          <w:rFonts w:ascii="Century Gothic" w:hAnsi="Century Gothic"/>
          <w:b w:val="0"/>
          <w:i/>
          <w:color w:val="000000"/>
          <w:spacing w:val="-2"/>
          <w:sz w:val="20"/>
          <w:szCs w:val="20"/>
          <w:shd w:val="clear" w:color="auto" w:fill="FFFFFF"/>
        </w:rPr>
        <w:t xml:space="preserve">And Balak the son of Zippor was king of Moab at that time. </w:t>
      </w:r>
      <w:r w:rsidRPr="00F2592B">
        <w:rPr>
          <w:rStyle w:val="verse"/>
          <w:rFonts w:ascii="Century Gothic" w:hAnsi="Century Gothic" w:cs="Arial"/>
          <w:b w:val="0"/>
          <w:bCs w:val="0"/>
          <w:i/>
          <w:color w:val="000000"/>
          <w:spacing w:val="-2"/>
          <w:sz w:val="20"/>
          <w:szCs w:val="20"/>
          <w:shd w:val="clear" w:color="auto" w:fill="FFFFFF"/>
        </w:rPr>
        <w:t xml:space="preserve">5 </w:t>
      </w:r>
      <w:r w:rsidRPr="00F2592B">
        <w:rPr>
          <w:rStyle w:val="prose"/>
          <w:rFonts w:ascii="Century Gothic" w:hAnsi="Century Gothic"/>
          <w:b w:val="0"/>
          <w:i/>
          <w:color w:val="000000"/>
          <w:spacing w:val="-2"/>
          <w:sz w:val="20"/>
          <w:szCs w:val="20"/>
          <w:shd w:val="clear" w:color="auto" w:fill="FFFFFF"/>
        </w:rPr>
        <w:t xml:space="preserve">So he sent messengers to Balaam the son of Beor, at Pethor, which is near the River, </w:t>
      </w:r>
      <w:r w:rsidRPr="00F2592B">
        <w:rPr>
          <w:rStyle w:val="prose"/>
          <w:rFonts w:ascii="Century Gothic" w:hAnsi="Century Gothic"/>
          <w:b w:val="0"/>
          <w:i/>
          <w:iCs/>
          <w:color w:val="000000"/>
          <w:spacing w:val="-2"/>
          <w:sz w:val="20"/>
          <w:szCs w:val="20"/>
          <w:shd w:val="clear" w:color="auto" w:fill="FFFFFF"/>
        </w:rPr>
        <w:t xml:space="preserve">in </w:t>
      </w:r>
      <w:r w:rsidRPr="00F2592B">
        <w:rPr>
          <w:rStyle w:val="prose"/>
          <w:rFonts w:ascii="Century Gothic" w:hAnsi="Century Gothic"/>
          <w:b w:val="0"/>
          <w:i/>
          <w:color w:val="000000"/>
          <w:spacing w:val="-2"/>
          <w:sz w:val="20"/>
          <w:szCs w:val="20"/>
          <w:shd w:val="clear" w:color="auto" w:fill="FFFFFF"/>
        </w:rPr>
        <w:t>the land of the sons of his people, to call him, saying</w:t>
      </w:r>
      <w:r w:rsidRPr="00375A0B">
        <w:rPr>
          <w:rStyle w:val="prose"/>
          <w:rFonts w:ascii="Century Gothic" w:hAnsi="Century Gothic"/>
          <w:b w:val="0"/>
          <w:i/>
          <w:color w:val="000000"/>
          <w:spacing w:val="-2"/>
          <w:sz w:val="20"/>
          <w:szCs w:val="20"/>
          <w:shd w:val="clear" w:color="auto" w:fill="FFFFFF"/>
        </w:rPr>
        <w:t xml:space="preserve">, “Behold, a people came out of Egypt; behold, they cover the surface of the land, and they are living opposite me. </w:t>
      </w:r>
      <w:r w:rsidRPr="00375A0B">
        <w:rPr>
          <w:rStyle w:val="verse"/>
          <w:rFonts w:ascii="Century Gothic" w:hAnsi="Century Gothic" w:cs="Arial"/>
          <w:b w:val="0"/>
          <w:bCs w:val="0"/>
          <w:i/>
          <w:color w:val="000000"/>
          <w:spacing w:val="-2"/>
          <w:sz w:val="20"/>
          <w:szCs w:val="20"/>
          <w:shd w:val="clear" w:color="auto" w:fill="FFFFFF"/>
        </w:rPr>
        <w:t xml:space="preserve">6 </w:t>
      </w:r>
      <w:r w:rsidRPr="00375A0B">
        <w:rPr>
          <w:rStyle w:val="prose"/>
          <w:rFonts w:ascii="Century Gothic" w:hAnsi="Century Gothic"/>
          <w:b w:val="0"/>
          <w:i/>
          <w:color w:val="000000"/>
          <w:spacing w:val="-2"/>
          <w:sz w:val="20"/>
          <w:szCs w:val="20"/>
          <w:shd w:val="clear" w:color="auto" w:fill="FFFFFF"/>
        </w:rPr>
        <w:t>Now, therefore, please come, curse this people for me since they are too mighty for me; perhaps I may be able to defeat them and drive them out of the land. For I know that he whom you bless is blessed, and he whom you curse is cursed.”</w:t>
      </w:r>
      <w:r w:rsidRPr="00375A0B">
        <w:rPr>
          <w:rFonts w:ascii="Arial" w:hAnsi="Arial" w:cs="Arial"/>
          <w:b w:val="0"/>
          <w:bCs w:val="0"/>
          <w:color w:val="000000"/>
          <w:spacing w:val="-2"/>
          <w:sz w:val="20"/>
          <w:szCs w:val="20"/>
          <w:shd w:val="clear" w:color="auto" w:fill="FFFFFF"/>
        </w:rPr>
        <w:t xml:space="preserve"> </w:t>
      </w:r>
      <w:r w:rsidRPr="00375A0B">
        <w:rPr>
          <w:rFonts w:ascii="Century Gothic" w:hAnsi="Century Gothic" w:cs="Arial"/>
          <w:b w:val="0"/>
          <w:bCs w:val="0"/>
          <w:i/>
          <w:color w:val="000000"/>
          <w:spacing w:val="-2"/>
          <w:sz w:val="20"/>
          <w:szCs w:val="20"/>
          <w:shd w:val="clear" w:color="auto" w:fill="FFFFFF"/>
        </w:rPr>
        <w:t xml:space="preserve">7 </w:t>
      </w:r>
      <w:r w:rsidRPr="00375A0B">
        <w:rPr>
          <w:rStyle w:val="prose"/>
          <w:rFonts w:ascii="Century Gothic" w:hAnsi="Century Gothic"/>
          <w:b w:val="0"/>
          <w:i/>
          <w:color w:val="000000"/>
          <w:spacing w:val="-2"/>
          <w:sz w:val="20"/>
          <w:szCs w:val="20"/>
          <w:shd w:val="clear" w:color="auto" w:fill="FFFFFF"/>
        </w:rPr>
        <w:t xml:space="preserve">So the elders of Moab and the elders of Midian departed with </w:t>
      </w:r>
      <w:r w:rsidRPr="00375A0B">
        <w:rPr>
          <w:rStyle w:val="prose"/>
          <w:rFonts w:ascii="Century Gothic" w:hAnsi="Century Gothic"/>
          <w:b w:val="0"/>
          <w:i/>
          <w:color w:val="000000"/>
          <w:spacing w:val="-2"/>
          <w:sz w:val="20"/>
          <w:szCs w:val="20"/>
          <w:u w:val="single"/>
          <w:shd w:val="clear" w:color="auto" w:fill="FFFFFF"/>
        </w:rPr>
        <w:t xml:space="preserve">the </w:t>
      </w:r>
      <w:r w:rsidRPr="00375A0B">
        <w:rPr>
          <w:rStyle w:val="prose"/>
          <w:rFonts w:ascii="Century Gothic" w:hAnsi="Century Gothic"/>
          <w:b w:val="0"/>
          <w:i/>
          <w:iCs/>
          <w:color w:val="000000"/>
          <w:spacing w:val="-2"/>
          <w:sz w:val="20"/>
          <w:szCs w:val="20"/>
          <w:u w:val="single"/>
          <w:shd w:val="clear" w:color="auto" w:fill="FFFFFF"/>
        </w:rPr>
        <w:t>fees</w:t>
      </w:r>
      <w:r w:rsidRPr="00375A0B">
        <w:rPr>
          <w:rStyle w:val="prose"/>
          <w:rFonts w:ascii="Century Gothic" w:hAnsi="Century Gothic"/>
          <w:b w:val="0"/>
          <w:i/>
          <w:iCs/>
          <w:color w:val="000000"/>
          <w:spacing w:val="-2"/>
          <w:sz w:val="20"/>
          <w:szCs w:val="20"/>
          <w:shd w:val="clear" w:color="auto" w:fill="FFFFFF"/>
        </w:rPr>
        <w:t xml:space="preserve"> for </w:t>
      </w:r>
      <w:r w:rsidRPr="00375A0B">
        <w:rPr>
          <w:rStyle w:val="prose"/>
          <w:rFonts w:ascii="Century Gothic" w:hAnsi="Century Gothic"/>
          <w:b w:val="0"/>
          <w:i/>
          <w:color w:val="000000"/>
          <w:spacing w:val="-2"/>
          <w:sz w:val="20"/>
          <w:szCs w:val="20"/>
          <w:shd w:val="clear" w:color="auto" w:fill="FFFFFF"/>
        </w:rPr>
        <w:t>divination in their hand; and they came to Balaam and repeated Balak’s words to him.</w:t>
      </w:r>
    </w:p>
    <w:p w:rsidR="008405F8" w:rsidRPr="00375A0B" w:rsidRDefault="008405F8" w:rsidP="002F1FE8">
      <w:pPr>
        <w:pStyle w:val="Heading3"/>
        <w:numPr>
          <w:ilvl w:val="0"/>
          <w:numId w:val="15"/>
        </w:numPr>
        <w:spacing w:before="120" w:beforeAutospacing="0" w:after="120" w:afterAutospacing="0"/>
        <w:ind w:left="1080"/>
        <w:jc w:val="both"/>
        <w:rPr>
          <w:rFonts w:ascii="Century Gothic" w:hAnsi="Century Gothic"/>
          <w:b w:val="0"/>
          <w:sz w:val="20"/>
          <w:szCs w:val="20"/>
        </w:rPr>
      </w:pPr>
      <w:r w:rsidRPr="00375A0B">
        <w:rPr>
          <w:rFonts w:ascii="Century Gothic" w:hAnsi="Century Gothic"/>
          <w:b w:val="0"/>
          <w:sz w:val="20"/>
          <w:szCs w:val="20"/>
        </w:rPr>
        <w:t xml:space="preserve">Ultimately, God prevented Balaam from cursing the nation of Israel, as it would have been directly opposite of what He said He would do in the Abrahamic Covenant.  </w:t>
      </w:r>
    </w:p>
    <w:p w:rsidR="008405F8" w:rsidRPr="00356EFD" w:rsidRDefault="008405F8" w:rsidP="008405F8">
      <w:pPr>
        <w:pStyle w:val="Heading3"/>
        <w:spacing w:before="120" w:beforeAutospacing="0" w:after="120" w:afterAutospacing="0"/>
        <w:ind w:left="1080"/>
        <w:jc w:val="both"/>
        <w:rPr>
          <w:rFonts w:ascii="Century Gothic" w:hAnsi="Century Gothic"/>
          <w:b w:val="0"/>
          <w:sz w:val="18"/>
          <w:szCs w:val="20"/>
        </w:rPr>
      </w:pPr>
      <w:r w:rsidRPr="00356EFD">
        <w:rPr>
          <w:rStyle w:val="verse"/>
          <w:rFonts w:ascii="Century Gothic" w:hAnsi="Century Gothic" w:cs="Arial"/>
          <w:b w:val="0"/>
          <w:bCs w:val="0"/>
          <w:color w:val="000000"/>
          <w:spacing w:val="-2"/>
          <w:sz w:val="18"/>
          <w:szCs w:val="20"/>
          <w:shd w:val="clear" w:color="auto" w:fill="FFFFFF"/>
        </w:rPr>
        <w:t xml:space="preserve">9 </w:t>
      </w:r>
      <w:r w:rsidRPr="00356EFD">
        <w:rPr>
          <w:rStyle w:val="prose"/>
          <w:rFonts w:ascii="Century Gothic" w:hAnsi="Century Gothic"/>
          <w:b w:val="0"/>
          <w:i/>
          <w:color w:val="000000"/>
          <w:spacing w:val="-2"/>
          <w:sz w:val="18"/>
          <w:szCs w:val="20"/>
          <w:shd w:val="clear" w:color="auto" w:fill="FFFFFF"/>
        </w:rPr>
        <w:t xml:space="preserve">Then God came to Balaam and said, “Who are these men with you?” </w:t>
      </w:r>
      <w:r w:rsidRPr="00356EFD">
        <w:rPr>
          <w:rStyle w:val="verse"/>
          <w:rFonts w:ascii="Century Gothic" w:hAnsi="Century Gothic" w:cs="Arial"/>
          <w:b w:val="0"/>
          <w:bCs w:val="0"/>
          <w:i/>
          <w:color w:val="000000"/>
          <w:spacing w:val="-2"/>
          <w:sz w:val="18"/>
          <w:szCs w:val="20"/>
          <w:shd w:val="clear" w:color="auto" w:fill="FFFFFF"/>
        </w:rPr>
        <w:t xml:space="preserve">10 </w:t>
      </w:r>
      <w:r w:rsidRPr="00356EFD">
        <w:rPr>
          <w:rStyle w:val="prose"/>
          <w:rFonts w:ascii="Century Gothic" w:hAnsi="Century Gothic"/>
          <w:b w:val="0"/>
          <w:i/>
          <w:color w:val="000000"/>
          <w:spacing w:val="-2"/>
          <w:sz w:val="18"/>
          <w:szCs w:val="20"/>
          <w:shd w:val="clear" w:color="auto" w:fill="FFFFFF"/>
        </w:rPr>
        <w:t xml:space="preserve">Balaam said to God, “Balak the son of Zippor, king of Moab, has sent </w:t>
      </w:r>
      <w:r w:rsidRPr="00356EFD">
        <w:rPr>
          <w:rStyle w:val="prose"/>
          <w:rFonts w:ascii="Century Gothic" w:hAnsi="Century Gothic"/>
          <w:b w:val="0"/>
          <w:i/>
          <w:iCs/>
          <w:color w:val="000000"/>
          <w:spacing w:val="-2"/>
          <w:sz w:val="18"/>
          <w:szCs w:val="20"/>
          <w:shd w:val="clear" w:color="auto" w:fill="FFFFFF"/>
        </w:rPr>
        <w:t xml:space="preserve">word </w:t>
      </w:r>
      <w:r w:rsidRPr="00356EFD">
        <w:rPr>
          <w:rStyle w:val="prose"/>
          <w:rFonts w:ascii="Century Gothic" w:hAnsi="Century Gothic"/>
          <w:b w:val="0"/>
          <w:i/>
          <w:color w:val="000000"/>
          <w:spacing w:val="-2"/>
          <w:sz w:val="18"/>
          <w:szCs w:val="20"/>
          <w:shd w:val="clear" w:color="auto" w:fill="FFFFFF"/>
        </w:rPr>
        <w:t xml:space="preserve">to me, </w:t>
      </w:r>
      <w:r w:rsidRPr="00356EFD">
        <w:rPr>
          <w:rStyle w:val="verse"/>
          <w:rFonts w:ascii="Century Gothic" w:hAnsi="Century Gothic" w:cs="Arial"/>
          <w:b w:val="0"/>
          <w:bCs w:val="0"/>
          <w:i/>
          <w:color w:val="000000"/>
          <w:spacing w:val="-2"/>
          <w:sz w:val="18"/>
          <w:szCs w:val="20"/>
          <w:shd w:val="clear" w:color="auto" w:fill="FFFFFF"/>
        </w:rPr>
        <w:t xml:space="preserve">11 </w:t>
      </w:r>
      <w:r w:rsidRPr="00356EFD">
        <w:rPr>
          <w:rStyle w:val="prose"/>
          <w:rFonts w:ascii="Century Gothic" w:hAnsi="Century Gothic"/>
          <w:b w:val="0"/>
          <w:i/>
          <w:color w:val="000000"/>
          <w:spacing w:val="-2"/>
          <w:sz w:val="18"/>
          <w:szCs w:val="20"/>
          <w:shd w:val="clear" w:color="auto" w:fill="FFFFFF"/>
        </w:rPr>
        <w:t xml:space="preserve">‘Behold, there is a people who came out of Egypt and they cover the surface of the land; now come, curse them for me; perhaps I may be able to fight against them and drive them out.’” </w:t>
      </w:r>
      <w:r w:rsidRPr="00356EFD">
        <w:rPr>
          <w:rStyle w:val="verse"/>
          <w:rFonts w:ascii="Century Gothic" w:hAnsi="Century Gothic" w:cs="Arial"/>
          <w:b w:val="0"/>
          <w:bCs w:val="0"/>
          <w:i/>
          <w:color w:val="000000"/>
          <w:spacing w:val="-2"/>
          <w:sz w:val="18"/>
          <w:szCs w:val="20"/>
          <w:shd w:val="clear" w:color="auto" w:fill="FFFFFF"/>
        </w:rPr>
        <w:t xml:space="preserve">12 </w:t>
      </w:r>
      <w:r w:rsidRPr="00356EFD">
        <w:rPr>
          <w:rStyle w:val="prose"/>
          <w:rFonts w:ascii="Century Gothic" w:hAnsi="Century Gothic"/>
          <w:b w:val="0"/>
          <w:i/>
          <w:color w:val="000000"/>
          <w:spacing w:val="-2"/>
          <w:sz w:val="18"/>
          <w:szCs w:val="20"/>
          <w:shd w:val="clear" w:color="auto" w:fill="FFFFFF"/>
        </w:rPr>
        <w:t>God said to Balaam, “Do not go with them; you shall not curse the people, for they are blessed.”</w:t>
      </w:r>
    </w:p>
    <w:p w:rsidR="008405F8" w:rsidRPr="00356EFD" w:rsidRDefault="008405F8" w:rsidP="009108B9">
      <w:pPr>
        <w:pBdr>
          <w:top w:val="none" w:sz="0" w:space="0" w:color="auto"/>
          <w:left w:val="none" w:sz="0" w:space="0" w:color="auto"/>
          <w:bottom w:val="none" w:sz="0" w:space="0" w:color="auto"/>
          <w:right w:val="none" w:sz="0" w:space="0" w:color="auto"/>
          <w:between w:val="none" w:sz="0" w:space="0" w:color="auto"/>
          <w:bar w:val="none" w:sz="0" w:color="auto"/>
        </w:pBdr>
        <w:ind w:left="1080"/>
        <w:jc w:val="both"/>
        <w:rPr>
          <w:rFonts w:ascii="Century Gothic" w:hAnsi="Century Gothic"/>
          <w:i/>
          <w:color w:val="000000"/>
          <w:spacing w:val="-2"/>
          <w:sz w:val="18"/>
          <w:szCs w:val="20"/>
          <w:shd w:val="clear" w:color="auto" w:fill="FFFFFF"/>
        </w:rPr>
      </w:pPr>
      <w:r w:rsidRPr="00356EFD">
        <w:rPr>
          <w:rFonts w:ascii="Century Gothic" w:eastAsia="Times New Roman" w:hAnsi="Century Gothic" w:cs="Arial"/>
          <w:bCs/>
          <w:i/>
          <w:color w:val="000000"/>
          <w:spacing w:val="-2"/>
          <w:sz w:val="18"/>
          <w:szCs w:val="20"/>
          <w:bdr w:val="none" w:sz="0" w:space="0" w:color="auto"/>
          <w:shd w:val="clear" w:color="auto" w:fill="FFFFFF"/>
        </w:rPr>
        <w:t xml:space="preserve">20 </w:t>
      </w:r>
      <w:r w:rsidRPr="00356EFD">
        <w:rPr>
          <w:rFonts w:ascii="Century Gothic" w:eastAsia="Times New Roman" w:hAnsi="Century Gothic"/>
          <w:i/>
          <w:color w:val="000000"/>
          <w:spacing w:val="-2"/>
          <w:sz w:val="18"/>
          <w:szCs w:val="20"/>
          <w:bdr w:val="none" w:sz="0" w:space="0" w:color="auto"/>
          <w:shd w:val="clear" w:color="auto" w:fill="FFFFFF"/>
        </w:rPr>
        <w:t xml:space="preserve">God came to Balaam at night and said to him, “If the men have come to call you, rise up </w:t>
      </w:r>
      <w:r w:rsidRPr="00356EFD">
        <w:rPr>
          <w:rFonts w:ascii="Century Gothic" w:eastAsia="Times New Roman" w:hAnsi="Century Gothic"/>
          <w:i/>
          <w:iCs/>
          <w:color w:val="000000"/>
          <w:spacing w:val="-2"/>
          <w:sz w:val="18"/>
          <w:szCs w:val="20"/>
          <w:bdr w:val="none" w:sz="0" w:space="0" w:color="auto"/>
          <w:shd w:val="clear" w:color="auto" w:fill="FFFFFF"/>
        </w:rPr>
        <w:t xml:space="preserve">and </w:t>
      </w:r>
      <w:r w:rsidRPr="00356EFD">
        <w:rPr>
          <w:rFonts w:ascii="Century Gothic" w:eastAsia="Times New Roman" w:hAnsi="Century Gothic"/>
          <w:i/>
          <w:color w:val="000000"/>
          <w:spacing w:val="-2"/>
          <w:sz w:val="18"/>
          <w:szCs w:val="20"/>
          <w:bdr w:val="none" w:sz="0" w:space="0" w:color="auto"/>
          <w:shd w:val="clear" w:color="auto" w:fill="FFFFFF"/>
        </w:rPr>
        <w:t xml:space="preserve">go with them; but only the word which I speak to you shall you do.” </w:t>
      </w:r>
      <w:r w:rsidRPr="00356EFD">
        <w:rPr>
          <w:rFonts w:ascii="Century Gothic" w:eastAsia="Times New Roman" w:hAnsi="Century Gothic" w:cs="Arial"/>
          <w:bCs/>
          <w:i/>
          <w:color w:val="000000"/>
          <w:spacing w:val="-2"/>
          <w:sz w:val="18"/>
          <w:szCs w:val="20"/>
          <w:bdr w:val="none" w:sz="0" w:space="0" w:color="auto"/>
          <w:shd w:val="clear" w:color="auto" w:fill="FFFFFF"/>
        </w:rPr>
        <w:t xml:space="preserve">21 </w:t>
      </w:r>
      <w:r w:rsidRPr="00356EFD">
        <w:rPr>
          <w:rFonts w:ascii="Century Gothic" w:eastAsia="Times New Roman" w:hAnsi="Century Gothic"/>
          <w:i/>
          <w:color w:val="000000"/>
          <w:spacing w:val="-2"/>
          <w:sz w:val="18"/>
          <w:szCs w:val="20"/>
          <w:bdr w:val="none" w:sz="0" w:space="0" w:color="auto"/>
          <w:shd w:val="clear" w:color="auto" w:fill="FFFFFF"/>
        </w:rPr>
        <w:t xml:space="preserve">So Balaam arose in the morning, and saddled his donkey and went with the leaders of Moab. </w:t>
      </w:r>
      <w:r w:rsidRPr="00356EFD">
        <w:rPr>
          <w:rFonts w:ascii="Century Gothic" w:hAnsi="Century Gothic" w:cs="Arial"/>
          <w:i/>
          <w:color w:val="000000"/>
          <w:spacing w:val="-2"/>
          <w:sz w:val="18"/>
          <w:szCs w:val="20"/>
          <w:shd w:val="clear" w:color="auto" w:fill="FFFFFF"/>
        </w:rPr>
        <w:t xml:space="preserve">22 </w:t>
      </w:r>
      <w:r w:rsidRPr="00356EFD">
        <w:rPr>
          <w:rFonts w:ascii="Century Gothic" w:hAnsi="Century Gothic"/>
          <w:i/>
          <w:color w:val="000000"/>
          <w:spacing w:val="-2"/>
          <w:sz w:val="18"/>
          <w:szCs w:val="20"/>
          <w:shd w:val="clear" w:color="auto" w:fill="FFFFFF"/>
        </w:rPr>
        <w:t xml:space="preserve">But God was angry because he was going, and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took his stand in the way as an adversary against him. Now he was riding on his donkey and his two servants were with him. </w:t>
      </w:r>
      <w:r w:rsidRPr="00356EFD">
        <w:rPr>
          <w:rFonts w:ascii="Century Gothic" w:hAnsi="Century Gothic" w:cs="Arial"/>
          <w:i/>
          <w:color w:val="000000"/>
          <w:spacing w:val="-2"/>
          <w:sz w:val="18"/>
          <w:szCs w:val="20"/>
          <w:shd w:val="clear" w:color="auto" w:fill="FFFFFF"/>
        </w:rPr>
        <w:t xml:space="preserve">23 </w:t>
      </w:r>
      <w:r w:rsidRPr="00356EFD">
        <w:rPr>
          <w:rFonts w:ascii="Century Gothic" w:hAnsi="Century Gothic"/>
          <w:i/>
          <w:color w:val="000000"/>
          <w:spacing w:val="-2"/>
          <w:sz w:val="18"/>
          <w:szCs w:val="20"/>
          <w:shd w:val="clear" w:color="auto" w:fill="FFFFFF"/>
        </w:rPr>
        <w:t xml:space="preserve">When the donkey saw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standing in the way with his drawn sword in his hand, the donkey turned off from the way and went into the field; but Balaam struck the donkey to turn her back into the way. </w:t>
      </w:r>
      <w:r w:rsidRPr="00356EFD">
        <w:rPr>
          <w:rFonts w:ascii="Century Gothic" w:hAnsi="Century Gothic" w:cs="Arial"/>
          <w:i/>
          <w:color w:val="000000"/>
          <w:spacing w:val="-2"/>
          <w:sz w:val="18"/>
          <w:szCs w:val="20"/>
          <w:shd w:val="clear" w:color="auto" w:fill="FFFFFF"/>
        </w:rPr>
        <w:t xml:space="preserve">24 </w:t>
      </w:r>
      <w:r w:rsidRPr="00356EFD">
        <w:rPr>
          <w:rFonts w:ascii="Century Gothic" w:hAnsi="Century Gothic"/>
          <w:i/>
          <w:color w:val="000000"/>
          <w:spacing w:val="-2"/>
          <w:sz w:val="18"/>
          <w:szCs w:val="20"/>
          <w:shd w:val="clear" w:color="auto" w:fill="FFFFFF"/>
        </w:rPr>
        <w:t xml:space="preserve">Then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stood in a narrow path of the vineyards, </w:t>
      </w:r>
      <w:r w:rsidRPr="00356EFD">
        <w:rPr>
          <w:rFonts w:ascii="Century Gothic" w:hAnsi="Century Gothic"/>
          <w:i/>
          <w:iCs/>
          <w:color w:val="000000"/>
          <w:spacing w:val="-2"/>
          <w:sz w:val="18"/>
          <w:szCs w:val="20"/>
          <w:shd w:val="clear" w:color="auto" w:fill="FFFFFF"/>
        </w:rPr>
        <w:t xml:space="preserve">with </w:t>
      </w:r>
      <w:r w:rsidRPr="00356EFD">
        <w:rPr>
          <w:rFonts w:ascii="Century Gothic" w:hAnsi="Century Gothic"/>
          <w:i/>
          <w:color w:val="000000"/>
          <w:spacing w:val="-2"/>
          <w:sz w:val="18"/>
          <w:szCs w:val="20"/>
          <w:shd w:val="clear" w:color="auto" w:fill="FFFFFF"/>
        </w:rPr>
        <w:t xml:space="preserve">a wall on this side and a wall on that side. </w:t>
      </w:r>
      <w:r w:rsidRPr="00356EFD">
        <w:rPr>
          <w:rFonts w:ascii="Century Gothic" w:hAnsi="Century Gothic" w:cs="Arial"/>
          <w:i/>
          <w:color w:val="000000"/>
          <w:spacing w:val="-2"/>
          <w:sz w:val="18"/>
          <w:szCs w:val="20"/>
          <w:shd w:val="clear" w:color="auto" w:fill="FFFFFF"/>
        </w:rPr>
        <w:t xml:space="preserve">25 </w:t>
      </w:r>
      <w:r w:rsidRPr="00356EFD">
        <w:rPr>
          <w:rFonts w:ascii="Century Gothic" w:hAnsi="Century Gothic"/>
          <w:i/>
          <w:color w:val="000000"/>
          <w:spacing w:val="-2"/>
          <w:sz w:val="18"/>
          <w:szCs w:val="20"/>
          <w:shd w:val="clear" w:color="auto" w:fill="FFFFFF"/>
        </w:rPr>
        <w:t xml:space="preserve">When the donkey saw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she pressed herself to the wall and pressed Balaam’s foot against the wall, so he struck her again. </w:t>
      </w:r>
      <w:r w:rsidRPr="00356EFD">
        <w:rPr>
          <w:rFonts w:ascii="Century Gothic" w:hAnsi="Century Gothic" w:cs="Arial"/>
          <w:i/>
          <w:color w:val="000000"/>
          <w:spacing w:val="-2"/>
          <w:sz w:val="18"/>
          <w:szCs w:val="20"/>
          <w:shd w:val="clear" w:color="auto" w:fill="FFFFFF"/>
        </w:rPr>
        <w:t xml:space="preserve">26 </w:t>
      </w:r>
      <w:r w:rsidRPr="00356EFD">
        <w:rPr>
          <w:rFonts w:ascii="Century Gothic" w:hAnsi="Century Gothic"/>
          <w:i/>
          <w:color w:val="000000"/>
          <w:spacing w:val="-2"/>
          <w:sz w:val="18"/>
          <w:szCs w:val="20"/>
          <w:shd w:val="clear" w:color="auto" w:fill="FFFFFF"/>
        </w:rPr>
        <w:t xml:space="preserve">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went further, and stood in a narrow place where there was no way to turn to the right hand or the left. </w:t>
      </w:r>
      <w:r w:rsidRPr="00356EFD">
        <w:rPr>
          <w:rFonts w:ascii="Century Gothic" w:hAnsi="Century Gothic" w:cs="Arial"/>
          <w:i/>
          <w:color w:val="000000"/>
          <w:spacing w:val="-2"/>
          <w:sz w:val="18"/>
          <w:szCs w:val="20"/>
          <w:shd w:val="clear" w:color="auto" w:fill="FFFFFF"/>
        </w:rPr>
        <w:t xml:space="preserve">27 </w:t>
      </w:r>
      <w:r w:rsidRPr="00356EFD">
        <w:rPr>
          <w:rFonts w:ascii="Century Gothic" w:hAnsi="Century Gothic"/>
          <w:i/>
          <w:color w:val="000000"/>
          <w:spacing w:val="-2"/>
          <w:sz w:val="18"/>
          <w:szCs w:val="20"/>
          <w:shd w:val="clear" w:color="auto" w:fill="FFFFFF"/>
        </w:rPr>
        <w:t xml:space="preserve">When the donkey saw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she lay down under Balaam; so Balaam was angry and struck the donkey with his stick. </w:t>
      </w:r>
      <w:r w:rsidRPr="00356EFD">
        <w:rPr>
          <w:rFonts w:ascii="Century Gothic" w:hAnsi="Century Gothic" w:cs="Arial"/>
          <w:i/>
          <w:color w:val="000000"/>
          <w:spacing w:val="-2"/>
          <w:sz w:val="18"/>
          <w:szCs w:val="20"/>
          <w:shd w:val="clear" w:color="auto" w:fill="FFFFFF"/>
        </w:rPr>
        <w:t xml:space="preserve">28 </w:t>
      </w:r>
      <w:r w:rsidRPr="00356EFD">
        <w:rPr>
          <w:rFonts w:ascii="Century Gothic" w:hAnsi="Century Gothic"/>
          <w:i/>
          <w:color w:val="000000"/>
          <w:spacing w:val="-2"/>
          <w:sz w:val="18"/>
          <w:szCs w:val="20"/>
          <w:shd w:val="clear" w:color="auto" w:fill="FFFFFF"/>
        </w:rPr>
        <w:t xml:space="preserve">And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opened the mouth of the donkey, and she said to Balaam, “What have I done to you, that you have struck me these three times?” </w:t>
      </w:r>
      <w:r w:rsidRPr="00356EFD">
        <w:rPr>
          <w:rFonts w:ascii="Century Gothic" w:hAnsi="Century Gothic" w:cs="Arial"/>
          <w:i/>
          <w:color w:val="000000"/>
          <w:spacing w:val="-2"/>
          <w:sz w:val="18"/>
          <w:szCs w:val="20"/>
          <w:shd w:val="clear" w:color="auto" w:fill="FFFFFF"/>
        </w:rPr>
        <w:t xml:space="preserve">29 </w:t>
      </w:r>
      <w:r w:rsidRPr="00356EFD">
        <w:rPr>
          <w:rFonts w:ascii="Century Gothic" w:hAnsi="Century Gothic"/>
          <w:i/>
          <w:color w:val="000000"/>
          <w:spacing w:val="-2"/>
          <w:sz w:val="18"/>
          <w:szCs w:val="20"/>
          <w:shd w:val="clear" w:color="auto" w:fill="FFFFFF"/>
        </w:rPr>
        <w:t xml:space="preserve">Then Balaam said to the donkey, “Because you have made a mockery of me! If there had been a sword in my hand, I would have killed you by now.” </w:t>
      </w:r>
      <w:r w:rsidRPr="00356EFD">
        <w:rPr>
          <w:rFonts w:ascii="Century Gothic" w:hAnsi="Century Gothic" w:cs="Arial"/>
          <w:i/>
          <w:color w:val="000000"/>
          <w:spacing w:val="-2"/>
          <w:sz w:val="18"/>
          <w:szCs w:val="20"/>
          <w:shd w:val="clear" w:color="auto" w:fill="FFFFFF"/>
        </w:rPr>
        <w:t xml:space="preserve">30 </w:t>
      </w:r>
      <w:r w:rsidRPr="00356EFD">
        <w:rPr>
          <w:rFonts w:ascii="Century Gothic" w:hAnsi="Century Gothic"/>
          <w:i/>
          <w:color w:val="000000"/>
          <w:spacing w:val="-2"/>
          <w:sz w:val="18"/>
          <w:szCs w:val="20"/>
          <w:shd w:val="clear" w:color="auto" w:fill="FFFFFF"/>
        </w:rPr>
        <w:t>The donkey said to Balaam, “Am I not your donkey on which you have ridden all your life to this day? Have I ever been accustomed to do so to you?” And he said, “No.”</w:t>
      </w:r>
      <w:r w:rsidR="009108B9" w:rsidRPr="00356EFD">
        <w:rPr>
          <w:rFonts w:ascii="Century Gothic" w:hAnsi="Century Gothic"/>
          <w:i/>
          <w:color w:val="000000"/>
          <w:spacing w:val="-2"/>
          <w:sz w:val="18"/>
          <w:szCs w:val="20"/>
          <w:shd w:val="clear" w:color="auto" w:fill="FFFFFF"/>
        </w:rPr>
        <w:t xml:space="preserve"> </w:t>
      </w:r>
      <w:r w:rsidRPr="00356EFD">
        <w:rPr>
          <w:rFonts w:ascii="Century Gothic" w:hAnsi="Century Gothic" w:cs="Arial"/>
          <w:i/>
          <w:color w:val="000000"/>
          <w:spacing w:val="-2"/>
          <w:sz w:val="18"/>
          <w:szCs w:val="20"/>
          <w:shd w:val="clear" w:color="auto" w:fill="FFFFFF"/>
        </w:rPr>
        <w:t xml:space="preserve">31 </w:t>
      </w:r>
      <w:r w:rsidRPr="00356EFD">
        <w:rPr>
          <w:rFonts w:ascii="Century Gothic" w:hAnsi="Century Gothic"/>
          <w:i/>
          <w:color w:val="000000"/>
          <w:spacing w:val="-2"/>
          <w:sz w:val="18"/>
          <w:szCs w:val="20"/>
          <w:shd w:val="clear" w:color="auto" w:fill="FFFFFF"/>
        </w:rPr>
        <w:t xml:space="preserve">Then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opened the eyes of Balaam, and he saw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standing in the way with his drawn sword in his hand; and he bowed all the way to the ground. </w:t>
      </w:r>
      <w:r w:rsidRPr="00356EFD">
        <w:rPr>
          <w:rFonts w:ascii="Century Gothic" w:hAnsi="Century Gothic" w:cs="Arial"/>
          <w:i/>
          <w:color w:val="000000"/>
          <w:spacing w:val="-2"/>
          <w:sz w:val="18"/>
          <w:szCs w:val="20"/>
          <w:shd w:val="clear" w:color="auto" w:fill="FFFFFF"/>
        </w:rPr>
        <w:t xml:space="preserve">32 </w:t>
      </w:r>
      <w:r w:rsidRPr="00356EFD">
        <w:rPr>
          <w:rFonts w:ascii="Century Gothic" w:hAnsi="Century Gothic"/>
          <w:i/>
          <w:color w:val="000000"/>
          <w:spacing w:val="-2"/>
          <w:sz w:val="18"/>
          <w:szCs w:val="20"/>
          <w:shd w:val="clear" w:color="auto" w:fill="FFFFFF"/>
        </w:rPr>
        <w:t xml:space="preserve">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said to him, “Why have you struck your donkey these three times? Behold, I have come out as an adversary, because your way was contrary to me. </w:t>
      </w:r>
      <w:r w:rsidRPr="00356EFD">
        <w:rPr>
          <w:rFonts w:ascii="Century Gothic" w:hAnsi="Century Gothic" w:cs="Arial"/>
          <w:i/>
          <w:color w:val="000000"/>
          <w:spacing w:val="-2"/>
          <w:sz w:val="18"/>
          <w:szCs w:val="20"/>
          <w:shd w:val="clear" w:color="auto" w:fill="FFFFFF"/>
        </w:rPr>
        <w:t xml:space="preserve">33 </w:t>
      </w:r>
      <w:r w:rsidRPr="00356EFD">
        <w:rPr>
          <w:rFonts w:ascii="Century Gothic" w:hAnsi="Century Gothic"/>
          <w:i/>
          <w:color w:val="000000"/>
          <w:spacing w:val="-2"/>
          <w:sz w:val="18"/>
          <w:szCs w:val="20"/>
          <w:shd w:val="clear" w:color="auto" w:fill="FFFFFF"/>
        </w:rPr>
        <w:t xml:space="preserve">But the donkey saw me and turned aside from me these three times. If she had not turned aside from me, I would surely have killed you just now, and let her live.” </w:t>
      </w:r>
      <w:r w:rsidRPr="00356EFD">
        <w:rPr>
          <w:rFonts w:ascii="Century Gothic" w:hAnsi="Century Gothic" w:cs="Arial"/>
          <w:i/>
          <w:color w:val="000000"/>
          <w:spacing w:val="-2"/>
          <w:sz w:val="18"/>
          <w:szCs w:val="20"/>
          <w:shd w:val="clear" w:color="auto" w:fill="FFFFFF"/>
        </w:rPr>
        <w:t xml:space="preserve">34 </w:t>
      </w:r>
      <w:r w:rsidRPr="00356EFD">
        <w:rPr>
          <w:rFonts w:ascii="Century Gothic" w:hAnsi="Century Gothic"/>
          <w:i/>
          <w:color w:val="000000"/>
          <w:spacing w:val="-2"/>
          <w:sz w:val="18"/>
          <w:szCs w:val="20"/>
          <w:shd w:val="clear" w:color="auto" w:fill="FFFFFF"/>
        </w:rPr>
        <w:t xml:space="preserve">Balaam said to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“I have sinned, for I did not know that you were standing in the way against me. Now then, if it is displeasing to you, I will turn back.” </w:t>
      </w:r>
      <w:r w:rsidRPr="00356EFD">
        <w:rPr>
          <w:rFonts w:ascii="Century Gothic" w:hAnsi="Century Gothic" w:cs="Arial"/>
          <w:i/>
          <w:color w:val="000000"/>
          <w:spacing w:val="-2"/>
          <w:sz w:val="18"/>
          <w:szCs w:val="20"/>
          <w:shd w:val="clear" w:color="auto" w:fill="FFFFFF"/>
        </w:rPr>
        <w:t xml:space="preserve">35 </w:t>
      </w:r>
      <w:r w:rsidRPr="00356EFD">
        <w:rPr>
          <w:rFonts w:ascii="Century Gothic" w:hAnsi="Century Gothic"/>
          <w:i/>
          <w:color w:val="000000"/>
          <w:spacing w:val="-2"/>
          <w:sz w:val="18"/>
          <w:szCs w:val="20"/>
          <w:shd w:val="clear" w:color="auto" w:fill="FFFFFF"/>
        </w:rPr>
        <w:t xml:space="preserve">But the angel of the </w:t>
      </w:r>
      <w:r w:rsidRPr="00356EFD">
        <w:rPr>
          <w:rFonts w:ascii="Century Gothic" w:hAnsi="Century Gothic"/>
          <w:i/>
          <w:smallCaps/>
          <w:color w:val="000000"/>
          <w:spacing w:val="-5"/>
          <w:sz w:val="18"/>
          <w:szCs w:val="20"/>
          <w:shd w:val="clear" w:color="auto" w:fill="FFFFFF"/>
        </w:rPr>
        <w:t>Lord</w:t>
      </w:r>
      <w:r w:rsidRPr="00356EFD">
        <w:rPr>
          <w:rFonts w:ascii="Century Gothic" w:hAnsi="Century Gothic"/>
          <w:i/>
          <w:color w:val="000000"/>
          <w:spacing w:val="-2"/>
          <w:sz w:val="18"/>
          <w:szCs w:val="20"/>
          <w:shd w:val="clear" w:color="auto" w:fill="FFFFFF"/>
        </w:rPr>
        <w:t xml:space="preserve"> said to Balaam, “Go with the men, but you shall speak only the word which I tell you.” So Balaam went along with the leaders of Balak.</w:t>
      </w:r>
    </w:p>
    <w:p w:rsidR="008405F8" w:rsidRPr="00356EFD" w:rsidRDefault="008405F8" w:rsidP="008405F8">
      <w:pPr>
        <w:pBdr>
          <w:top w:val="none" w:sz="0" w:space="0" w:color="auto"/>
          <w:left w:val="none" w:sz="0" w:space="0" w:color="auto"/>
          <w:bottom w:val="none" w:sz="0" w:space="0" w:color="auto"/>
          <w:right w:val="none" w:sz="0" w:space="0" w:color="auto"/>
          <w:between w:val="none" w:sz="0" w:space="0" w:color="auto"/>
          <w:bar w:val="none" w:sz="0" w:color="auto"/>
        </w:pBdr>
        <w:ind w:left="1080"/>
        <w:rPr>
          <w:rFonts w:ascii="Century Gothic" w:eastAsia="Times New Roman" w:hAnsi="Century Gothic" w:cs="Arial"/>
          <w:bCs/>
          <w:i/>
          <w:color w:val="000000"/>
          <w:spacing w:val="-2"/>
          <w:sz w:val="18"/>
          <w:szCs w:val="20"/>
          <w:bdr w:val="none" w:sz="0" w:space="0" w:color="auto"/>
          <w:shd w:val="clear" w:color="auto" w:fill="FFFFFF"/>
        </w:rPr>
      </w:pPr>
    </w:p>
    <w:p w:rsidR="008405F8" w:rsidRPr="009108B9" w:rsidRDefault="008405F8" w:rsidP="009108B9">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1080"/>
        <w:jc w:val="both"/>
        <w:rPr>
          <w:rFonts w:ascii="Century Gothic" w:eastAsia="Times New Roman" w:hAnsi="Century Gothic"/>
          <w:i/>
          <w:color w:val="000000"/>
          <w:spacing w:val="-2"/>
          <w:sz w:val="20"/>
          <w:szCs w:val="20"/>
          <w:bdr w:val="none" w:sz="0" w:space="0" w:color="auto"/>
          <w:shd w:val="clear" w:color="auto" w:fill="FFFFFF"/>
        </w:rPr>
      </w:pPr>
      <w:r w:rsidRPr="009108B9">
        <w:rPr>
          <w:rFonts w:ascii="Century Gothic" w:eastAsia="Times New Roman" w:hAnsi="Century Gothic" w:cs="Arial"/>
          <w:bCs/>
          <w:color w:val="000000"/>
          <w:spacing w:val="-2"/>
          <w:sz w:val="20"/>
          <w:szCs w:val="20"/>
          <w:bdr w:val="none" w:sz="0" w:space="0" w:color="auto"/>
          <w:shd w:val="clear" w:color="auto" w:fill="FFFFFF"/>
        </w:rPr>
        <w:t>Instead of cursing, he blessed them on three separate occasions.</w:t>
      </w:r>
      <w:r w:rsidRPr="009108B9">
        <w:rPr>
          <w:rFonts w:ascii="Century Gothic" w:eastAsia="Times New Roman" w:hAnsi="Century Gothic"/>
          <w:i/>
          <w:color w:val="000000"/>
          <w:spacing w:val="-2"/>
          <w:sz w:val="20"/>
          <w:szCs w:val="20"/>
          <w:bdr w:val="none" w:sz="0" w:space="0" w:color="auto"/>
          <w:shd w:val="clear" w:color="auto" w:fill="FFFFFF"/>
        </w:rPr>
        <w:t xml:space="preserve">  </w:t>
      </w:r>
    </w:p>
    <w:p w:rsidR="008405F8" w:rsidRDefault="008405F8" w:rsidP="008405F8">
      <w:pPr>
        <w:pBdr>
          <w:top w:val="none" w:sz="0" w:space="0" w:color="auto"/>
          <w:left w:val="none" w:sz="0" w:space="0" w:color="auto"/>
          <w:bottom w:val="none" w:sz="0" w:space="0" w:color="auto"/>
          <w:right w:val="none" w:sz="0" w:space="0" w:color="auto"/>
          <w:between w:val="none" w:sz="0" w:space="0" w:color="auto"/>
          <w:bar w:val="none" w:sz="0" w:color="auto"/>
        </w:pBdr>
        <w:ind w:left="1080"/>
        <w:rPr>
          <w:rFonts w:ascii="Century Gothic" w:eastAsia="Times New Roman" w:hAnsi="Century Gothic"/>
          <w:i/>
          <w:color w:val="000000"/>
          <w:spacing w:val="-2"/>
          <w:sz w:val="20"/>
          <w:szCs w:val="20"/>
          <w:bdr w:val="none" w:sz="0" w:space="0" w:color="auto"/>
          <w:shd w:val="clear" w:color="auto" w:fill="FFFFFF"/>
        </w:rPr>
      </w:pPr>
    </w:p>
    <w:p w:rsidR="008405F8" w:rsidRPr="009108B9" w:rsidRDefault="009108B9" w:rsidP="009108B9">
      <w:pPr>
        <w:pBdr>
          <w:top w:val="none" w:sz="0" w:space="0" w:color="auto"/>
          <w:left w:val="none" w:sz="0" w:space="0" w:color="auto"/>
          <w:bottom w:val="none" w:sz="0" w:space="0" w:color="auto"/>
          <w:right w:val="none" w:sz="0" w:space="0" w:color="auto"/>
          <w:between w:val="none" w:sz="0" w:space="0" w:color="auto"/>
          <w:bar w:val="none" w:sz="0" w:color="auto"/>
        </w:pBdr>
        <w:ind w:left="1080"/>
        <w:jc w:val="both"/>
        <w:rPr>
          <w:rStyle w:val="prose"/>
          <w:rFonts w:ascii="Century Gothic" w:hAnsi="Century Gothic" w:cs="Arial"/>
          <w:bCs/>
          <w:color w:val="000000"/>
          <w:spacing w:val="-2"/>
          <w:sz w:val="20"/>
          <w:szCs w:val="20"/>
          <w:shd w:val="clear" w:color="auto" w:fill="FFFFFF"/>
        </w:rPr>
      </w:pPr>
      <w:r w:rsidRPr="009108B9">
        <w:rPr>
          <w:rFonts w:ascii="Century Gothic" w:hAnsi="Century Gothic" w:cs="Arial"/>
          <w:b/>
          <w:bCs/>
          <w:color w:val="000000"/>
          <w:spacing w:val="-2"/>
          <w:sz w:val="20"/>
          <w:szCs w:val="20"/>
          <w:shd w:val="clear" w:color="auto" w:fill="FFFFFF"/>
        </w:rPr>
        <w:t>24:</w:t>
      </w:r>
      <w:r w:rsidR="008405F8" w:rsidRPr="009108B9">
        <w:rPr>
          <w:rFonts w:ascii="Century Gothic" w:hAnsi="Century Gothic" w:cs="Arial"/>
          <w:b/>
          <w:bCs/>
          <w:color w:val="000000"/>
          <w:spacing w:val="-2"/>
          <w:sz w:val="20"/>
          <w:szCs w:val="20"/>
          <w:shd w:val="clear" w:color="auto" w:fill="FFFFFF"/>
        </w:rPr>
        <w:t>10</w:t>
      </w:r>
      <w:r>
        <w:rPr>
          <w:rFonts w:ascii="Century Gothic" w:hAnsi="Century Gothic" w:cs="Arial"/>
          <w:bCs/>
          <w:color w:val="000000"/>
          <w:spacing w:val="-2"/>
          <w:sz w:val="20"/>
          <w:szCs w:val="20"/>
          <w:shd w:val="clear" w:color="auto" w:fill="FFFFFF"/>
        </w:rPr>
        <w:t>—</w:t>
      </w:r>
      <w:r w:rsidR="008405F8" w:rsidRPr="009108B9">
        <w:rPr>
          <w:rStyle w:val="prose"/>
          <w:rFonts w:ascii="Century Gothic" w:hAnsi="Century Gothic"/>
          <w:i/>
          <w:color w:val="000000"/>
          <w:spacing w:val="-2"/>
          <w:sz w:val="20"/>
          <w:szCs w:val="20"/>
          <w:shd w:val="clear" w:color="auto" w:fill="FFFFFF"/>
        </w:rPr>
        <w:t>Then Balak’s anger burned against Balaam, and he struck his hands together; and Balak said to Balaam, “I called you to curse my enemies, but behold, you have persisted in blessing them these three times!</w:t>
      </w:r>
    </w:p>
    <w:p w:rsidR="009108B9" w:rsidRDefault="009108B9" w:rsidP="008405F8">
      <w:pPr>
        <w:pBdr>
          <w:top w:val="none" w:sz="0" w:space="0" w:color="auto"/>
          <w:left w:val="none" w:sz="0" w:space="0" w:color="auto"/>
          <w:bottom w:val="none" w:sz="0" w:space="0" w:color="auto"/>
          <w:right w:val="none" w:sz="0" w:space="0" w:color="auto"/>
          <w:between w:val="none" w:sz="0" w:space="0" w:color="auto"/>
          <w:bar w:val="none" w:sz="0" w:color="auto"/>
        </w:pBdr>
        <w:ind w:left="1080"/>
        <w:rPr>
          <w:rFonts w:ascii="Century Gothic" w:eastAsia="Times New Roman" w:hAnsi="Century Gothic"/>
          <w:i/>
          <w:color w:val="000000"/>
          <w:spacing w:val="-2"/>
          <w:sz w:val="20"/>
          <w:szCs w:val="20"/>
          <w:bdr w:val="none" w:sz="0" w:space="0" w:color="auto"/>
          <w:shd w:val="clear" w:color="auto" w:fill="FFFFFF"/>
        </w:rPr>
      </w:pPr>
    </w:p>
    <w:p w:rsidR="009108B9" w:rsidRPr="009108B9" w:rsidRDefault="009108B9" w:rsidP="009108B9">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1080"/>
        <w:jc w:val="both"/>
        <w:rPr>
          <w:rFonts w:ascii="Century Gothic" w:eastAsia="Times New Roman" w:hAnsi="Century Gothic"/>
          <w:i/>
          <w:color w:val="000000"/>
          <w:spacing w:val="-2"/>
          <w:sz w:val="20"/>
          <w:szCs w:val="20"/>
          <w:bdr w:val="none" w:sz="0" w:space="0" w:color="auto"/>
          <w:shd w:val="clear" w:color="auto" w:fill="FFFFFF"/>
        </w:rPr>
      </w:pPr>
      <w:r>
        <w:rPr>
          <w:rFonts w:ascii="Century Gothic" w:eastAsia="Times New Roman" w:hAnsi="Century Gothic"/>
          <w:color w:val="000000"/>
          <w:spacing w:val="-2"/>
          <w:sz w:val="20"/>
          <w:szCs w:val="20"/>
          <w:bdr w:val="none" w:sz="0" w:space="0" w:color="auto"/>
          <w:shd w:val="clear" w:color="auto" w:fill="FFFFFF"/>
        </w:rPr>
        <w:t xml:space="preserve">Knowing that God was not going to allow him to verbally curse the Israelites, Balaam nefariously devised a plan to get what his heart was desiring—money and prestige.  </w:t>
      </w:r>
    </w:p>
    <w:p w:rsidR="009108B9" w:rsidRPr="009108B9" w:rsidRDefault="009108B9" w:rsidP="009108B9">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80"/>
        <w:jc w:val="both"/>
        <w:rPr>
          <w:rFonts w:ascii="Century Gothic" w:eastAsia="Times New Roman" w:hAnsi="Century Gothic"/>
          <w:i/>
          <w:color w:val="000000"/>
          <w:spacing w:val="-2"/>
          <w:sz w:val="20"/>
          <w:szCs w:val="20"/>
          <w:bdr w:val="none" w:sz="0" w:space="0" w:color="auto"/>
          <w:shd w:val="clear" w:color="auto" w:fill="FFFFFF"/>
        </w:rPr>
      </w:pPr>
    </w:p>
    <w:p w:rsidR="009108B9" w:rsidRPr="00F21FE5" w:rsidRDefault="009108B9" w:rsidP="00F8555B">
      <w:pPr>
        <w:pStyle w:val="ListParagraph"/>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i/>
          <w:color w:val="000000"/>
          <w:spacing w:val="-2"/>
          <w:sz w:val="20"/>
          <w:szCs w:val="20"/>
          <w:bdr w:val="none" w:sz="0" w:space="0" w:color="auto"/>
          <w:shd w:val="clear" w:color="auto" w:fill="FFFFFF"/>
        </w:rPr>
      </w:pPr>
      <w:r w:rsidRPr="009108B9">
        <w:rPr>
          <w:rFonts w:ascii="Century Gothic" w:eastAsia="Times New Roman" w:hAnsi="Century Gothic"/>
          <w:color w:val="000000"/>
          <w:spacing w:val="-2"/>
          <w:sz w:val="20"/>
          <w:szCs w:val="20"/>
          <w:bdr w:val="none" w:sz="0" w:space="0" w:color="auto"/>
          <w:shd w:val="clear" w:color="auto" w:fill="FFFFFF"/>
        </w:rPr>
        <w:t xml:space="preserve">His plan included idolatry and immorality by suggesting that the women of Moab seduce the men of Israel </w:t>
      </w:r>
      <w:r>
        <w:rPr>
          <w:rFonts w:ascii="Century Gothic" w:eastAsia="Times New Roman" w:hAnsi="Century Gothic"/>
          <w:color w:val="000000"/>
          <w:spacing w:val="-2"/>
          <w:sz w:val="20"/>
          <w:szCs w:val="20"/>
          <w:bdr w:val="none" w:sz="0" w:space="0" w:color="auto"/>
          <w:shd w:val="clear" w:color="auto" w:fill="FFFFFF"/>
        </w:rPr>
        <w:t>to</w:t>
      </w:r>
      <w:r w:rsidRPr="009108B9">
        <w:rPr>
          <w:rFonts w:ascii="Century Gothic" w:eastAsia="Times New Roman" w:hAnsi="Century Gothic"/>
          <w:color w:val="000000"/>
          <w:spacing w:val="-2"/>
          <w:sz w:val="20"/>
          <w:szCs w:val="20"/>
          <w:bdr w:val="none" w:sz="0" w:space="0" w:color="auto"/>
          <w:shd w:val="clear" w:color="auto" w:fill="FFFFFF"/>
        </w:rPr>
        <w:t xml:space="preserve"> draw them away from the command and worship of the One </w:t>
      </w:r>
      <w:r>
        <w:rPr>
          <w:rFonts w:ascii="Century Gothic" w:eastAsia="Times New Roman" w:hAnsi="Century Gothic"/>
          <w:color w:val="000000"/>
          <w:spacing w:val="-2"/>
          <w:sz w:val="20"/>
          <w:szCs w:val="20"/>
          <w:bdr w:val="none" w:sz="0" w:space="0" w:color="auto"/>
          <w:shd w:val="clear" w:color="auto" w:fill="FFFFFF"/>
        </w:rPr>
        <w:t>T</w:t>
      </w:r>
      <w:r w:rsidRPr="009108B9">
        <w:rPr>
          <w:rFonts w:ascii="Century Gothic" w:eastAsia="Times New Roman" w:hAnsi="Century Gothic"/>
          <w:color w:val="000000"/>
          <w:spacing w:val="-2"/>
          <w:sz w:val="20"/>
          <w:szCs w:val="20"/>
          <w:bdr w:val="none" w:sz="0" w:space="0" w:color="auto"/>
          <w:shd w:val="clear" w:color="auto" w:fill="FFFFFF"/>
        </w:rPr>
        <w:t xml:space="preserve">rue God.  </w:t>
      </w:r>
    </w:p>
    <w:p w:rsidR="00F21FE5" w:rsidRPr="00F21FE5" w:rsidRDefault="00F21FE5" w:rsidP="00F21FE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jc w:val="both"/>
        <w:rPr>
          <w:rFonts w:ascii="Century Gothic" w:eastAsia="Times New Roman" w:hAnsi="Century Gothic"/>
          <w:i/>
          <w:color w:val="000000"/>
          <w:spacing w:val="-2"/>
          <w:sz w:val="20"/>
          <w:szCs w:val="20"/>
          <w:bdr w:val="none" w:sz="0" w:space="0" w:color="auto"/>
          <w:shd w:val="clear" w:color="auto" w:fill="FFFFFF"/>
        </w:rPr>
      </w:pPr>
    </w:p>
    <w:p w:rsidR="00F21FE5" w:rsidRPr="009108B9" w:rsidRDefault="00F21FE5" w:rsidP="00F8555B">
      <w:pPr>
        <w:pStyle w:val="ListParagraph"/>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i/>
          <w:color w:val="000000"/>
          <w:spacing w:val="-2"/>
          <w:sz w:val="20"/>
          <w:szCs w:val="20"/>
          <w:bdr w:val="none" w:sz="0" w:space="0" w:color="auto"/>
          <w:shd w:val="clear" w:color="auto" w:fill="FFFFFF"/>
        </w:rPr>
      </w:pPr>
      <w:r>
        <w:rPr>
          <w:rFonts w:ascii="Century Gothic" w:eastAsia="Times New Roman" w:hAnsi="Century Gothic"/>
          <w:color w:val="000000"/>
          <w:spacing w:val="-2"/>
          <w:sz w:val="20"/>
          <w:szCs w:val="20"/>
          <w:bdr w:val="none" w:sz="0" w:space="0" w:color="auto"/>
          <w:shd w:val="clear" w:color="auto" w:fill="FFFFFF"/>
        </w:rPr>
        <w:t xml:space="preserve">“He led them into the error of fornication and the denial of Yahweh’s sovereign claims through submission to other, inferior deities." </w:t>
      </w:r>
      <w:r>
        <w:rPr>
          <w:rStyle w:val="FootnoteReference"/>
          <w:rFonts w:ascii="Century Gothic" w:eastAsia="Times New Roman" w:hAnsi="Century Gothic"/>
          <w:color w:val="000000"/>
          <w:spacing w:val="-2"/>
          <w:sz w:val="20"/>
          <w:szCs w:val="20"/>
          <w:bdr w:val="none" w:sz="0" w:space="0" w:color="auto"/>
          <w:shd w:val="clear" w:color="auto" w:fill="FFFFFF"/>
        </w:rPr>
        <w:footnoteReference w:id="11"/>
      </w:r>
    </w:p>
    <w:p w:rsidR="009108B9" w:rsidRPr="009108B9" w:rsidRDefault="009108B9" w:rsidP="009108B9">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jc w:val="both"/>
        <w:rPr>
          <w:rFonts w:ascii="Century Gothic" w:eastAsia="Times New Roman" w:hAnsi="Century Gothic"/>
          <w:i/>
          <w:color w:val="000000"/>
          <w:spacing w:val="-2"/>
          <w:sz w:val="20"/>
          <w:szCs w:val="20"/>
          <w:bdr w:val="none" w:sz="0" w:space="0" w:color="auto"/>
          <w:shd w:val="clear" w:color="auto" w:fill="FFFFFF"/>
        </w:rPr>
      </w:pPr>
    </w:p>
    <w:p w:rsidR="009108B9" w:rsidRPr="009108B9" w:rsidRDefault="009108B9" w:rsidP="009108B9">
      <w:pPr>
        <w:pStyle w:val="ListParagraph"/>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color w:val="000000"/>
          <w:spacing w:val="-2"/>
          <w:sz w:val="20"/>
          <w:szCs w:val="20"/>
          <w:bdr w:val="none" w:sz="0" w:space="0" w:color="auto"/>
          <w:shd w:val="clear" w:color="auto" w:fill="FFFFFF"/>
        </w:rPr>
      </w:pPr>
      <w:r w:rsidRPr="009108B9">
        <w:rPr>
          <w:rFonts w:ascii="Century Gothic" w:eastAsia="Times New Roman" w:hAnsi="Century Gothic"/>
          <w:color w:val="000000"/>
          <w:spacing w:val="-2"/>
          <w:sz w:val="20"/>
          <w:szCs w:val="20"/>
          <w:bdr w:val="none" w:sz="0" w:space="0" w:color="auto"/>
          <w:shd w:val="clear" w:color="auto" w:fill="FFFFFF"/>
        </w:rPr>
        <w:t>Perhaps not surprisingly</w:t>
      </w:r>
      <w:r w:rsidR="00176B91">
        <w:rPr>
          <w:rFonts w:ascii="Century Gothic" w:eastAsia="Times New Roman" w:hAnsi="Century Gothic"/>
          <w:color w:val="000000"/>
          <w:spacing w:val="-2"/>
          <w:sz w:val="20"/>
          <w:szCs w:val="20"/>
          <w:bdr w:val="none" w:sz="0" w:space="0" w:color="auto"/>
          <w:shd w:val="clear" w:color="auto" w:fill="FFFFFF"/>
        </w:rPr>
        <w:t>,</w:t>
      </w:r>
      <w:r w:rsidRPr="009108B9">
        <w:rPr>
          <w:rFonts w:ascii="Century Gothic" w:eastAsia="Times New Roman" w:hAnsi="Century Gothic"/>
          <w:color w:val="000000"/>
          <w:spacing w:val="-2"/>
          <w:sz w:val="20"/>
          <w:szCs w:val="20"/>
          <w:bdr w:val="none" w:sz="0" w:space="0" w:color="auto"/>
          <w:shd w:val="clear" w:color="auto" w:fill="FFFFFF"/>
        </w:rPr>
        <w:t xml:space="preserve"> given the past actions and practices of the Israelites, it worked. </w:t>
      </w:r>
    </w:p>
    <w:p w:rsidR="008405F8" w:rsidRPr="008405F8" w:rsidRDefault="008405F8" w:rsidP="008405F8">
      <w:pPr>
        <w:pStyle w:val="Heading3"/>
        <w:spacing w:before="120" w:beforeAutospacing="0" w:after="120" w:afterAutospacing="0"/>
        <w:ind w:left="1080"/>
        <w:jc w:val="both"/>
        <w:rPr>
          <w:rFonts w:ascii="Century Gothic" w:hAnsi="Century Gothic"/>
          <w:b w:val="0"/>
          <w:i/>
          <w:sz w:val="20"/>
          <w:szCs w:val="20"/>
        </w:rPr>
      </w:pPr>
      <w:r w:rsidRPr="009108B9">
        <w:rPr>
          <w:rFonts w:ascii="Century Gothic" w:eastAsia="Arial Unicode MS" w:hAnsi="Century Gothic"/>
          <w:bCs w:val="0"/>
          <w:color w:val="000000"/>
          <w:spacing w:val="-2"/>
          <w:sz w:val="20"/>
          <w:szCs w:val="20"/>
          <w:bdr w:val="nil"/>
          <w:shd w:val="clear" w:color="auto" w:fill="FFFFFF"/>
        </w:rPr>
        <w:t>25:1</w:t>
      </w:r>
      <w:r w:rsidRPr="008405F8">
        <w:rPr>
          <w:rFonts w:ascii="Century Gothic" w:eastAsia="Arial Unicode MS" w:hAnsi="Century Gothic"/>
          <w:b w:val="0"/>
          <w:bCs w:val="0"/>
          <w:i/>
          <w:color w:val="000000"/>
          <w:spacing w:val="-2"/>
          <w:sz w:val="20"/>
          <w:szCs w:val="20"/>
          <w:bdr w:val="nil"/>
          <w:shd w:val="clear" w:color="auto" w:fill="FFFFFF"/>
        </w:rPr>
        <w:t>—While Israel remained at Shittim, the peo</w:t>
      </w:r>
      <w:r w:rsidRPr="009108B9">
        <w:rPr>
          <w:rFonts w:ascii="Century Gothic" w:eastAsia="Arial Unicode MS" w:hAnsi="Century Gothic"/>
          <w:b w:val="0"/>
          <w:bCs w:val="0"/>
          <w:i/>
          <w:color w:val="000000"/>
          <w:spacing w:val="-2"/>
          <w:sz w:val="20"/>
          <w:szCs w:val="20"/>
          <w:bdr w:val="nil"/>
          <w:shd w:val="clear" w:color="auto" w:fill="FFFFFF"/>
        </w:rPr>
        <w:t xml:space="preserve">ple began to play the harlot with the daughters of Moab. </w:t>
      </w:r>
      <w:r w:rsidRPr="009108B9">
        <w:rPr>
          <w:rFonts w:ascii="Century Gothic" w:eastAsia="Arial Unicode MS" w:hAnsi="Century Gothic" w:cs="Arial"/>
          <w:b w:val="0"/>
          <w:i/>
          <w:color w:val="000000"/>
          <w:spacing w:val="-2"/>
          <w:sz w:val="20"/>
          <w:szCs w:val="20"/>
          <w:bdr w:val="nil"/>
          <w:shd w:val="clear" w:color="auto" w:fill="FFFFFF"/>
        </w:rPr>
        <w:t xml:space="preserve">2 </w:t>
      </w:r>
      <w:r w:rsidRPr="009108B9">
        <w:rPr>
          <w:rFonts w:ascii="Century Gothic" w:eastAsia="Arial Unicode MS" w:hAnsi="Century Gothic"/>
          <w:b w:val="0"/>
          <w:bCs w:val="0"/>
          <w:i/>
          <w:color w:val="000000"/>
          <w:spacing w:val="-2"/>
          <w:sz w:val="20"/>
          <w:szCs w:val="20"/>
          <w:bdr w:val="nil"/>
          <w:shd w:val="clear" w:color="auto" w:fill="FFFFFF"/>
        </w:rPr>
        <w:t xml:space="preserve">For they invited the people to the sacrifices of their gods, and the people ate and bowed down to their gods. </w:t>
      </w:r>
      <w:r w:rsidRPr="009108B9">
        <w:rPr>
          <w:rFonts w:ascii="Century Gothic" w:eastAsia="Arial Unicode MS" w:hAnsi="Century Gothic" w:cs="Arial"/>
          <w:b w:val="0"/>
          <w:i/>
          <w:color w:val="000000"/>
          <w:spacing w:val="-2"/>
          <w:sz w:val="20"/>
          <w:szCs w:val="20"/>
          <w:bdr w:val="nil"/>
          <w:shd w:val="clear" w:color="auto" w:fill="FFFFFF"/>
        </w:rPr>
        <w:t xml:space="preserve">3 </w:t>
      </w:r>
      <w:r w:rsidRPr="009108B9">
        <w:rPr>
          <w:rFonts w:ascii="Century Gothic" w:eastAsia="Arial Unicode MS" w:hAnsi="Century Gothic"/>
          <w:b w:val="0"/>
          <w:bCs w:val="0"/>
          <w:i/>
          <w:color w:val="000000"/>
          <w:spacing w:val="-2"/>
          <w:sz w:val="20"/>
          <w:szCs w:val="20"/>
          <w:bdr w:val="nil"/>
          <w:shd w:val="clear" w:color="auto" w:fill="FFFFFF"/>
        </w:rPr>
        <w:t xml:space="preserve">So Israel joined </w:t>
      </w:r>
      <w:r w:rsidRPr="008405F8">
        <w:rPr>
          <w:rFonts w:ascii="Century Gothic" w:eastAsia="Arial Unicode MS" w:hAnsi="Century Gothic"/>
          <w:b w:val="0"/>
          <w:bCs w:val="0"/>
          <w:i/>
          <w:color w:val="000000"/>
          <w:spacing w:val="-2"/>
          <w:sz w:val="20"/>
          <w:szCs w:val="20"/>
          <w:bdr w:val="nil"/>
          <w:shd w:val="clear" w:color="auto" w:fill="FFFFFF"/>
        </w:rPr>
        <w:t xml:space="preserve">themselves to Baal of Peor, and the </w:t>
      </w:r>
      <w:r w:rsidRPr="008405F8">
        <w:rPr>
          <w:rFonts w:ascii="Century Gothic" w:eastAsia="Arial Unicode MS" w:hAnsi="Century Gothic"/>
          <w:b w:val="0"/>
          <w:bCs w:val="0"/>
          <w:i/>
          <w:smallCaps/>
          <w:color w:val="000000"/>
          <w:spacing w:val="-5"/>
          <w:sz w:val="20"/>
          <w:szCs w:val="20"/>
          <w:bdr w:val="nil"/>
          <w:shd w:val="clear" w:color="auto" w:fill="FFFFFF"/>
        </w:rPr>
        <w:t>Lord</w:t>
      </w:r>
      <w:r w:rsidRPr="008405F8">
        <w:rPr>
          <w:rFonts w:ascii="Century Gothic" w:eastAsia="Arial Unicode MS" w:hAnsi="Century Gothic"/>
          <w:b w:val="0"/>
          <w:bCs w:val="0"/>
          <w:i/>
          <w:color w:val="000000"/>
          <w:spacing w:val="-2"/>
          <w:sz w:val="20"/>
          <w:szCs w:val="20"/>
          <w:bdr w:val="nil"/>
          <w:shd w:val="clear" w:color="auto" w:fill="FFFFFF"/>
        </w:rPr>
        <w:t xml:space="preserve"> was angry against Israel.</w:t>
      </w:r>
    </w:p>
    <w:p w:rsidR="00E0093F" w:rsidRPr="00176B91" w:rsidRDefault="00176B91" w:rsidP="00176B91">
      <w:pPr>
        <w:pStyle w:val="Heading3"/>
        <w:numPr>
          <w:ilvl w:val="0"/>
          <w:numId w:val="15"/>
        </w:numPr>
        <w:spacing w:before="120" w:beforeAutospacing="0" w:after="120" w:afterAutospacing="0"/>
        <w:ind w:left="1080"/>
        <w:jc w:val="both"/>
        <w:rPr>
          <w:rFonts w:ascii="Century Gothic" w:hAnsi="Century Gothic"/>
          <w:b w:val="0"/>
          <w:sz w:val="20"/>
          <w:szCs w:val="20"/>
        </w:rPr>
      </w:pPr>
      <w:r>
        <w:rPr>
          <w:rFonts w:ascii="Century Gothic" w:hAnsi="Century Gothic" w:cs="Arial"/>
          <w:b w:val="0"/>
          <w:color w:val="001320"/>
          <w:sz w:val="20"/>
          <w:szCs w:val="20"/>
          <w:shd w:val="clear" w:color="auto" w:fill="FFFFFF"/>
        </w:rPr>
        <w:t xml:space="preserve">The OT narrative stuck with the Israelites, because over time, the story is often referenced as the prime example of what it means to be a defector and deceiver—of biblical proportions.  </w:t>
      </w:r>
    </w:p>
    <w:p w:rsidR="00176B91" w:rsidRPr="00176B91" w:rsidRDefault="00176B91" w:rsidP="00176B91">
      <w:pPr>
        <w:pStyle w:val="Heading3"/>
        <w:numPr>
          <w:ilvl w:val="1"/>
          <w:numId w:val="15"/>
        </w:numPr>
        <w:spacing w:before="120" w:beforeAutospacing="0" w:after="120" w:afterAutospacing="0"/>
        <w:jc w:val="both"/>
        <w:rPr>
          <w:rFonts w:ascii="Century Gothic" w:hAnsi="Century Gothic"/>
          <w:b w:val="0"/>
          <w:sz w:val="20"/>
          <w:szCs w:val="20"/>
        </w:rPr>
      </w:pPr>
      <w:r w:rsidRPr="00176B91">
        <w:rPr>
          <w:rFonts w:ascii="Century Gothic" w:hAnsi="Century Gothic" w:cs="Arial"/>
          <w:b w:val="0"/>
          <w:color w:val="001320"/>
          <w:sz w:val="20"/>
          <w:szCs w:val="20"/>
          <w:shd w:val="clear" w:color="auto" w:fill="FFFFFF"/>
        </w:rPr>
        <w:t xml:space="preserve">The result of what occurred was judgment against the Israelites for their sin as well as a removal of Balaam by his own people. </w:t>
      </w:r>
    </w:p>
    <w:p w:rsidR="00E0093F" w:rsidRPr="00176B91" w:rsidRDefault="00D32BD5" w:rsidP="00176B91">
      <w:pPr>
        <w:pStyle w:val="Heading3"/>
        <w:numPr>
          <w:ilvl w:val="1"/>
          <w:numId w:val="15"/>
        </w:numPr>
        <w:spacing w:before="120" w:beforeAutospacing="0" w:after="120" w:afterAutospacing="0"/>
        <w:jc w:val="both"/>
        <w:rPr>
          <w:rFonts w:ascii="Century Gothic" w:hAnsi="Century Gothic"/>
          <w:b w:val="0"/>
          <w:sz w:val="20"/>
          <w:szCs w:val="20"/>
        </w:rPr>
      </w:pPr>
      <w:r w:rsidRPr="00176B91">
        <w:rPr>
          <w:rFonts w:ascii="Century Gothic" w:hAnsi="Century Gothic" w:cs="Arial"/>
          <w:b w:val="0"/>
          <w:color w:val="001320"/>
          <w:sz w:val="20"/>
          <w:szCs w:val="20"/>
          <w:shd w:val="clear" w:color="auto" w:fill="FFFFFF"/>
        </w:rPr>
        <w:t xml:space="preserve">He was killed by the Israelites in a raid against the Midianites, the very people he had seduced to intermarry and entice the men to sexual immorality and idolatry.  </w:t>
      </w:r>
    </w:p>
    <w:p w:rsidR="00E0093F" w:rsidRPr="00D32BD5" w:rsidRDefault="00E0093F" w:rsidP="00F0227C">
      <w:pPr>
        <w:pStyle w:val="Heading3"/>
        <w:spacing w:before="120" w:beforeAutospacing="0" w:after="120" w:afterAutospacing="0"/>
        <w:ind w:left="1080"/>
        <w:jc w:val="both"/>
        <w:rPr>
          <w:rFonts w:ascii="Century Gothic" w:hAnsi="Century Gothic" w:cs="Arial"/>
          <w:b w:val="0"/>
          <w:color w:val="001320"/>
          <w:sz w:val="20"/>
          <w:szCs w:val="20"/>
          <w:shd w:val="clear" w:color="auto" w:fill="FFFFFF"/>
        </w:rPr>
      </w:pPr>
      <w:r w:rsidRPr="002F1FE8">
        <w:rPr>
          <w:rFonts w:ascii="Century Gothic" w:hAnsi="Century Gothic" w:cs="Arial"/>
          <w:color w:val="001320"/>
          <w:sz w:val="20"/>
          <w:szCs w:val="20"/>
          <w:shd w:val="clear" w:color="auto" w:fill="FFFFFF"/>
        </w:rPr>
        <w:t>Numbers 31:</w:t>
      </w:r>
      <w:r w:rsidR="00D32BD5" w:rsidRPr="002F1FE8">
        <w:rPr>
          <w:rFonts w:ascii="Century Gothic" w:hAnsi="Century Gothic" w:cs="Arial"/>
          <w:color w:val="001320"/>
          <w:sz w:val="20"/>
          <w:szCs w:val="20"/>
          <w:shd w:val="clear" w:color="auto" w:fill="FFFFFF"/>
        </w:rPr>
        <w:t>7-8</w:t>
      </w:r>
      <w:r w:rsidRPr="00D32BD5">
        <w:rPr>
          <w:rFonts w:ascii="Century Gothic" w:hAnsi="Century Gothic" w:cs="Arial"/>
          <w:b w:val="0"/>
          <w:color w:val="001320"/>
          <w:sz w:val="20"/>
          <w:szCs w:val="20"/>
          <w:shd w:val="clear" w:color="auto" w:fill="FFFFFF"/>
        </w:rPr>
        <w:t>—</w:t>
      </w:r>
      <w:r w:rsidR="00D32BD5" w:rsidRPr="00D32BD5">
        <w:rPr>
          <w:rFonts w:ascii="Century Gothic" w:eastAsia="Arial Unicode MS" w:hAnsi="Century Gothic"/>
          <w:b w:val="0"/>
          <w:bCs w:val="0"/>
          <w:i/>
          <w:color w:val="000000"/>
          <w:spacing w:val="-3"/>
          <w:sz w:val="20"/>
          <w:szCs w:val="20"/>
          <w:bdr w:val="nil"/>
          <w:shd w:val="clear" w:color="auto" w:fill="FFFFFF"/>
        </w:rPr>
        <w:t xml:space="preserve">So they made war against Midian, just as the </w:t>
      </w:r>
      <w:r w:rsidR="00D32BD5" w:rsidRPr="00D32BD5">
        <w:rPr>
          <w:rFonts w:ascii="Century Gothic" w:eastAsia="Arial Unicode MS" w:hAnsi="Century Gothic"/>
          <w:b w:val="0"/>
          <w:bCs w:val="0"/>
          <w:i/>
          <w:smallCaps/>
          <w:color w:val="000000"/>
          <w:spacing w:val="-6"/>
          <w:sz w:val="20"/>
          <w:szCs w:val="20"/>
          <w:bdr w:val="nil"/>
          <w:shd w:val="clear" w:color="auto" w:fill="FFFFFF"/>
        </w:rPr>
        <w:t>Lord</w:t>
      </w:r>
      <w:r w:rsidR="00D32BD5" w:rsidRPr="00D32BD5">
        <w:rPr>
          <w:rFonts w:ascii="Century Gothic" w:eastAsia="Arial Unicode MS" w:hAnsi="Century Gothic"/>
          <w:b w:val="0"/>
          <w:bCs w:val="0"/>
          <w:i/>
          <w:color w:val="000000"/>
          <w:spacing w:val="-3"/>
          <w:sz w:val="20"/>
          <w:szCs w:val="20"/>
          <w:bdr w:val="nil"/>
          <w:shd w:val="clear" w:color="auto" w:fill="FFFFFF"/>
        </w:rPr>
        <w:t xml:space="preserve"> had commanded Moses, and they killed every male. </w:t>
      </w:r>
      <w:r w:rsidR="00D32BD5" w:rsidRPr="00D32BD5">
        <w:rPr>
          <w:rFonts w:ascii="Century Gothic" w:eastAsia="Arial Unicode MS" w:hAnsi="Century Gothic" w:cs="Arial"/>
          <w:b w:val="0"/>
          <w:i/>
          <w:color w:val="000000"/>
          <w:spacing w:val="-3"/>
          <w:sz w:val="20"/>
          <w:szCs w:val="20"/>
          <w:bdr w:val="nil"/>
          <w:shd w:val="clear" w:color="auto" w:fill="FFFFFF"/>
        </w:rPr>
        <w:t xml:space="preserve">8 </w:t>
      </w:r>
      <w:r w:rsidR="00D32BD5" w:rsidRPr="00D32BD5">
        <w:rPr>
          <w:rFonts w:ascii="Century Gothic" w:eastAsia="Arial Unicode MS" w:hAnsi="Century Gothic"/>
          <w:b w:val="0"/>
          <w:bCs w:val="0"/>
          <w:i/>
          <w:color w:val="000000"/>
          <w:spacing w:val="-3"/>
          <w:sz w:val="20"/>
          <w:szCs w:val="20"/>
          <w:bdr w:val="nil"/>
          <w:shd w:val="clear" w:color="auto" w:fill="FFFFFF"/>
        </w:rPr>
        <w:t xml:space="preserve">They killed the kings of Midian along with the </w:t>
      </w:r>
      <w:r w:rsidR="00D32BD5" w:rsidRPr="00D32BD5">
        <w:rPr>
          <w:rFonts w:ascii="Century Gothic" w:eastAsia="Arial Unicode MS" w:hAnsi="Century Gothic"/>
          <w:b w:val="0"/>
          <w:bCs w:val="0"/>
          <w:i/>
          <w:iCs/>
          <w:color w:val="000000"/>
          <w:spacing w:val="-3"/>
          <w:sz w:val="20"/>
          <w:szCs w:val="20"/>
          <w:bdr w:val="nil"/>
          <w:shd w:val="clear" w:color="auto" w:fill="FFFFFF"/>
        </w:rPr>
        <w:t xml:space="preserve">rest of </w:t>
      </w:r>
      <w:r w:rsidR="00D32BD5" w:rsidRPr="00D32BD5">
        <w:rPr>
          <w:rFonts w:ascii="Century Gothic" w:eastAsia="Arial Unicode MS" w:hAnsi="Century Gothic"/>
          <w:b w:val="0"/>
          <w:bCs w:val="0"/>
          <w:i/>
          <w:color w:val="000000"/>
          <w:spacing w:val="-3"/>
          <w:sz w:val="20"/>
          <w:szCs w:val="20"/>
          <w:bdr w:val="nil"/>
          <w:shd w:val="clear" w:color="auto" w:fill="FFFFFF"/>
        </w:rPr>
        <w:t>their slain: Evi and Rekem and Zur and Hur and Reba, the five kings of Midian; they also killed Balaam the son of Beor with the sword.</w:t>
      </w:r>
    </w:p>
    <w:p w:rsidR="002F1FE8" w:rsidRDefault="00E0093F" w:rsidP="002F1FE8">
      <w:pPr>
        <w:pStyle w:val="Heading3"/>
        <w:spacing w:before="120" w:beforeAutospacing="0" w:after="120" w:afterAutospacing="0"/>
        <w:ind w:left="1080"/>
        <w:jc w:val="both"/>
        <w:rPr>
          <w:rFonts w:ascii="Century Gothic" w:hAnsi="Century Gothic"/>
          <w:b w:val="0"/>
          <w:i/>
          <w:color w:val="000000"/>
          <w:spacing w:val="-3"/>
          <w:sz w:val="20"/>
          <w:szCs w:val="20"/>
          <w:shd w:val="clear" w:color="auto" w:fill="FFFFFF"/>
        </w:rPr>
      </w:pPr>
      <w:r w:rsidRPr="002F1FE8">
        <w:rPr>
          <w:rFonts w:ascii="Century Gothic" w:hAnsi="Century Gothic" w:cs="Arial"/>
          <w:color w:val="001320"/>
          <w:sz w:val="20"/>
          <w:szCs w:val="20"/>
          <w:shd w:val="clear" w:color="auto" w:fill="FFFFFF"/>
        </w:rPr>
        <w:t>Joshua 13:22</w:t>
      </w:r>
      <w:r w:rsidRPr="00D32BD5">
        <w:rPr>
          <w:rFonts w:ascii="Century Gothic" w:hAnsi="Century Gothic" w:cs="Arial"/>
          <w:b w:val="0"/>
          <w:color w:val="001320"/>
          <w:sz w:val="20"/>
          <w:szCs w:val="20"/>
          <w:shd w:val="clear" w:color="auto" w:fill="FFFFFF"/>
        </w:rPr>
        <w:t>—</w:t>
      </w:r>
      <w:r w:rsidR="00D32BD5" w:rsidRPr="002F1FE8">
        <w:rPr>
          <w:rFonts w:ascii="Century Gothic" w:hAnsi="Century Gothic"/>
          <w:b w:val="0"/>
          <w:i/>
          <w:color w:val="000000"/>
          <w:spacing w:val="-3"/>
          <w:sz w:val="20"/>
          <w:szCs w:val="20"/>
          <w:shd w:val="clear" w:color="auto" w:fill="FFFFFF"/>
        </w:rPr>
        <w:t xml:space="preserve">The sons of Israel also killed Balaam the son of Beor, the diviner, with the sword among </w:t>
      </w:r>
      <w:r w:rsidR="00D32BD5" w:rsidRPr="002F1FE8">
        <w:rPr>
          <w:rFonts w:ascii="Century Gothic" w:hAnsi="Century Gothic"/>
          <w:b w:val="0"/>
          <w:i/>
          <w:iCs/>
          <w:color w:val="000000"/>
          <w:spacing w:val="-3"/>
          <w:sz w:val="20"/>
          <w:szCs w:val="20"/>
          <w:shd w:val="clear" w:color="auto" w:fill="FFFFFF"/>
        </w:rPr>
        <w:t xml:space="preserve">the rest of </w:t>
      </w:r>
      <w:r w:rsidR="00D32BD5" w:rsidRPr="002F1FE8">
        <w:rPr>
          <w:rFonts w:ascii="Century Gothic" w:hAnsi="Century Gothic"/>
          <w:b w:val="0"/>
          <w:i/>
          <w:color w:val="000000"/>
          <w:spacing w:val="-3"/>
          <w:sz w:val="20"/>
          <w:szCs w:val="20"/>
          <w:shd w:val="clear" w:color="auto" w:fill="FFFFFF"/>
        </w:rPr>
        <w:t>their slain</w:t>
      </w:r>
      <w:r w:rsidR="002F1FE8" w:rsidRPr="002F1FE8">
        <w:rPr>
          <w:rFonts w:ascii="Century Gothic" w:hAnsi="Century Gothic"/>
          <w:b w:val="0"/>
          <w:i/>
          <w:color w:val="000000"/>
          <w:spacing w:val="-3"/>
          <w:sz w:val="20"/>
          <w:szCs w:val="20"/>
          <w:shd w:val="clear" w:color="auto" w:fill="FFFFFF"/>
        </w:rPr>
        <w:t>.</w:t>
      </w:r>
    </w:p>
    <w:p w:rsidR="00176B91" w:rsidRPr="00C31788" w:rsidRDefault="00C31788" w:rsidP="00C31788">
      <w:pPr>
        <w:pStyle w:val="Heading3"/>
        <w:numPr>
          <w:ilvl w:val="0"/>
          <w:numId w:val="15"/>
        </w:numPr>
        <w:spacing w:before="120" w:beforeAutospacing="0" w:after="120" w:afterAutospacing="0"/>
        <w:ind w:left="1080"/>
        <w:jc w:val="both"/>
        <w:rPr>
          <w:rFonts w:ascii="Century Gothic" w:hAnsi="Century Gothic" w:cs="Arial"/>
          <w:b w:val="0"/>
          <w:color w:val="001320"/>
          <w:sz w:val="20"/>
          <w:szCs w:val="20"/>
          <w:shd w:val="clear" w:color="auto" w:fill="FFFFFF"/>
        </w:rPr>
      </w:pPr>
      <w:r w:rsidRPr="00C31788">
        <w:rPr>
          <w:rFonts w:ascii="Century Gothic" w:hAnsi="Century Gothic" w:cs="Arial"/>
          <w:b w:val="0"/>
          <w:color w:val="001320"/>
          <w:sz w:val="20"/>
          <w:szCs w:val="20"/>
          <w:shd w:val="clear" w:color="auto" w:fill="FFFFFF"/>
        </w:rPr>
        <w:t xml:space="preserve">The </w:t>
      </w:r>
      <w:r>
        <w:rPr>
          <w:rFonts w:ascii="Century Gothic" w:hAnsi="Century Gothic" w:cs="Arial"/>
          <w:b w:val="0"/>
          <w:color w:val="001320"/>
          <w:sz w:val="20"/>
          <w:szCs w:val="20"/>
          <w:shd w:val="clear" w:color="auto" w:fill="FFFFFF"/>
        </w:rPr>
        <w:t xml:space="preserve">Lord of His Church Himself sends </w:t>
      </w:r>
      <w:r w:rsidR="00AB5D99">
        <w:rPr>
          <w:rFonts w:ascii="Century Gothic" w:hAnsi="Century Gothic" w:cs="Arial"/>
          <w:b w:val="0"/>
          <w:color w:val="001320"/>
          <w:sz w:val="20"/>
          <w:szCs w:val="20"/>
          <w:shd w:val="clear" w:color="auto" w:fill="FFFFFF"/>
        </w:rPr>
        <w:t xml:space="preserve">a message to Pergamum referencing Balaam.  </w:t>
      </w:r>
    </w:p>
    <w:p w:rsidR="00E0093F" w:rsidRPr="002F1FE8" w:rsidRDefault="00E0093F" w:rsidP="002F1FE8">
      <w:pPr>
        <w:pStyle w:val="Heading3"/>
        <w:spacing w:before="120" w:beforeAutospacing="0" w:after="120" w:afterAutospacing="0"/>
        <w:ind w:left="1080"/>
        <w:jc w:val="both"/>
        <w:rPr>
          <w:rFonts w:ascii="Century Gothic" w:hAnsi="Century Gothic" w:cs="Arial"/>
          <w:b w:val="0"/>
          <w:i/>
          <w:color w:val="001320"/>
          <w:sz w:val="20"/>
          <w:szCs w:val="20"/>
          <w:shd w:val="clear" w:color="auto" w:fill="FFFFFF"/>
        </w:rPr>
      </w:pPr>
      <w:r w:rsidRPr="00D32BD5">
        <w:rPr>
          <w:rFonts w:ascii="Century Gothic" w:hAnsi="Century Gothic" w:cs="Arial"/>
          <w:color w:val="001320"/>
          <w:sz w:val="20"/>
          <w:szCs w:val="20"/>
          <w:shd w:val="clear" w:color="auto" w:fill="FFFFFF"/>
        </w:rPr>
        <w:t>Revelation 2:14</w:t>
      </w:r>
      <w:r w:rsidRPr="00D32BD5">
        <w:rPr>
          <w:rFonts w:ascii="Century Gothic" w:hAnsi="Century Gothic" w:cs="Arial"/>
          <w:b w:val="0"/>
          <w:color w:val="001320"/>
          <w:sz w:val="20"/>
          <w:szCs w:val="20"/>
          <w:shd w:val="clear" w:color="auto" w:fill="FFFFFF"/>
        </w:rPr>
        <w:t>—</w:t>
      </w:r>
      <w:r w:rsidR="00D32BD5" w:rsidRPr="00D32BD5">
        <w:rPr>
          <w:rFonts w:ascii="Century Gothic" w:hAnsi="Century Gothic" w:cs="Arial"/>
          <w:b w:val="0"/>
          <w:color w:val="001320"/>
          <w:sz w:val="20"/>
          <w:szCs w:val="20"/>
          <w:shd w:val="clear" w:color="auto" w:fill="FFFFFF"/>
        </w:rPr>
        <w:t>[</w:t>
      </w:r>
      <w:r w:rsidR="00D32BD5" w:rsidRPr="002F1FE8">
        <w:rPr>
          <w:rStyle w:val="red-letter"/>
          <w:rFonts w:ascii="Century Gothic" w:hAnsi="Century Gothic"/>
          <w:b w:val="0"/>
          <w:i/>
          <w:color w:val="000000"/>
          <w:spacing w:val="-3"/>
          <w:sz w:val="20"/>
          <w:szCs w:val="20"/>
          <w:shd w:val="clear" w:color="auto" w:fill="FFFFFF"/>
        </w:rPr>
        <w:t xml:space="preserve">But I have a few things against you, because you have there some who hold the teaching of Balaam, who kept teaching Balak to put a stumbling block before the sons of Israel, to eat things sacrificed to idols and to commit </w:t>
      </w:r>
      <w:r w:rsidR="00D32BD5" w:rsidRPr="002F1FE8">
        <w:rPr>
          <w:rStyle w:val="red-letter"/>
          <w:rFonts w:ascii="Century Gothic" w:hAnsi="Century Gothic"/>
          <w:b w:val="0"/>
          <w:i/>
          <w:iCs/>
          <w:color w:val="000000"/>
          <w:spacing w:val="-3"/>
          <w:sz w:val="20"/>
          <w:szCs w:val="20"/>
          <w:shd w:val="clear" w:color="auto" w:fill="FFFFFF"/>
        </w:rPr>
        <w:t xml:space="preserve">acts of </w:t>
      </w:r>
      <w:r w:rsidR="00D32BD5" w:rsidRPr="002F1FE8">
        <w:rPr>
          <w:rStyle w:val="red-letter"/>
          <w:rFonts w:ascii="Century Gothic" w:hAnsi="Century Gothic"/>
          <w:b w:val="0"/>
          <w:i/>
          <w:color w:val="000000"/>
          <w:spacing w:val="-3"/>
          <w:sz w:val="20"/>
          <w:szCs w:val="20"/>
          <w:shd w:val="clear" w:color="auto" w:fill="FFFFFF"/>
        </w:rPr>
        <w:t>immorality.</w:t>
      </w:r>
    </w:p>
    <w:p w:rsidR="00C5494A" w:rsidRPr="00C5494A" w:rsidRDefault="00C5494A" w:rsidP="00CD4243">
      <w:pPr>
        <w:pStyle w:val="Heading3"/>
        <w:numPr>
          <w:ilvl w:val="0"/>
          <w:numId w:val="9"/>
        </w:numPr>
        <w:spacing w:before="120" w:beforeAutospacing="0" w:after="120" w:afterAutospacing="0"/>
        <w:ind w:left="360" w:hanging="360"/>
        <w:jc w:val="both"/>
        <w:rPr>
          <w:rFonts w:ascii="Century Gothic" w:hAnsi="Century Gothic"/>
          <w:sz w:val="24"/>
          <w:szCs w:val="20"/>
        </w:rPr>
      </w:pPr>
      <w:r>
        <w:rPr>
          <w:rFonts w:ascii="Century Gothic" w:hAnsi="Century Gothic"/>
          <w:sz w:val="24"/>
          <w:szCs w:val="20"/>
        </w:rPr>
        <w:t>Rebellion of Korah</w:t>
      </w:r>
    </w:p>
    <w:p w:rsidR="00C5494A" w:rsidRPr="00D93394" w:rsidRDefault="00C5494A" w:rsidP="00C5494A">
      <w:pPr>
        <w:pStyle w:val="Heading3"/>
        <w:spacing w:before="120" w:beforeAutospacing="0" w:after="120" w:afterAutospacing="0"/>
        <w:ind w:left="360"/>
        <w:jc w:val="both"/>
        <w:rPr>
          <w:rFonts w:ascii="Century Gothic" w:hAnsi="Century Gothic" w:cs="Arial"/>
          <w:b w:val="0"/>
          <w:i/>
          <w:color w:val="001320"/>
          <w:sz w:val="20"/>
          <w:szCs w:val="20"/>
          <w:shd w:val="clear" w:color="auto" w:fill="FFFFFF"/>
        </w:rPr>
      </w:pPr>
      <w:r w:rsidRPr="00D93394">
        <w:rPr>
          <w:rFonts w:ascii="Century Gothic" w:hAnsi="Century Gothic"/>
          <w:b w:val="0"/>
          <w:sz w:val="20"/>
          <w:szCs w:val="20"/>
        </w:rPr>
        <w:t>Jude 11c—</w:t>
      </w:r>
      <w:r w:rsidRPr="00D93394">
        <w:rPr>
          <w:rStyle w:val="text"/>
          <w:rFonts w:ascii="Century Gothic" w:hAnsi="Century Gothic" w:cs="Segoe UI"/>
          <w:b w:val="0"/>
          <w:i/>
          <w:sz w:val="20"/>
          <w:szCs w:val="20"/>
          <w:shd w:val="clear" w:color="auto" w:fill="FFFFFF"/>
        </w:rPr>
        <w:t>…</w:t>
      </w:r>
      <w:r w:rsidRPr="00D93394">
        <w:rPr>
          <w:rFonts w:ascii="Century Gothic" w:hAnsi="Century Gothic" w:cs="Arial"/>
          <w:i/>
          <w:color w:val="001320"/>
          <w:sz w:val="20"/>
          <w:szCs w:val="20"/>
          <w:shd w:val="clear" w:color="auto" w:fill="FFFFFF"/>
        </w:rPr>
        <w:t>…</w:t>
      </w:r>
      <w:r w:rsidRPr="00D93394">
        <w:rPr>
          <w:rFonts w:ascii="Century Gothic" w:hAnsi="Century Gothic" w:cs="Arial"/>
          <w:b w:val="0"/>
          <w:i/>
          <w:color w:val="001320"/>
          <w:sz w:val="20"/>
          <w:szCs w:val="20"/>
          <w:shd w:val="clear" w:color="auto" w:fill="FFFFFF"/>
        </w:rPr>
        <w:t>and perished in the rebellion of Korah.</w:t>
      </w:r>
    </w:p>
    <w:p w:rsidR="00C5494A" w:rsidRPr="00D93394" w:rsidRDefault="00D32BD5" w:rsidP="00CD4243">
      <w:pPr>
        <w:pStyle w:val="Heading3"/>
        <w:numPr>
          <w:ilvl w:val="0"/>
          <w:numId w:val="11"/>
        </w:numPr>
        <w:spacing w:before="120" w:beforeAutospacing="0" w:after="120" w:afterAutospacing="0"/>
        <w:jc w:val="both"/>
        <w:rPr>
          <w:rStyle w:val="text"/>
          <w:rFonts w:ascii="Century Gothic" w:hAnsi="Century Gothic"/>
          <w:b w:val="0"/>
          <w:sz w:val="20"/>
          <w:szCs w:val="20"/>
        </w:rPr>
      </w:pPr>
      <w:r w:rsidRPr="00D93394">
        <w:rPr>
          <w:rStyle w:val="text"/>
          <w:rFonts w:ascii="Century Gothic" w:hAnsi="Century Gothic"/>
          <w:b w:val="0"/>
          <w:sz w:val="20"/>
          <w:szCs w:val="20"/>
        </w:rPr>
        <w:t>Perished (</w:t>
      </w:r>
      <w:r w:rsidRPr="00D93394">
        <w:rPr>
          <w:rFonts w:ascii="Century Gothic" w:hAnsi="Century Gothic" w:cs="Arial"/>
          <w:b w:val="0"/>
          <w:bCs w:val="0"/>
          <w:color w:val="001320"/>
          <w:sz w:val="20"/>
          <w:szCs w:val="20"/>
          <w:shd w:val="clear" w:color="auto" w:fill="FFFFFF"/>
        </w:rPr>
        <w:t>apollumi)—To destroy, to perish, to lose</w:t>
      </w:r>
      <w:r w:rsidRPr="00D93394">
        <w:rPr>
          <w:rStyle w:val="FootnoteReference"/>
          <w:rFonts w:ascii="Century Gothic" w:hAnsi="Century Gothic" w:cs="Arial"/>
          <w:b w:val="0"/>
          <w:bCs w:val="0"/>
          <w:color w:val="001320"/>
          <w:sz w:val="20"/>
          <w:szCs w:val="20"/>
          <w:shd w:val="clear" w:color="auto" w:fill="FFFFFF"/>
        </w:rPr>
        <w:footnoteReference w:id="12"/>
      </w:r>
    </w:p>
    <w:p w:rsidR="00C5494A" w:rsidRPr="00D93394" w:rsidRDefault="00D93394" w:rsidP="00CD4243">
      <w:pPr>
        <w:pStyle w:val="Heading3"/>
        <w:numPr>
          <w:ilvl w:val="0"/>
          <w:numId w:val="11"/>
        </w:numPr>
        <w:spacing w:before="120" w:beforeAutospacing="0" w:after="120" w:afterAutospacing="0"/>
        <w:jc w:val="both"/>
        <w:rPr>
          <w:rFonts w:ascii="Century Gothic" w:hAnsi="Century Gothic"/>
          <w:b w:val="0"/>
          <w:sz w:val="20"/>
          <w:szCs w:val="20"/>
        </w:rPr>
      </w:pPr>
      <w:r w:rsidRPr="00D93394">
        <w:rPr>
          <w:rStyle w:val="text"/>
          <w:rFonts w:ascii="Century Gothic" w:hAnsi="Century Gothic"/>
          <w:b w:val="0"/>
          <w:sz w:val="20"/>
          <w:szCs w:val="20"/>
        </w:rPr>
        <w:t>Rebellion (</w:t>
      </w:r>
      <w:r w:rsidRPr="00D93394">
        <w:rPr>
          <w:rFonts w:ascii="Century Gothic" w:hAnsi="Century Gothic" w:cs="Arial"/>
          <w:b w:val="0"/>
          <w:bCs w:val="0"/>
          <w:color w:val="001320"/>
          <w:sz w:val="20"/>
          <w:szCs w:val="20"/>
          <w:shd w:val="clear" w:color="auto" w:fill="FFFFFF"/>
        </w:rPr>
        <w:t>antilogia)—Contradiction, opposition, dispute</w:t>
      </w:r>
      <w:r w:rsidRPr="00D93394">
        <w:rPr>
          <w:rStyle w:val="FootnoteReference"/>
          <w:rFonts w:ascii="Century Gothic" w:hAnsi="Century Gothic" w:cs="Arial"/>
          <w:b w:val="0"/>
          <w:bCs w:val="0"/>
          <w:color w:val="001320"/>
          <w:sz w:val="20"/>
          <w:szCs w:val="20"/>
          <w:shd w:val="clear" w:color="auto" w:fill="FFFFFF"/>
        </w:rPr>
        <w:footnoteReference w:id="13"/>
      </w:r>
    </w:p>
    <w:p w:rsidR="00D93394" w:rsidRPr="00015D5B" w:rsidRDefault="00D93394" w:rsidP="00D93394">
      <w:pPr>
        <w:pStyle w:val="Heading3"/>
        <w:spacing w:before="120" w:beforeAutospacing="0" w:after="120" w:afterAutospacing="0"/>
        <w:ind w:left="720"/>
        <w:jc w:val="both"/>
        <w:rPr>
          <w:rFonts w:ascii="Century Gothic" w:hAnsi="Century Gothic" w:cs="Arial"/>
          <w:b w:val="0"/>
          <w:bCs w:val="0"/>
          <w:i/>
          <w:color w:val="001320"/>
          <w:sz w:val="20"/>
          <w:szCs w:val="20"/>
          <w:shd w:val="clear" w:color="auto" w:fill="FFFFFF"/>
        </w:rPr>
      </w:pPr>
      <w:r w:rsidRPr="00015D5B">
        <w:rPr>
          <w:rFonts w:ascii="Century Gothic" w:hAnsi="Century Gothic" w:cs="Arial"/>
          <w:bCs w:val="0"/>
          <w:color w:val="001320"/>
          <w:sz w:val="20"/>
          <w:szCs w:val="20"/>
          <w:shd w:val="clear" w:color="auto" w:fill="FFFFFF"/>
        </w:rPr>
        <w:t>Hebrews 12:3</w:t>
      </w:r>
      <w:r w:rsidRPr="00015D5B">
        <w:rPr>
          <w:rFonts w:ascii="Century Gothic" w:hAnsi="Century Gothic" w:cs="Arial"/>
          <w:b w:val="0"/>
          <w:bCs w:val="0"/>
          <w:color w:val="001320"/>
          <w:sz w:val="20"/>
          <w:szCs w:val="20"/>
          <w:shd w:val="clear" w:color="auto" w:fill="FFFFFF"/>
        </w:rPr>
        <w:t>—</w:t>
      </w:r>
      <w:r w:rsidRPr="00015D5B">
        <w:rPr>
          <w:rFonts w:ascii="Century Gothic" w:hAnsi="Century Gothic"/>
          <w:b w:val="0"/>
          <w:i/>
          <w:color w:val="000000"/>
          <w:spacing w:val="-3"/>
          <w:sz w:val="20"/>
          <w:szCs w:val="20"/>
          <w:shd w:val="clear" w:color="auto" w:fill="FFFFFF"/>
        </w:rPr>
        <w:t xml:space="preserve">For consider Him who has endured such </w:t>
      </w:r>
      <w:r w:rsidRPr="00015D5B">
        <w:rPr>
          <w:rFonts w:ascii="Century Gothic" w:hAnsi="Century Gothic"/>
          <w:b w:val="0"/>
          <w:i/>
          <w:color w:val="000000"/>
          <w:spacing w:val="-3"/>
          <w:sz w:val="20"/>
          <w:szCs w:val="20"/>
          <w:u w:val="single"/>
          <w:shd w:val="clear" w:color="auto" w:fill="FFFFFF"/>
        </w:rPr>
        <w:t>hostility</w:t>
      </w:r>
      <w:r w:rsidRPr="00015D5B">
        <w:rPr>
          <w:rFonts w:ascii="Century Gothic" w:hAnsi="Century Gothic"/>
          <w:b w:val="0"/>
          <w:i/>
          <w:color w:val="000000"/>
          <w:spacing w:val="-3"/>
          <w:sz w:val="20"/>
          <w:szCs w:val="20"/>
          <w:shd w:val="clear" w:color="auto" w:fill="FFFFFF"/>
        </w:rPr>
        <w:t xml:space="preserve"> by sinners against Himself, so that you will not grow weary and lose heart.</w:t>
      </w:r>
    </w:p>
    <w:p w:rsidR="00D93394" w:rsidRPr="00015D5B" w:rsidRDefault="00015D5B" w:rsidP="00CD4243">
      <w:pPr>
        <w:pStyle w:val="Heading3"/>
        <w:numPr>
          <w:ilvl w:val="0"/>
          <w:numId w:val="11"/>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Who was Korah and how was he in </w:t>
      </w:r>
      <w:r w:rsidR="00D93394" w:rsidRPr="00015D5B">
        <w:rPr>
          <w:rStyle w:val="text"/>
          <w:rFonts w:ascii="Century Gothic" w:hAnsi="Century Gothic"/>
          <w:b w:val="0"/>
          <w:sz w:val="20"/>
          <w:szCs w:val="20"/>
        </w:rPr>
        <w:t>rebellion?</w:t>
      </w:r>
    </w:p>
    <w:p w:rsidR="00015D5B" w:rsidRDefault="00015D5B"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Korah’s great-grandfather was Levi, making him a Levite. </w:t>
      </w:r>
      <w:r w:rsidR="00F44943" w:rsidRPr="00015D5B">
        <w:rPr>
          <w:rStyle w:val="text"/>
          <w:rFonts w:ascii="Century Gothic" w:hAnsi="Century Gothic"/>
          <w:b w:val="0"/>
          <w:sz w:val="20"/>
          <w:szCs w:val="20"/>
        </w:rPr>
        <w:t xml:space="preserve"> </w:t>
      </w:r>
    </w:p>
    <w:p w:rsidR="00015D5B" w:rsidRPr="00015D5B" w:rsidRDefault="00015D5B"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sidRPr="00015D5B">
        <w:rPr>
          <w:rStyle w:val="text"/>
          <w:rFonts w:ascii="Century Gothic" w:hAnsi="Century Gothic"/>
          <w:b w:val="0"/>
          <w:sz w:val="20"/>
          <w:szCs w:val="20"/>
        </w:rPr>
        <w:t>Additionally, he was a first cousin of Moses and Aaron.</w:t>
      </w:r>
    </w:p>
    <w:p w:rsidR="00E81CBC" w:rsidRDefault="00E81CBC"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sidRPr="00015D5B">
        <w:rPr>
          <w:rStyle w:val="text"/>
          <w:rFonts w:ascii="Century Gothic" w:hAnsi="Century Gothic"/>
          <w:b w:val="0"/>
          <w:sz w:val="20"/>
          <w:szCs w:val="20"/>
        </w:rPr>
        <w:t>The Levites had a significant role to play regarding the tabernacle.</w:t>
      </w:r>
    </w:p>
    <w:p w:rsidR="00E81CBC" w:rsidRPr="00AD4936" w:rsidRDefault="00E81CBC" w:rsidP="00E81CBC">
      <w:pPr>
        <w:pStyle w:val="Heading3"/>
        <w:spacing w:before="120" w:beforeAutospacing="0" w:after="120" w:afterAutospacing="0"/>
        <w:ind w:left="1080"/>
        <w:jc w:val="both"/>
        <w:rPr>
          <w:rStyle w:val="prose"/>
          <w:rFonts w:ascii="Century Gothic" w:hAnsi="Century Gothic"/>
          <w:color w:val="000000"/>
          <w:spacing w:val="-2"/>
          <w:sz w:val="20"/>
          <w:szCs w:val="20"/>
          <w:shd w:val="clear" w:color="auto" w:fill="FFFFFF"/>
        </w:rPr>
      </w:pPr>
      <w:r w:rsidRPr="00AD4936">
        <w:rPr>
          <w:rStyle w:val="text"/>
          <w:rFonts w:ascii="Century Gothic" w:hAnsi="Century Gothic"/>
          <w:sz w:val="20"/>
          <w:szCs w:val="20"/>
        </w:rPr>
        <w:t>Numbers 1:50-51</w:t>
      </w:r>
      <w:r w:rsidRPr="00AD4936">
        <w:rPr>
          <w:rStyle w:val="text"/>
          <w:rFonts w:ascii="Century Gothic" w:hAnsi="Century Gothic"/>
          <w:b w:val="0"/>
          <w:sz w:val="20"/>
          <w:szCs w:val="20"/>
        </w:rPr>
        <w:t>—</w:t>
      </w:r>
      <w:r w:rsidRPr="00AD4936">
        <w:rPr>
          <w:rStyle w:val="prose"/>
          <w:rFonts w:ascii="Century Gothic" w:hAnsi="Century Gothic"/>
          <w:b w:val="0"/>
          <w:i/>
          <w:color w:val="000000"/>
          <w:spacing w:val="-2"/>
          <w:sz w:val="20"/>
          <w:szCs w:val="20"/>
          <w:shd w:val="clear" w:color="auto" w:fill="FFFFFF"/>
        </w:rPr>
        <w:t xml:space="preserve">But you shall appoint the Levites over the tabernacle of the testimony, and over all its furnishings and over all that belongs to it. They shall carry the tabernacle and all its furnishings, and they shall take care of it; they shall also camp around the tabernacle. </w:t>
      </w:r>
      <w:r w:rsidRPr="00AD4936">
        <w:rPr>
          <w:rStyle w:val="verse"/>
          <w:rFonts w:ascii="Century Gothic" w:hAnsi="Century Gothic" w:cs="Arial"/>
          <w:b w:val="0"/>
          <w:bCs w:val="0"/>
          <w:i/>
          <w:color w:val="000000"/>
          <w:spacing w:val="-2"/>
          <w:sz w:val="20"/>
          <w:szCs w:val="20"/>
          <w:shd w:val="clear" w:color="auto" w:fill="FFFFFF"/>
        </w:rPr>
        <w:t xml:space="preserve">51 </w:t>
      </w:r>
      <w:r w:rsidRPr="00AD4936">
        <w:rPr>
          <w:rStyle w:val="prose"/>
          <w:rFonts w:ascii="Century Gothic" w:hAnsi="Century Gothic"/>
          <w:b w:val="0"/>
          <w:i/>
          <w:color w:val="000000"/>
          <w:spacing w:val="-2"/>
          <w:sz w:val="20"/>
          <w:szCs w:val="20"/>
          <w:shd w:val="clear" w:color="auto" w:fill="FFFFFF"/>
        </w:rPr>
        <w:t>So when the tabernacle is to set out, the Levites shall take it down; and when the tabernacle encamps, the Levites shall set it up. But the layman who comes near shall be put to death.</w:t>
      </w:r>
      <w:r w:rsidRPr="00AD4936">
        <w:rPr>
          <w:rStyle w:val="prose"/>
          <w:rFonts w:ascii="Century Gothic" w:hAnsi="Century Gothic"/>
          <w:color w:val="000000"/>
          <w:spacing w:val="-2"/>
          <w:sz w:val="20"/>
          <w:szCs w:val="20"/>
          <w:shd w:val="clear" w:color="auto" w:fill="FFFFFF"/>
        </w:rPr>
        <w:t xml:space="preserve"> </w:t>
      </w:r>
    </w:p>
    <w:p w:rsidR="00015D5B" w:rsidRPr="00AD4936" w:rsidRDefault="00015D5B" w:rsidP="00E81CBC">
      <w:pPr>
        <w:pStyle w:val="Heading3"/>
        <w:spacing w:before="120" w:beforeAutospacing="0" w:after="120" w:afterAutospacing="0"/>
        <w:ind w:left="1080"/>
        <w:jc w:val="both"/>
        <w:rPr>
          <w:rStyle w:val="text"/>
          <w:rFonts w:ascii="Century Gothic" w:hAnsi="Century Gothic"/>
          <w:b w:val="0"/>
          <w:sz w:val="20"/>
          <w:szCs w:val="20"/>
        </w:rPr>
      </w:pPr>
      <w:r w:rsidRPr="00AD4936">
        <w:rPr>
          <w:rStyle w:val="text"/>
          <w:rFonts w:ascii="Century Gothic" w:hAnsi="Century Gothic"/>
          <w:sz w:val="20"/>
          <w:szCs w:val="20"/>
        </w:rPr>
        <w:t>Numbers 3:6-8</w:t>
      </w:r>
      <w:r w:rsidRPr="00AD4936">
        <w:rPr>
          <w:rStyle w:val="text"/>
          <w:rFonts w:ascii="Century Gothic" w:hAnsi="Century Gothic"/>
          <w:b w:val="0"/>
          <w:sz w:val="20"/>
          <w:szCs w:val="20"/>
        </w:rPr>
        <w:t>—</w:t>
      </w:r>
      <w:r w:rsidRPr="00AD4936">
        <w:rPr>
          <w:rFonts w:ascii="Century Gothic" w:eastAsia="Arial Unicode MS" w:hAnsi="Century Gothic"/>
          <w:b w:val="0"/>
          <w:bCs w:val="0"/>
          <w:i/>
          <w:color w:val="000000"/>
          <w:spacing w:val="-2"/>
          <w:sz w:val="20"/>
          <w:szCs w:val="20"/>
          <w:bdr w:val="nil"/>
          <w:shd w:val="clear" w:color="auto" w:fill="FFFFFF"/>
        </w:rPr>
        <w:t xml:space="preserve">Then the </w:t>
      </w:r>
      <w:r w:rsidRPr="00AD4936">
        <w:rPr>
          <w:rFonts w:ascii="Century Gothic" w:eastAsia="Arial Unicode MS" w:hAnsi="Century Gothic"/>
          <w:b w:val="0"/>
          <w:bCs w:val="0"/>
          <w:i/>
          <w:smallCaps/>
          <w:color w:val="000000"/>
          <w:spacing w:val="-5"/>
          <w:sz w:val="20"/>
          <w:szCs w:val="20"/>
          <w:bdr w:val="nil"/>
          <w:shd w:val="clear" w:color="auto" w:fill="FFFFFF"/>
        </w:rPr>
        <w:t>Lord</w:t>
      </w:r>
      <w:r w:rsidRPr="00AD4936">
        <w:rPr>
          <w:rFonts w:ascii="Century Gothic" w:eastAsia="Arial Unicode MS" w:hAnsi="Century Gothic"/>
          <w:b w:val="0"/>
          <w:bCs w:val="0"/>
          <w:i/>
          <w:color w:val="000000"/>
          <w:spacing w:val="-2"/>
          <w:sz w:val="20"/>
          <w:szCs w:val="20"/>
          <w:bdr w:val="nil"/>
          <w:shd w:val="clear" w:color="auto" w:fill="FFFFFF"/>
        </w:rPr>
        <w:t xml:space="preserve"> spoke to Moses, say</w:t>
      </w:r>
      <w:r w:rsidRPr="00F2592B">
        <w:rPr>
          <w:rFonts w:ascii="Century Gothic" w:eastAsia="Arial Unicode MS" w:hAnsi="Century Gothic"/>
          <w:b w:val="0"/>
          <w:bCs w:val="0"/>
          <w:i/>
          <w:color w:val="000000"/>
          <w:spacing w:val="-2"/>
          <w:sz w:val="20"/>
          <w:szCs w:val="20"/>
          <w:bdr w:val="nil"/>
          <w:shd w:val="clear" w:color="auto" w:fill="FFFFFF"/>
        </w:rPr>
        <w:t xml:space="preserve">ing, </w:t>
      </w:r>
      <w:r w:rsidRPr="00F2592B">
        <w:rPr>
          <w:rFonts w:ascii="Century Gothic" w:eastAsia="Arial Unicode MS" w:hAnsi="Century Gothic" w:cs="Arial"/>
          <w:b w:val="0"/>
          <w:i/>
          <w:color w:val="000000"/>
          <w:spacing w:val="-2"/>
          <w:sz w:val="20"/>
          <w:szCs w:val="20"/>
          <w:bdr w:val="nil"/>
          <w:shd w:val="clear" w:color="auto" w:fill="FFFFFF"/>
        </w:rPr>
        <w:t xml:space="preserve">6 </w:t>
      </w:r>
      <w:r w:rsidRPr="00F2592B">
        <w:rPr>
          <w:rFonts w:ascii="Century Gothic" w:eastAsia="Arial Unicode MS" w:hAnsi="Century Gothic"/>
          <w:b w:val="0"/>
          <w:bCs w:val="0"/>
          <w:i/>
          <w:color w:val="000000"/>
          <w:spacing w:val="-2"/>
          <w:sz w:val="20"/>
          <w:szCs w:val="20"/>
          <w:bdr w:val="nil"/>
          <w:shd w:val="clear" w:color="auto" w:fill="FFFFFF"/>
        </w:rPr>
        <w:t xml:space="preserve">“Bring the tribe of Levi near and set them before Aaron the priest, that they may serve him. </w:t>
      </w:r>
      <w:r w:rsidRPr="00F2592B">
        <w:rPr>
          <w:rFonts w:ascii="Century Gothic" w:eastAsia="Arial Unicode MS" w:hAnsi="Century Gothic" w:cs="Arial"/>
          <w:b w:val="0"/>
          <w:i/>
          <w:color w:val="000000"/>
          <w:spacing w:val="-2"/>
          <w:sz w:val="20"/>
          <w:szCs w:val="20"/>
          <w:bdr w:val="nil"/>
          <w:shd w:val="clear" w:color="auto" w:fill="FFFFFF"/>
        </w:rPr>
        <w:t xml:space="preserve">7 </w:t>
      </w:r>
      <w:r w:rsidRPr="00F2592B">
        <w:rPr>
          <w:rFonts w:ascii="Century Gothic" w:eastAsia="Arial Unicode MS" w:hAnsi="Century Gothic"/>
          <w:b w:val="0"/>
          <w:bCs w:val="0"/>
          <w:i/>
          <w:color w:val="000000"/>
          <w:spacing w:val="-2"/>
          <w:sz w:val="20"/>
          <w:szCs w:val="20"/>
          <w:bdr w:val="nil"/>
          <w:shd w:val="clear" w:color="auto" w:fill="FFFFFF"/>
        </w:rPr>
        <w:t xml:space="preserve">They shall perform the duties for him and for the whole congregation before the tent of meeting, to do the service of the tabernacle. </w:t>
      </w:r>
      <w:r w:rsidRPr="00F2592B">
        <w:rPr>
          <w:rFonts w:ascii="Century Gothic" w:eastAsia="Arial Unicode MS" w:hAnsi="Century Gothic" w:cs="Arial"/>
          <w:b w:val="0"/>
          <w:i/>
          <w:color w:val="000000"/>
          <w:spacing w:val="-2"/>
          <w:sz w:val="20"/>
          <w:szCs w:val="20"/>
          <w:bdr w:val="nil"/>
          <w:shd w:val="clear" w:color="auto" w:fill="FFFFFF"/>
        </w:rPr>
        <w:t xml:space="preserve">8 </w:t>
      </w:r>
      <w:r w:rsidRPr="00F2592B">
        <w:rPr>
          <w:rFonts w:ascii="Century Gothic" w:eastAsia="Arial Unicode MS" w:hAnsi="Century Gothic"/>
          <w:b w:val="0"/>
          <w:bCs w:val="0"/>
          <w:i/>
          <w:color w:val="000000"/>
          <w:spacing w:val="-2"/>
          <w:sz w:val="20"/>
          <w:szCs w:val="20"/>
          <w:bdr w:val="nil"/>
          <w:shd w:val="clear" w:color="auto" w:fill="FFFFFF"/>
        </w:rPr>
        <w:t>They shall also keep all the furnishings of the tent of meeting, along with the duties of the sons of Israel, to do the service of the tabernacle</w:t>
      </w:r>
      <w:r w:rsidRPr="00AD4936">
        <w:rPr>
          <w:rFonts w:ascii="Century Gothic" w:eastAsia="Arial Unicode MS" w:hAnsi="Century Gothic"/>
          <w:b w:val="0"/>
          <w:bCs w:val="0"/>
          <w:i/>
          <w:color w:val="000000"/>
          <w:spacing w:val="-2"/>
          <w:sz w:val="20"/>
          <w:szCs w:val="20"/>
          <w:bdr w:val="nil"/>
          <w:shd w:val="clear" w:color="auto" w:fill="FFFFFF"/>
        </w:rPr>
        <w:t>.</w:t>
      </w:r>
    </w:p>
    <w:p w:rsidR="00E81CBC" w:rsidRDefault="00E81CBC"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sidRPr="00015D5B">
        <w:rPr>
          <w:rStyle w:val="text"/>
          <w:rFonts w:ascii="Century Gothic" w:hAnsi="Century Gothic"/>
          <w:b w:val="0"/>
          <w:sz w:val="20"/>
          <w:szCs w:val="20"/>
        </w:rPr>
        <w:t>One of the descendants of Levi was Aaron.  It was Aaron and his descendants who alone</w:t>
      </w:r>
      <w:r>
        <w:rPr>
          <w:rStyle w:val="text"/>
          <w:rFonts w:ascii="Century Gothic" w:hAnsi="Century Gothic"/>
          <w:b w:val="0"/>
          <w:sz w:val="20"/>
          <w:szCs w:val="20"/>
        </w:rPr>
        <w:t xml:space="preserve"> had the office of the priesthood. </w:t>
      </w:r>
    </w:p>
    <w:p w:rsidR="00D93394" w:rsidRDefault="00E81CBC"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Korah was not from the line of Aaron and therefore could not serve as a priest before the Lord.  </w:t>
      </w:r>
    </w:p>
    <w:p w:rsidR="00F44943" w:rsidRDefault="00F44943"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He was disenfranchised </w:t>
      </w:r>
      <w:r w:rsidR="0047086E">
        <w:rPr>
          <w:rStyle w:val="text"/>
          <w:rFonts w:ascii="Century Gothic" w:hAnsi="Century Gothic"/>
          <w:b w:val="0"/>
          <w:sz w:val="20"/>
          <w:szCs w:val="20"/>
        </w:rPr>
        <w:t>by</w:t>
      </w:r>
      <w:r>
        <w:rPr>
          <w:rStyle w:val="text"/>
          <w:rFonts w:ascii="Century Gothic" w:hAnsi="Century Gothic"/>
          <w:b w:val="0"/>
          <w:sz w:val="20"/>
          <w:szCs w:val="20"/>
        </w:rPr>
        <w:t xml:space="preserve"> not being part of the priestly office and staged a rebellion against Moses as the sole spokesperson for God.</w:t>
      </w:r>
    </w:p>
    <w:p w:rsidR="00F44943" w:rsidRDefault="00F44943"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He acted on his frustration, inciting others to join his cause.  His actions were not only </w:t>
      </w:r>
      <w:r w:rsidR="0047086E">
        <w:rPr>
          <w:rStyle w:val="text"/>
          <w:rFonts w:ascii="Century Gothic" w:hAnsi="Century Gothic"/>
          <w:b w:val="0"/>
          <w:sz w:val="20"/>
          <w:szCs w:val="20"/>
        </w:rPr>
        <w:t>personally sinful</w:t>
      </w:r>
      <w:r>
        <w:rPr>
          <w:rStyle w:val="text"/>
          <w:rFonts w:ascii="Century Gothic" w:hAnsi="Century Gothic"/>
          <w:b w:val="0"/>
          <w:sz w:val="20"/>
          <w:szCs w:val="20"/>
        </w:rPr>
        <w:t>, but he incited others to join in his sin.</w:t>
      </w:r>
    </w:p>
    <w:p w:rsidR="00A52C62" w:rsidRPr="00A52C62" w:rsidRDefault="00A52C62"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sidRPr="00A52C62">
        <w:rPr>
          <w:rStyle w:val="text"/>
          <w:rFonts w:ascii="Century Gothic" w:hAnsi="Century Gothic"/>
          <w:b w:val="0"/>
          <w:sz w:val="20"/>
          <w:szCs w:val="20"/>
        </w:rPr>
        <w:t xml:space="preserve">The narrative is found in </w:t>
      </w:r>
      <w:r w:rsidR="00F44943" w:rsidRPr="00AD4936">
        <w:rPr>
          <w:rStyle w:val="text"/>
          <w:rFonts w:ascii="Century Gothic" w:hAnsi="Century Gothic"/>
          <w:sz w:val="20"/>
          <w:szCs w:val="20"/>
        </w:rPr>
        <w:t xml:space="preserve">Numbers </w:t>
      </w:r>
      <w:r w:rsidR="0047086E" w:rsidRPr="00AD4936">
        <w:rPr>
          <w:rStyle w:val="text"/>
          <w:rFonts w:ascii="Century Gothic" w:hAnsi="Century Gothic"/>
          <w:sz w:val="20"/>
          <w:szCs w:val="20"/>
        </w:rPr>
        <w:t>16</w:t>
      </w:r>
      <w:r w:rsidRPr="00A52C62">
        <w:rPr>
          <w:rStyle w:val="text"/>
          <w:rFonts w:ascii="Century Gothic" w:hAnsi="Century Gothic"/>
          <w:b w:val="0"/>
          <w:sz w:val="20"/>
          <w:szCs w:val="20"/>
        </w:rPr>
        <w:t>.</w:t>
      </w:r>
    </w:p>
    <w:p w:rsidR="00A52C62" w:rsidRPr="00356EFD" w:rsidRDefault="00CD4243" w:rsidP="00A52C62">
      <w:pPr>
        <w:pStyle w:val="Heading3"/>
        <w:spacing w:before="120" w:beforeAutospacing="0" w:after="120" w:afterAutospacing="0"/>
        <w:ind w:left="1080"/>
        <w:jc w:val="both"/>
        <w:rPr>
          <w:rFonts w:ascii="Century Gothic" w:eastAsia="Arial Unicode MS" w:hAnsi="Century Gothic"/>
          <w:b w:val="0"/>
          <w:bCs w:val="0"/>
          <w:i/>
          <w:color w:val="000000"/>
          <w:spacing w:val="-3"/>
          <w:sz w:val="20"/>
          <w:szCs w:val="20"/>
          <w:bdr w:val="nil"/>
          <w:shd w:val="clear" w:color="auto" w:fill="FFFFFF"/>
        </w:rPr>
      </w:pPr>
      <w:r w:rsidRPr="00356EFD">
        <w:rPr>
          <w:rStyle w:val="verse"/>
          <w:rFonts w:ascii="Century Gothic" w:hAnsi="Century Gothic" w:cs="Arial"/>
          <w:b w:val="0"/>
          <w:bCs w:val="0"/>
          <w:i/>
          <w:color w:val="000000"/>
          <w:spacing w:val="-3"/>
          <w:sz w:val="20"/>
          <w:szCs w:val="20"/>
          <w:shd w:val="clear" w:color="auto" w:fill="FFFFFF"/>
        </w:rPr>
        <w:t xml:space="preserve">1 </w:t>
      </w:r>
      <w:r w:rsidR="00A52C62" w:rsidRPr="00356EFD">
        <w:rPr>
          <w:rStyle w:val="prose"/>
          <w:rFonts w:ascii="Century Gothic" w:hAnsi="Century Gothic"/>
          <w:b w:val="0"/>
          <w:i/>
          <w:color w:val="000000"/>
          <w:spacing w:val="-3"/>
          <w:sz w:val="20"/>
          <w:szCs w:val="20"/>
          <w:shd w:val="clear" w:color="auto" w:fill="FFFFFF"/>
        </w:rPr>
        <w:t xml:space="preserve">Now </w:t>
      </w:r>
      <w:r w:rsidR="00A52C62" w:rsidRPr="00356EFD">
        <w:rPr>
          <w:rStyle w:val="prose"/>
          <w:rFonts w:ascii="Century Gothic" w:hAnsi="Century Gothic"/>
          <w:b w:val="0"/>
          <w:i/>
          <w:color w:val="000000"/>
          <w:spacing w:val="-3"/>
          <w:sz w:val="20"/>
          <w:szCs w:val="20"/>
          <w:u w:val="single"/>
          <w:shd w:val="clear" w:color="auto" w:fill="FFFFFF"/>
        </w:rPr>
        <w:t xml:space="preserve">Korah </w:t>
      </w:r>
      <w:r w:rsidR="00A52C62" w:rsidRPr="00356EFD">
        <w:rPr>
          <w:rStyle w:val="prose"/>
          <w:rFonts w:ascii="Century Gothic" w:hAnsi="Century Gothic"/>
          <w:b w:val="0"/>
          <w:i/>
          <w:color w:val="000000"/>
          <w:spacing w:val="-3"/>
          <w:sz w:val="20"/>
          <w:szCs w:val="20"/>
          <w:shd w:val="clear" w:color="auto" w:fill="FFFFFF"/>
        </w:rPr>
        <w:t xml:space="preserve">the son of Izhar, the son of Kohath, the son of Levi, with </w:t>
      </w:r>
      <w:r w:rsidR="00A52C62" w:rsidRPr="00356EFD">
        <w:rPr>
          <w:rStyle w:val="prose"/>
          <w:rFonts w:ascii="Century Gothic" w:hAnsi="Century Gothic"/>
          <w:b w:val="0"/>
          <w:i/>
          <w:color w:val="000000"/>
          <w:spacing w:val="-3"/>
          <w:sz w:val="20"/>
          <w:szCs w:val="20"/>
          <w:u w:val="single"/>
          <w:shd w:val="clear" w:color="auto" w:fill="FFFFFF"/>
        </w:rPr>
        <w:t>Dathan and Abiram</w:t>
      </w:r>
      <w:r w:rsidR="00A52C62" w:rsidRPr="00356EFD">
        <w:rPr>
          <w:rStyle w:val="prose"/>
          <w:rFonts w:ascii="Century Gothic" w:hAnsi="Century Gothic"/>
          <w:b w:val="0"/>
          <w:i/>
          <w:color w:val="000000"/>
          <w:spacing w:val="-3"/>
          <w:sz w:val="20"/>
          <w:szCs w:val="20"/>
          <w:shd w:val="clear" w:color="auto" w:fill="FFFFFF"/>
        </w:rPr>
        <w:t xml:space="preserve">, the sons of Eliab, and </w:t>
      </w:r>
      <w:r w:rsidR="00A52C62" w:rsidRPr="00356EFD">
        <w:rPr>
          <w:rStyle w:val="prose"/>
          <w:rFonts w:ascii="Century Gothic" w:hAnsi="Century Gothic"/>
          <w:b w:val="0"/>
          <w:i/>
          <w:color w:val="000000"/>
          <w:spacing w:val="-3"/>
          <w:sz w:val="20"/>
          <w:szCs w:val="20"/>
          <w:u w:val="single"/>
          <w:shd w:val="clear" w:color="auto" w:fill="FFFFFF"/>
        </w:rPr>
        <w:t>On</w:t>
      </w:r>
      <w:r w:rsidR="00A52C62" w:rsidRPr="00356EFD">
        <w:rPr>
          <w:rStyle w:val="prose"/>
          <w:rFonts w:ascii="Century Gothic" w:hAnsi="Century Gothic"/>
          <w:b w:val="0"/>
          <w:i/>
          <w:color w:val="000000"/>
          <w:spacing w:val="-3"/>
          <w:sz w:val="20"/>
          <w:szCs w:val="20"/>
          <w:shd w:val="clear" w:color="auto" w:fill="FFFFFF"/>
        </w:rPr>
        <w:t xml:space="preserve"> the son of Peleth, sons of Reuben, took </w:t>
      </w:r>
      <w:r w:rsidR="00A52C62" w:rsidRPr="00356EFD">
        <w:rPr>
          <w:rStyle w:val="prose"/>
          <w:rFonts w:ascii="Century Gothic" w:hAnsi="Century Gothic"/>
          <w:b w:val="0"/>
          <w:i/>
          <w:iCs/>
          <w:color w:val="000000"/>
          <w:spacing w:val="-3"/>
          <w:sz w:val="20"/>
          <w:szCs w:val="20"/>
          <w:shd w:val="clear" w:color="auto" w:fill="FFFFFF"/>
        </w:rPr>
        <w:t xml:space="preserve">action, </w:t>
      </w:r>
      <w:r w:rsidR="00A52C62" w:rsidRPr="00356EFD">
        <w:rPr>
          <w:rStyle w:val="verse"/>
          <w:rFonts w:ascii="Century Gothic" w:hAnsi="Century Gothic" w:cs="Arial"/>
          <w:b w:val="0"/>
          <w:bCs w:val="0"/>
          <w:i/>
          <w:color w:val="000000"/>
          <w:spacing w:val="-3"/>
          <w:sz w:val="20"/>
          <w:szCs w:val="20"/>
          <w:shd w:val="clear" w:color="auto" w:fill="FFFFFF"/>
        </w:rPr>
        <w:t xml:space="preserve">2 </w:t>
      </w:r>
      <w:r w:rsidR="00A52C62" w:rsidRPr="00356EFD">
        <w:rPr>
          <w:rStyle w:val="prose"/>
          <w:rFonts w:ascii="Century Gothic" w:hAnsi="Century Gothic"/>
          <w:b w:val="0"/>
          <w:i/>
          <w:color w:val="000000"/>
          <w:spacing w:val="-3"/>
          <w:sz w:val="20"/>
          <w:szCs w:val="20"/>
          <w:shd w:val="clear" w:color="auto" w:fill="FFFFFF"/>
        </w:rPr>
        <w:t xml:space="preserve">and they rose up before Moses, </w:t>
      </w:r>
      <w:r w:rsidR="00A52C62" w:rsidRPr="00356EFD">
        <w:rPr>
          <w:rStyle w:val="prose"/>
          <w:rFonts w:ascii="Century Gothic" w:hAnsi="Century Gothic"/>
          <w:b w:val="0"/>
          <w:i/>
          <w:color w:val="000000"/>
          <w:spacing w:val="-3"/>
          <w:sz w:val="20"/>
          <w:szCs w:val="20"/>
          <w:u w:val="single"/>
          <w:shd w:val="clear" w:color="auto" w:fill="FFFFFF"/>
        </w:rPr>
        <w:t>together with some of the sons of Israel</w:t>
      </w:r>
      <w:r w:rsidR="00A52C62" w:rsidRPr="00356EFD">
        <w:rPr>
          <w:rStyle w:val="prose"/>
          <w:rFonts w:ascii="Century Gothic" w:hAnsi="Century Gothic"/>
          <w:b w:val="0"/>
          <w:i/>
          <w:color w:val="000000"/>
          <w:spacing w:val="-3"/>
          <w:sz w:val="20"/>
          <w:szCs w:val="20"/>
          <w:shd w:val="clear" w:color="auto" w:fill="FFFFFF"/>
        </w:rPr>
        <w:t xml:space="preserve">, </w:t>
      </w:r>
      <w:r w:rsidR="00A52C62" w:rsidRPr="00356EFD">
        <w:rPr>
          <w:rStyle w:val="prose"/>
          <w:rFonts w:ascii="Century Gothic" w:hAnsi="Century Gothic"/>
          <w:b w:val="0"/>
          <w:i/>
          <w:color w:val="000000"/>
          <w:spacing w:val="-3"/>
          <w:sz w:val="20"/>
          <w:szCs w:val="20"/>
          <w:u w:val="single"/>
          <w:shd w:val="clear" w:color="auto" w:fill="FFFFFF"/>
        </w:rPr>
        <w:t>two hundred and fifty leaders of the congregation</w:t>
      </w:r>
      <w:r w:rsidR="00A52C62" w:rsidRPr="00356EFD">
        <w:rPr>
          <w:rStyle w:val="prose"/>
          <w:rFonts w:ascii="Century Gothic" w:hAnsi="Century Gothic"/>
          <w:b w:val="0"/>
          <w:i/>
          <w:color w:val="000000"/>
          <w:spacing w:val="-3"/>
          <w:sz w:val="20"/>
          <w:szCs w:val="20"/>
          <w:shd w:val="clear" w:color="auto" w:fill="FFFFFF"/>
        </w:rPr>
        <w:t xml:space="preserve">, </w:t>
      </w:r>
      <w:r w:rsidR="00A52C62" w:rsidRPr="00356EFD">
        <w:rPr>
          <w:rStyle w:val="prose"/>
          <w:rFonts w:ascii="Century Gothic" w:hAnsi="Century Gothic"/>
          <w:b w:val="0"/>
          <w:i/>
          <w:color w:val="000000"/>
          <w:spacing w:val="-3"/>
          <w:sz w:val="20"/>
          <w:szCs w:val="20"/>
          <w:u w:val="single"/>
          <w:shd w:val="clear" w:color="auto" w:fill="FFFFFF"/>
        </w:rPr>
        <w:t>chosen in the assembly, men of renown</w:t>
      </w:r>
      <w:r w:rsidR="00A52C62" w:rsidRPr="00356EFD">
        <w:rPr>
          <w:rStyle w:val="prose"/>
          <w:rFonts w:ascii="Century Gothic" w:hAnsi="Century Gothic"/>
          <w:b w:val="0"/>
          <w:i/>
          <w:color w:val="000000"/>
          <w:spacing w:val="-3"/>
          <w:sz w:val="20"/>
          <w:szCs w:val="20"/>
          <w:shd w:val="clear" w:color="auto" w:fill="FFFFFF"/>
        </w:rPr>
        <w:t>.</w:t>
      </w:r>
      <w:r w:rsidR="00A52C62" w:rsidRPr="00356EFD">
        <w:rPr>
          <w:rFonts w:ascii="Century Gothic" w:hAnsi="Century Gothic" w:cs="Arial"/>
          <w:b w:val="0"/>
          <w:bCs w:val="0"/>
          <w:i/>
          <w:color w:val="000000"/>
          <w:spacing w:val="-3"/>
          <w:sz w:val="20"/>
          <w:szCs w:val="20"/>
          <w:shd w:val="clear" w:color="auto" w:fill="FFFFFF"/>
        </w:rPr>
        <w:t xml:space="preserve"> </w:t>
      </w:r>
      <w:r w:rsidR="00A52C62" w:rsidRPr="00356EFD">
        <w:rPr>
          <w:rFonts w:ascii="Century Gothic" w:eastAsia="Arial Unicode MS" w:hAnsi="Century Gothic" w:cs="Arial"/>
          <w:b w:val="0"/>
          <w:i/>
          <w:color w:val="000000"/>
          <w:spacing w:val="-3"/>
          <w:sz w:val="20"/>
          <w:szCs w:val="20"/>
          <w:bdr w:val="nil"/>
          <w:shd w:val="clear" w:color="auto" w:fill="FFFFFF"/>
        </w:rPr>
        <w:t xml:space="preserve">3 </w:t>
      </w:r>
      <w:r w:rsidR="00A52C62" w:rsidRPr="00356EFD">
        <w:rPr>
          <w:rFonts w:ascii="Century Gothic" w:eastAsia="Arial Unicode MS" w:hAnsi="Century Gothic"/>
          <w:b w:val="0"/>
          <w:bCs w:val="0"/>
          <w:i/>
          <w:color w:val="000000"/>
          <w:spacing w:val="-3"/>
          <w:sz w:val="20"/>
          <w:szCs w:val="20"/>
          <w:bdr w:val="nil"/>
          <w:shd w:val="clear" w:color="auto" w:fill="FFFFFF"/>
        </w:rPr>
        <w:t xml:space="preserve">They </w:t>
      </w:r>
      <w:r w:rsidR="00A52C62" w:rsidRPr="00356EFD">
        <w:rPr>
          <w:rFonts w:ascii="Century Gothic" w:eastAsia="Arial Unicode MS" w:hAnsi="Century Gothic"/>
          <w:b w:val="0"/>
          <w:bCs w:val="0"/>
          <w:i/>
          <w:color w:val="000000"/>
          <w:spacing w:val="-3"/>
          <w:sz w:val="20"/>
          <w:szCs w:val="20"/>
          <w:u w:val="single"/>
          <w:bdr w:val="nil"/>
          <w:shd w:val="clear" w:color="auto" w:fill="FFFFFF"/>
        </w:rPr>
        <w:t>assembled together</w:t>
      </w:r>
      <w:r w:rsidR="00A52C62" w:rsidRPr="00356EFD">
        <w:rPr>
          <w:rFonts w:ascii="Century Gothic" w:eastAsia="Arial Unicode MS" w:hAnsi="Century Gothic"/>
          <w:b w:val="0"/>
          <w:bCs w:val="0"/>
          <w:i/>
          <w:color w:val="000000"/>
          <w:spacing w:val="-3"/>
          <w:sz w:val="20"/>
          <w:szCs w:val="20"/>
          <w:bdr w:val="nil"/>
          <w:shd w:val="clear" w:color="auto" w:fill="FFFFFF"/>
        </w:rPr>
        <w:t xml:space="preserve"> against Moses and Aaron, and said to them, “You have gone far enough, for </w:t>
      </w:r>
      <w:r w:rsidR="00A52C62" w:rsidRPr="00356EFD">
        <w:rPr>
          <w:rFonts w:ascii="Century Gothic" w:eastAsia="Arial Unicode MS" w:hAnsi="Century Gothic"/>
          <w:b w:val="0"/>
          <w:bCs w:val="0"/>
          <w:i/>
          <w:color w:val="000000"/>
          <w:spacing w:val="-3"/>
          <w:sz w:val="20"/>
          <w:szCs w:val="20"/>
          <w:u w:val="single"/>
          <w:bdr w:val="nil"/>
          <w:shd w:val="clear" w:color="auto" w:fill="FFFFFF"/>
        </w:rPr>
        <w:t>all the congregation are holy</w:t>
      </w:r>
      <w:r w:rsidR="00A52C62" w:rsidRPr="00356EFD">
        <w:rPr>
          <w:rFonts w:ascii="Century Gothic" w:eastAsia="Arial Unicode MS" w:hAnsi="Century Gothic"/>
          <w:b w:val="0"/>
          <w:bCs w:val="0"/>
          <w:i/>
          <w:color w:val="000000"/>
          <w:spacing w:val="-3"/>
          <w:sz w:val="20"/>
          <w:szCs w:val="20"/>
          <w:bdr w:val="nil"/>
          <w:shd w:val="clear" w:color="auto" w:fill="FFFFFF"/>
        </w:rPr>
        <w:t xml:space="preserve">, every one of them, and the </w:t>
      </w:r>
      <w:r w:rsidR="00A52C62" w:rsidRPr="00356EFD">
        <w:rPr>
          <w:rFonts w:ascii="Century Gothic" w:eastAsia="Arial Unicode MS" w:hAnsi="Century Gothic"/>
          <w:b w:val="0"/>
          <w:bCs w:val="0"/>
          <w:i/>
          <w:smallCaps/>
          <w:color w:val="000000"/>
          <w:spacing w:val="-6"/>
          <w:sz w:val="20"/>
          <w:szCs w:val="20"/>
          <w:bdr w:val="nil"/>
          <w:shd w:val="clear" w:color="auto" w:fill="FFFFFF"/>
        </w:rPr>
        <w:t>Lord</w:t>
      </w:r>
      <w:r w:rsidR="00A52C62" w:rsidRPr="00356EFD">
        <w:rPr>
          <w:rFonts w:ascii="Century Gothic" w:eastAsia="Arial Unicode MS" w:hAnsi="Century Gothic"/>
          <w:b w:val="0"/>
          <w:bCs w:val="0"/>
          <w:i/>
          <w:color w:val="000000"/>
          <w:spacing w:val="-3"/>
          <w:sz w:val="20"/>
          <w:szCs w:val="20"/>
          <w:bdr w:val="nil"/>
          <w:shd w:val="clear" w:color="auto" w:fill="FFFFFF"/>
        </w:rPr>
        <w:t xml:space="preserve"> is in their midst; so why do you exalt yourselves above the assembly of the </w:t>
      </w:r>
      <w:r w:rsidR="00A52C62" w:rsidRPr="00356EFD">
        <w:rPr>
          <w:rFonts w:ascii="Century Gothic" w:eastAsia="Arial Unicode MS" w:hAnsi="Century Gothic"/>
          <w:b w:val="0"/>
          <w:bCs w:val="0"/>
          <w:i/>
          <w:smallCaps/>
          <w:color w:val="000000"/>
          <w:spacing w:val="-6"/>
          <w:sz w:val="20"/>
          <w:szCs w:val="20"/>
          <w:bdr w:val="nil"/>
          <w:shd w:val="clear" w:color="auto" w:fill="FFFFFF"/>
        </w:rPr>
        <w:t>Lord</w:t>
      </w:r>
      <w:r w:rsidR="00A52C62" w:rsidRPr="00356EFD">
        <w:rPr>
          <w:rFonts w:ascii="Century Gothic" w:eastAsia="Arial Unicode MS" w:hAnsi="Century Gothic"/>
          <w:b w:val="0"/>
          <w:bCs w:val="0"/>
          <w:i/>
          <w:color w:val="000000"/>
          <w:spacing w:val="-3"/>
          <w:sz w:val="20"/>
          <w:szCs w:val="20"/>
          <w:bdr w:val="nil"/>
          <w:shd w:val="clear" w:color="auto" w:fill="FFFFFF"/>
        </w:rPr>
        <w:t>?”</w:t>
      </w:r>
    </w:p>
    <w:p w:rsidR="00AD4936" w:rsidRPr="00356EFD" w:rsidRDefault="00AD4936" w:rsidP="00A52C62">
      <w:pPr>
        <w:pStyle w:val="Heading3"/>
        <w:spacing w:before="120" w:beforeAutospacing="0" w:after="120" w:afterAutospacing="0"/>
        <w:ind w:left="1080"/>
        <w:jc w:val="both"/>
        <w:rPr>
          <w:rStyle w:val="prose"/>
          <w:rFonts w:ascii="Century Gothic" w:hAnsi="Century Gothic"/>
          <w:b w:val="0"/>
          <w:i/>
          <w:color w:val="000000"/>
          <w:spacing w:val="-3"/>
          <w:sz w:val="20"/>
          <w:szCs w:val="20"/>
          <w:shd w:val="clear" w:color="auto" w:fill="FFFFFF"/>
        </w:rPr>
      </w:pPr>
      <w:r w:rsidRPr="00356EFD">
        <w:rPr>
          <w:rFonts w:ascii="Century Gothic" w:eastAsia="Arial Unicode MS" w:hAnsi="Century Gothic" w:cs="Arial"/>
          <w:b w:val="0"/>
          <w:i/>
          <w:color w:val="000000"/>
          <w:spacing w:val="-2"/>
          <w:sz w:val="20"/>
          <w:szCs w:val="20"/>
          <w:bdr w:val="nil"/>
          <w:shd w:val="clear" w:color="auto" w:fill="FFFFFF"/>
        </w:rPr>
        <w:t xml:space="preserve">31 </w:t>
      </w:r>
      <w:r w:rsidRPr="00356EFD">
        <w:rPr>
          <w:rFonts w:ascii="Century Gothic" w:eastAsia="Arial Unicode MS" w:hAnsi="Century Gothic"/>
          <w:b w:val="0"/>
          <w:bCs w:val="0"/>
          <w:i/>
          <w:color w:val="000000"/>
          <w:spacing w:val="-2"/>
          <w:sz w:val="20"/>
          <w:szCs w:val="20"/>
          <w:bdr w:val="nil"/>
          <w:shd w:val="clear" w:color="auto" w:fill="FFFFFF"/>
        </w:rPr>
        <w:t xml:space="preserve">As he finished speaking all these words, the ground that was under them split open; </w:t>
      </w:r>
      <w:r w:rsidRPr="00356EFD">
        <w:rPr>
          <w:rFonts w:ascii="Century Gothic" w:eastAsia="Arial Unicode MS" w:hAnsi="Century Gothic" w:cs="Arial"/>
          <w:b w:val="0"/>
          <w:i/>
          <w:color w:val="000000"/>
          <w:spacing w:val="-2"/>
          <w:sz w:val="20"/>
          <w:szCs w:val="20"/>
          <w:bdr w:val="nil"/>
          <w:shd w:val="clear" w:color="auto" w:fill="FFFFFF"/>
        </w:rPr>
        <w:t xml:space="preserve">32 </w:t>
      </w:r>
      <w:r w:rsidRPr="00356EFD">
        <w:rPr>
          <w:rFonts w:ascii="Century Gothic" w:eastAsia="Arial Unicode MS" w:hAnsi="Century Gothic"/>
          <w:b w:val="0"/>
          <w:bCs w:val="0"/>
          <w:i/>
          <w:color w:val="000000"/>
          <w:spacing w:val="-2"/>
          <w:sz w:val="20"/>
          <w:szCs w:val="20"/>
          <w:bdr w:val="nil"/>
          <w:shd w:val="clear" w:color="auto" w:fill="FFFFFF"/>
        </w:rPr>
        <w:t xml:space="preserve">and the earth opened its mouth and swallowed them up, and their households, and all the men who belonged to Korah with </w:t>
      </w:r>
      <w:r w:rsidRPr="00356EFD">
        <w:rPr>
          <w:rFonts w:ascii="Century Gothic" w:eastAsia="Arial Unicode MS" w:hAnsi="Century Gothic"/>
          <w:b w:val="0"/>
          <w:bCs w:val="0"/>
          <w:i/>
          <w:iCs/>
          <w:color w:val="000000"/>
          <w:spacing w:val="-2"/>
          <w:sz w:val="20"/>
          <w:szCs w:val="20"/>
          <w:bdr w:val="nil"/>
          <w:shd w:val="clear" w:color="auto" w:fill="FFFFFF"/>
        </w:rPr>
        <w:t xml:space="preserve">their </w:t>
      </w:r>
      <w:r w:rsidRPr="00356EFD">
        <w:rPr>
          <w:rFonts w:ascii="Century Gothic" w:eastAsia="Arial Unicode MS" w:hAnsi="Century Gothic"/>
          <w:b w:val="0"/>
          <w:bCs w:val="0"/>
          <w:i/>
          <w:color w:val="000000"/>
          <w:spacing w:val="-2"/>
          <w:sz w:val="20"/>
          <w:szCs w:val="20"/>
          <w:bdr w:val="nil"/>
          <w:shd w:val="clear" w:color="auto" w:fill="FFFFFF"/>
        </w:rPr>
        <w:t xml:space="preserve">possessions. </w:t>
      </w:r>
      <w:r w:rsidRPr="00356EFD">
        <w:rPr>
          <w:rFonts w:ascii="Century Gothic" w:eastAsia="Arial Unicode MS" w:hAnsi="Century Gothic" w:cs="Arial"/>
          <w:b w:val="0"/>
          <w:i/>
          <w:color w:val="000000"/>
          <w:spacing w:val="-2"/>
          <w:sz w:val="20"/>
          <w:szCs w:val="20"/>
          <w:bdr w:val="nil"/>
          <w:shd w:val="clear" w:color="auto" w:fill="FFFFFF"/>
        </w:rPr>
        <w:t xml:space="preserve">33 </w:t>
      </w:r>
      <w:r w:rsidRPr="00356EFD">
        <w:rPr>
          <w:rFonts w:ascii="Century Gothic" w:eastAsia="Arial Unicode MS" w:hAnsi="Century Gothic"/>
          <w:b w:val="0"/>
          <w:bCs w:val="0"/>
          <w:i/>
          <w:color w:val="000000"/>
          <w:spacing w:val="-2"/>
          <w:sz w:val="20"/>
          <w:szCs w:val="20"/>
          <w:bdr w:val="nil"/>
          <w:shd w:val="clear" w:color="auto" w:fill="FFFFFF"/>
        </w:rPr>
        <w:t xml:space="preserve">So they and all that belonged to them went down alive to Sheol; and the earth closed over them, and they perished from the midst of the assembly. </w:t>
      </w:r>
      <w:r w:rsidRPr="00356EFD">
        <w:rPr>
          <w:rFonts w:ascii="Century Gothic" w:eastAsia="Arial Unicode MS" w:hAnsi="Century Gothic" w:cs="Arial"/>
          <w:b w:val="0"/>
          <w:i/>
          <w:color w:val="000000"/>
          <w:spacing w:val="-2"/>
          <w:sz w:val="20"/>
          <w:szCs w:val="20"/>
          <w:bdr w:val="nil"/>
          <w:shd w:val="clear" w:color="auto" w:fill="FFFFFF"/>
        </w:rPr>
        <w:t xml:space="preserve">34 </w:t>
      </w:r>
      <w:r w:rsidRPr="00356EFD">
        <w:rPr>
          <w:rFonts w:ascii="Century Gothic" w:eastAsia="Arial Unicode MS" w:hAnsi="Century Gothic"/>
          <w:b w:val="0"/>
          <w:bCs w:val="0"/>
          <w:i/>
          <w:color w:val="000000"/>
          <w:spacing w:val="-2"/>
          <w:sz w:val="20"/>
          <w:szCs w:val="20"/>
          <w:bdr w:val="nil"/>
          <w:shd w:val="clear" w:color="auto" w:fill="FFFFFF"/>
        </w:rPr>
        <w:t xml:space="preserve">All Israel who </w:t>
      </w:r>
      <w:r w:rsidRPr="00356EFD">
        <w:rPr>
          <w:rFonts w:ascii="Century Gothic" w:eastAsia="Arial Unicode MS" w:hAnsi="Century Gothic"/>
          <w:b w:val="0"/>
          <w:bCs w:val="0"/>
          <w:i/>
          <w:iCs/>
          <w:color w:val="000000"/>
          <w:spacing w:val="-2"/>
          <w:sz w:val="20"/>
          <w:szCs w:val="20"/>
          <w:bdr w:val="nil"/>
          <w:shd w:val="clear" w:color="auto" w:fill="FFFFFF"/>
        </w:rPr>
        <w:t xml:space="preserve">were </w:t>
      </w:r>
      <w:r w:rsidRPr="00356EFD">
        <w:rPr>
          <w:rFonts w:ascii="Century Gothic" w:eastAsia="Arial Unicode MS" w:hAnsi="Century Gothic"/>
          <w:b w:val="0"/>
          <w:bCs w:val="0"/>
          <w:i/>
          <w:color w:val="000000"/>
          <w:spacing w:val="-2"/>
          <w:sz w:val="20"/>
          <w:szCs w:val="20"/>
          <w:bdr w:val="nil"/>
          <w:shd w:val="clear" w:color="auto" w:fill="FFFFFF"/>
        </w:rPr>
        <w:t xml:space="preserve">around them fled at their outcry, for they said, “The earth may swallow us up!” </w:t>
      </w:r>
      <w:r w:rsidRPr="00356EFD">
        <w:rPr>
          <w:rFonts w:ascii="Century Gothic" w:eastAsia="Arial Unicode MS" w:hAnsi="Century Gothic" w:cs="Arial"/>
          <w:b w:val="0"/>
          <w:i/>
          <w:color w:val="000000"/>
          <w:spacing w:val="-2"/>
          <w:sz w:val="20"/>
          <w:szCs w:val="20"/>
          <w:bdr w:val="nil"/>
          <w:shd w:val="clear" w:color="auto" w:fill="FFFFFF"/>
        </w:rPr>
        <w:t xml:space="preserve">35 </w:t>
      </w:r>
      <w:r w:rsidRPr="00356EFD">
        <w:rPr>
          <w:rFonts w:ascii="Century Gothic" w:eastAsia="Arial Unicode MS" w:hAnsi="Century Gothic"/>
          <w:b w:val="0"/>
          <w:bCs w:val="0"/>
          <w:i/>
          <w:color w:val="000000"/>
          <w:spacing w:val="-2"/>
          <w:sz w:val="20"/>
          <w:szCs w:val="20"/>
          <w:bdr w:val="nil"/>
          <w:shd w:val="clear" w:color="auto" w:fill="FFFFFF"/>
        </w:rPr>
        <w:t xml:space="preserve">Fire also came forth from the </w:t>
      </w:r>
      <w:r w:rsidRPr="00356EFD">
        <w:rPr>
          <w:rFonts w:ascii="Century Gothic" w:eastAsia="Arial Unicode MS" w:hAnsi="Century Gothic"/>
          <w:b w:val="0"/>
          <w:bCs w:val="0"/>
          <w:i/>
          <w:smallCaps/>
          <w:color w:val="000000"/>
          <w:spacing w:val="-5"/>
          <w:sz w:val="20"/>
          <w:szCs w:val="20"/>
          <w:bdr w:val="nil"/>
          <w:shd w:val="clear" w:color="auto" w:fill="FFFFFF"/>
        </w:rPr>
        <w:t>Lord</w:t>
      </w:r>
      <w:r w:rsidRPr="00356EFD">
        <w:rPr>
          <w:rFonts w:ascii="Century Gothic" w:eastAsia="Arial Unicode MS" w:hAnsi="Century Gothic"/>
          <w:b w:val="0"/>
          <w:bCs w:val="0"/>
          <w:i/>
          <w:color w:val="000000"/>
          <w:spacing w:val="-2"/>
          <w:sz w:val="20"/>
          <w:szCs w:val="20"/>
          <w:bdr w:val="nil"/>
          <w:shd w:val="clear" w:color="auto" w:fill="FFFFFF"/>
        </w:rPr>
        <w:t xml:space="preserve"> and consumed the two hundred and fifty men who were offering the incense.</w:t>
      </w:r>
    </w:p>
    <w:p w:rsidR="00AD4936" w:rsidRDefault="00AD4936"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Korah disputed that the Lord alone had used Moses and Aaron as the authority to represent Him.  At the heart of his opposition was pride. </w:t>
      </w:r>
    </w:p>
    <w:p w:rsidR="00AD4936" w:rsidRDefault="00AD4936"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The effect was that his rebellion had incited a significant number of other Israelites who already demonstrated a propensity to be grumblers and complainers.  </w:t>
      </w:r>
    </w:p>
    <w:p w:rsidR="00AD4936" w:rsidRPr="00A52C62" w:rsidRDefault="00AD4936" w:rsidP="00AD4936">
      <w:pPr>
        <w:pStyle w:val="Heading3"/>
        <w:spacing w:before="120" w:beforeAutospacing="0" w:after="120" w:afterAutospacing="0"/>
        <w:ind w:left="1080"/>
        <w:jc w:val="both"/>
        <w:rPr>
          <w:rStyle w:val="text"/>
          <w:rFonts w:ascii="Century Gothic" w:hAnsi="Century Gothic"/>
          <w:b w:val="0"/>
          <w:i/>
          <w:sz w:val="20"/>
          <w:szCs w:val="20"/>
        </w:rPr>
      </w:pPr>
      <w:r w:rsidRPr="00F2592B">
        <w:rPr>
          <w:rFonts w:ascii="Century Gothic" w:hAnsi="Century Gothic" w:cs="Arial"/>
          <w:b w:val="0"/>
          <w:bCs w:val="0"/>
          <w:i/>
          <w:color w:val="000000"/>
          <w:spacing w:val="-3"/>
          <w:sz w:val="20"/>
          <w:szCs w:val="20"/>
          <w:shd w:val="clear" w:color="auto" w:fill="FFFFFF"/>
        </w:rPr>
        <w:t xml:space="preserve">49 </w:t>
      </w:r>
      <w:r w:rsidRPr="00F2592B">
        <w:rPr>
          <w:rStyle w:val="prose"/>
          <w:rFonts w:ascii="Century Gothic" w:hAnsi="Century Gothic"/>
          <w:b w:val="0"/>
          <w:i/>
          <w:color w:val="000000"/>
          <w:spacing w:val="-3"/>
          <w:sz w:val="20"/>
          <w:szCs w:val="20"/>
          <w:shd w:val="clear" w:color="auto" w:fill="FFFFFF"/>
        </w:rPr>
        <w:t>But those who died by the plague were 14,700, besides those who died on account of</w:t>
      </w:r>
      <w:r w:rsidRPr="00A52C62">
        <w:rPr>
          <w:rStyle w:val="prose"/>
          <w:rFonts w:ascii="Century Gothic" w:hAnsi="Century Gothic"/>
          <w:b w:val="0"/>
          <w:i/>
          <w:color w:val="000000"/>
          <w:spacing w:val="-3"/>
          <w:sz w:val="20"/>
          <w:szCs w:val="20"/>
          <w:shd w:val="clear" w:color="auto" w:fill="FFFFFF"/>
        </w:rPr>
        <w:t xml:space="preserve"> Korah.</w:t>
      </w:r>
    </w:p>
    <w:p w:rsidR="000274C6" w:rsidRDefault="00015D5B" w:rsidP="00CD4243">
      <w:pPr>
        <w:pStyle w:val="Heading3"/>
        <w:numPr>
          <w:ilvl w:val="3"/>
          <w:numId w:val="11"/>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Do no</w:t>
      </w:r>
      <w:r w:rsidR="000274C6">
        <w:rPr>
          <w:rStyle w:val="text"/>
          <w:rFonts w:ascii="Century Gothic" w:hAnsi="Century Gothic"/>
          <w:b w:val="0"/>
          <w:sz w:val="20"/>
          <w:szCs w:val="20"/>
        </w:rPr>
        <w:t xml:space="preserve">t miss the point Jude is making: </w:t>
      </w:r>
      <w:r>
        <w:rPr>
          <w:rStyle w:val="text"/>
          <w:rFonts w:ascii="Century Gothic" w:hAnsi="Century Gothic"/>
          <w:b w:val="0"/>
          <w:sz w:val="20"/>
          <w:szCs w:val="20"/>
        </w:rPr>
        <w:t xml:space="preserve">Sin, left unchecked, grows and gets worse. </w:t>
      </w:r>
    </w:p>
    <w:p w:rsidR="00015D5B" w:rsidRDefault="00015D5B" w:rsidP="00CD4243">
      <w:pPr>
        <w:pStyle w:val="Heading3"/>
        <w:numPr>
          <w:ilvl w:val="4"/>
          <w:numId w:val="11"/>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In this analogy, one man’s actions had significant ramifications for some 15,000 people.  </w:t>
      </w:r>
    </w:p>
    <w:p w:rsidR="000274C6" w:rsidRDefault="000274C6" w:rsidP="00CD4243">
      <w:pPr>
        <w:pStyle w:val="Heading3"/>
        <w:numPr>
          <w:ilvl w:val="4"/>
          <w:numId w:val="11"/>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Rebellion against God and His plan and purposes can and often does have greater ripple effects beyond one life.</w:t>
      </w:r>
    </w:p>
    <w:p w:rsidR="000274C6" w:rsidRDefault="000274C6" w:rsidP="00CD4243">
      <w:pPr>
        <w:pStyle w:val="Heading3"/>
        <w:numPr>
          <w:ilvl w:val="4"/>
          <w:numId w:val="11"/>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False teachers propagate their lies to an audience</w:t>
      </w:r>
      <w:r w:rsidR="00633BED">
        <w:rPr>
          <w:rStyle w:val="text"/>
          <w:rFonts w:ascii="Century Gothic" w:hAnsi="Century Gothic"/>
          <w:b w:val="0"/>
          <w:sz w:val="20"/>
          <w:szCs w:val="20"/>
        </w:rPr>
        <w:t>, which</w:t>
      </w:r>
      <w:r>
        <w:rPr>
          <w:rStyle w:val="text"/>
          <w:rFonts w:ascii="Century Gothic" w:hAnsi="Century Gothic"/>
          <w:b w:val="0"/>
          <w:sz w:val="20"/>
          <w:szCs w:val="20"/>
        </w:rPr>
        <w:t xml:space="preserve"> leads not only to ungodly responses, but ultimately to significant punishment.  </w:t>
      </w:r>
    </w:p>
    <w:p w:rsidR="000274C6" w:rsidRPr="00356EFD" w:rsidRDefault="000274C6" w:rsidP="000274C6">
      <w:pPr>
        <w:pStyle w:val="Heading3"/>
        <w:spacing w:before="120" w:beforeAutospacing="0" w:after="120" w:afterAutospacing="0"/>
        <w:ind w:left="1440"/>
        <w:jc w:val="both"/>
        <w:rPr>
          <w:rStyle w:val="text"/>
          <w:rFonts w:ascii="Century Gothic" w:hAnsi="Century Gothic"/>
          <w:b w:val="0"/>
          <w:sz w:val="20"/>
          <w:szCs w:val="20"/>
        </w:rPr>
      </w:pPr>
      <w:r w:rsidRPr="00356EFD">
        <w:rPr>
          <w:rStyle w:val="text"/>
          <w:rFonts w:ascii="Century Gothic" w:hAnsi="Century Gothic"/>
          <w:sz w:val="20"/>
          <w:szCs w:val="20"/>
        </w:rPr>
        <w:t>Hebrews 10:26-31</w:t>
      </w:r>
      <w:r w:rsidRPr="00356EFD">
        <w:rPr>
          <w:rStyle w:val="text"/>
          <w:rFonts w:ascii="Century Gothic" w:hAnsi="Century Gothic"/>
          <w:b w:val="0"/>
          <w:sz w:val="20"/>
          <w:szCs w:val="20"/>
        </w:rPr>
        <w:t>—</w:t>
      </w:r>
      <w:r w:rsidRPr="00356EFD">
        <w:rPr>
          <w:rFonts w:ascii="Century Gothic" w:eastAsia="Arial Unicode MS" w:hAnsi="Century Gothic"/>
          <w:b w:val="0"/>
          <w:bCs w:val="0"/>
          <w:i/>
          <w:color w:val="000000"/>
          <w:spacing w:val="-3"/>
          <w:sz w:val="20"/>
          <w:szCs w:val="20"/>
          <w:bdr w:val="nil"/>
          <w:shd w:val="clear" w:color="auto" w:fill="FFFFFF"/>
        </w:rPr>
        <w:t xml:space="preserve">For if we go on sinning willfully after receiving the knowledge of the truth, there no longer remains a sacrifice for sins, </w:t>
      </w:r>
      <w:r w:rsidRPr="00356EFD">
        <w:rPr>
          <w:rFonts w:ascii="Century Gothic" w:eastAsia="Arial Unicode MS" w:hAnsi="Century Gothic" w:cs="Arial"/>
          <w:b w:val="0"/>
          <w:i/>
          <w:color w:val="000000"/>
          <w:spacing w:val="-3"/>
          <w:sz w:val="20"/>
          <w:szCs w:val="20"/>
          <w:bdr w:val="nil"/>
          <w:shd w:val="clear" w:color="auto" w:fill="FFFFFF"/>
        </w:rPr>
        <w:t xml:space="preserve">27 </w:t>
      </w:r>
      <w:r w:rsidRPr="00356EFD">
        <w:rPr>
          <w:rFonts w:ascii="Century Gothic" w:eastAsia="Arial Unicode MS" w:hAnsi="Century Gothic"/>
          <w:b w:val="0"/>
          <w:bCs w:val="0"/>
          <w:i/>
          <w:color w:val="000000"/>
          <w:spacing w:val="-3"/>
          <w:sz w:val="20"/>
          <w:szCs w:val="20"/>
          <w:bdr w:val="nil"/>
          <w:shd w:val="clear" w:color="auto" w:fill="FFFFFF"/>
        </w:rPr>
        <w:t xml:space="preserve">but a terrifying expectation of judgment and </w:t>
      </w:r>
      <w:r w:rsidRPr="00356EFD">
        <w:rPr>
          <w:rFonts w:ascii="Century Gothic" w:eastAsia="Arial Unicode MS" w:hAnsi="Century Gothic"/>
          <w:b w:val="0"/>
          <w:bCs w:val="0"/>
          <w:i/>
          <w:smallCaps/>
          <w:color w:val="000000"/>
          <w:spacing w:val="-6"/>
          <w:sz w:val="20"/>
          <w:szCs w:val="20"/>
          <w:bdr w:val="nil"/>
          <w:shd w:val="clear" w:color="auto" w:fill="FFFFFF"/>
        </w:rPr>
        <w:t>the fury of a fire which will consume the adversaries</w:t>
      </w:r>
      <w:r w:rsidRPr="00356EFD">
        <w:rPr>
          <w:rFonts w:ascii="Century Gothic" w:eastAsia="Arial Unicode MS" w:hAnsi="Century Gothic"/>
          <w:b w:val="0"/>
          <w:bCs w:val="0"/>
          <w:i/>
          <w:color w:val="000000"/>
          <w:spacing w:val="-3"/>
          <w:sz w:val="20"/>
          <w:szCs w:val="20"/>
          <w:bdr w:val="nil"/>
          <w:shd w:val="clear" w:color="auto" w:fill="FFFFFF"/>
        </w:rPr>
        <w:t xml:space="preserve">. </w:t>
      </w:r>
      <w:r w:rsidRPr="00356EFD">
        <w:rPr>
          <w:rFonts w:ascii="Century Gothic" w:eastAsia="Arial Unicode MS" w:hAnsi="Century Gothic" w:cs="Arial"/>
          <w:b w:val="0"/>
          <w:i/>
          <w:color w:val="000000"/>
          <w:spacing w:val="-3"/>
          <w:sz w:val="20"/>
          <w:szCs w:val="20"/>
          <w:bdr w:val="nil"/>
          <w:shd w:val="clear" w:color="auto" w:fill="FFFFFF"/>
        </w:rPr>
        <w:t xml:space="preserve">28 </w:t>
      </w:r>
      <w:r w:rsidRPr="00356EFD">
        <w:rPr>
          <w:rFonts w:ascii="Century Gothic" w:eastAsia="Arial Unicode MS" w:hAnsi="Century Gothic"/>
          <w:b w:val="0"/>
          <w:bCs w:val="0"/>
          <w:i/>
          <w:color w:val="000000"/>
          <w:spacing w:val="-3"/>
          <w:sz w:val="20"/>
          <w:szCs w:val="20"/>
          <w:bdr w:val="nil"/>
          <w:shd w:val="clear" w:color="auto" w:fill="FFFFFF"/>
        </w:rPr>
        <w:t xml:space="preserve">Anyone who has set aside the Law of Moses dies without mercy on </w:t>
      </w:r>
      <w:r w:rsidRPr="00356EFD">
        <w:rPr>
          <w:rFonts w:ascii="Century Gothic" w:eastAsia="Arial Unicode MS" w:hAnsi="Century Gothic"/>
          <w:b w:val="0"/>
          <w:bCs w:val="0"/>
          <w:i/>
          <w:iCs/>
          <w:color w:val="000000"/>
          <w:spacing w:val="-3"/>
          <w:sz w:val="20"/>
          <w:szCs w:val="20"/>
          <w:bdr w:val="nil"/>
          <w:shd w:val="clear" w:color="auto" w:fill="FFFFFF"/>
        </w:rPr>
        <w:t xml:space="preserve">the testimony of </w:t>
      </w:r>
      <w:r w:rsidRPr="00356EFD">
        <w:rPr>
          <w:rFonts w:ascii="Century Gothic" w:eastAsia="Arial Unicode MS" w:hAnsi="Century Gothic"/>
          <w:b w:val="0"/>
          <w:bCs w:val="0"/>
          <w:i/>
          <w:color w:val="000000"/>
          <w:spacing w:val="-3"/>
          <w:sz w:val="20"/>
          <w:szCs w:val="20"/>
          <w:bdr w:val="nil"/>
          <w:shd w:val="clear" w:color="auto" w:fill="FFFFFF"/>
        </w:rPr>
        <w:t xml:space="preserve">two or three witnesses. </w:t>
      </w:r>
      <w:r w:rsidRPr="00356EFD">
        <w:rPr>
          <w:rFonts w:ascii="Century Gothic" w:eastAsia="Arial Unicode MS" w:hAnsi="Century Gothic" w:cs="Arial"/>
          <w:b w:val="0"/>
          <w:i/>
          <w:color w:val="000000"/>
          <w:spacing w:val="-3"/>
          <w:sz w:val="20"/>
          <w:szCs w:val="20"/>
          <w:bdr w:val="nil"/>
          <w:shd w:val="clear" w:color="auto" w:fill="FFFFFF"/>
        </w:rPr>
        <w:t xml:space="preserve">29 </w:t>
      </w:r>
      <w:r w:rsidRPr="00356EFD">
        <w:rPr>
          <w:rFonts w:ascii="Century Gothic" w:eastAsia="Arial Unicode MS" w:hAnsi="Century Gothic"/>
          <w:b w:val="0"/>
          <w:bCs w:val="0"/>
          <w:i/>
          <w:color w:val="000000"/>
          <w:spacing w:val="-3"/>
          <w:sz w:val="20"/>
          <w:szCs w:val="20"/>
          <w:bdr w:val="nil"/>
          <w:shd w:val="clear" w:color="auto" w:fill="FFFFFF"/>
        </w:rPr>
        <w:t xml:space="preserve">How much severer punishment do you think he will deserve who has trampled under foot the Son of God, and has regarded as unclean the blood of the covenant by which he was sanctified, and has insulted the Spirit of grace? </w:t>
      </w:r>
      <w:r w:rsidRPr="00356EFD">
        <w:rPr>
          <w:rFonts w:ascii="Century Gothic" w:eastAsia="Arial Unicode MS" w:hAnsi="Century Gothic" w:cs="Arial"/>
          <w:b w:val="0"/>
          <w:i/>
          <w:color w:val="000000"/>
          <w:spacing w:val="-3"/>
          <w:sz w:val="20"/>
          <w:szCs w:val="20"/>
          <w:bdr w:val="nil"/>
          <w:shd w:val="clear" w:color="auto" w:fill="FFFFFF"/>
        </w:rPr>
        <w:t xml:space="preserve">30 </w:t>
      </w:r>
      <w:r w:rsidRPr="00356EFD">
        <w:rPr>
          <w:rFonts w:ascii="Century Gothic" w:eastAsia="Arial Unicode MS" w:hAnsi="Century Gothic"/>
          <w:b w:val="0"/>
          <w:bCs w:val="0"/>
          <w:i/>
          <w:color w:val="000000"/>
          <w:spacing w:val="-3"/>
          <w:sz w:val="20"/>
          <w:szCs w:val="20"/>
          <w:bdr w:val="nil"/>
          <w:shd w:val="clear" w:color="auto" w:fill="FFFFFF"/>
        </w:rPr>
        <w:t>For we know Him who said, “</w:t>
      </w:r>
      <w:r w:rsidRPr="00356EFD">
        <w:rPr>
          <w:rFonts w:ascii="Century Gothic" w:eastAsia="Arial Unicode MS" w:hAnsi="Century Gothic"/>
          <w:b w:val="0"/>
          <w:bCs w:val="0"/>
          <w:i/>
          <w:smallCaps/>
          <w:color w:val="000000"/>
          <w:spacing w:val="-6"/>
          <w:sz w:val="20"/>
          <w:szCs w:val="20"/>
          <w:bdr w:val="nil"/>
          <w:shd w:val="clear" w:color="auto" w:fill="FFFFFF"/>
        </w:rPr>
        <w:t>Vengeance is Mine, I will repay</w:t>
      </w:r>
      <w:r w:rsidRPr="00356EFD">
        <w:rPr>
          <w:rFonts w:ascii="Century Gothic" w:eastAsia="Arial Unicode MS" w:hAnsi="Century Gothic"/>
          <w:b w:val="0"/>
          <w:bCs w:val="0"/>
          <w:i/>
          <w:color w:val="000000"/>
          <w:spacing w:val="-3"/>
          <w:sz w:val="20"/>
          <w:szCs w:val="20"/>
          <w:bdr w:val="nil"/>
          <w:shd w:val="clear" w:color="auto" w:fill="FFFFFF"/>
        </w:rPr>
        <w:t>.” And again, “</w:t>
      </w:r>
      <w:r w:rsidRPr="00356EFD">
        <w:rPr>
          <w:rFonts w:ascii="Century Gothic" w:eastAsia="Arial Unicode MS" w:hAnsi="Century Gothic"/>
          <w:b w:val="0"/>
          <w:bCs w:val="0"/>
          <w:i/>
          <w:smallCaps/>
          <w:color w:val="000000"/>
          <w:spacing w:val="-6"/>
          <w:sz w:val="20"/>
          <w:szCs w:val="20"/>
          <w:bdr w:val="nil"/>
          <w:shd w:val="clear" w:color="auto" w:fill="FFFFFF"/>
        </w:rPr>
        <w:t>The Lord will judge His people</w:t>
      </w:r>
      <w:r w:rsidRPr="00356EFD">
        <w:rPr>
          <w:rFonts w:ascii="Century Gothic" w:eastAsia="Arial Unicode MS" w:hAnsi="Century Gothic"/>
          <w:b w:val="0"/>
          <w:bCs w:val="0"/>
          <w:i/>
          <w:color w:val="000000"/>
          <w:spacing w:val="-3"/>
          <w:sz w:val="20"/>
          <w:szCs w:val="20"/>
          <w:bdr w:val="nil"/>
          <w:shd w:val="clear" w:color="auto" w:fill="FFFFFF"/>
        </w:rPr>
        <w:t xml:space="preserve">.” </w:t>
      </w:r>
      <w:r w:rsidRPr="00356EFD">
        <w:rPr>
          <w:rFonts w:ascii="Century Gothic" w:eastAsia="Arial Unicode MS" w:hAnsi="Century Gothic" w:cs="Arial"/>
          <w:b w:val="0"/>
          <w:i/>
          <w:color w:val="000000"/>
          <w:spacing w:val="-3"/>
          <w:sz w:val="20"/>
          <w:szCs w:val="20"/>
          <w:bdr w:val="nil"/>
          <w:shd w:val="clear" w:color="auto" w:fill="FFFFFF"/>
        </w:rPr>
        <w:t xml:space="preserve">31 </w:t>
      </w:r>
      <w:r w:rsidRPr="00356EFD">
        <w:rPr>
          <w:rFonts w:ascii="Century Gothic" w:eastAsia="Arial Unicode MS" w:hAnsi="Century Gothic"/>
          <w:b w:val="0"/>
          <w:bCs w:val="0"/>
          <w:i/>
          <w:color w:val="000000"/>
          <w:spacing w:val="-3"/>
          <w:sz w:val="20"/>
          <w:szCs w:val="20"/>
          <w:bdr w:val="nil"/>
          <w:shd w:val="clear" w:color="auto" w:fill="FFFFFF"/>
        </w:rPr>
        <w:t>It is a terrifying thing to fall into the hands of the living God.</w:t>
      </w:r>
    </w:p>
    <w:p w:rsidR="007904D8" w:rsidRPr="0028326A" w:rsidRDefault="007B1B97" w:rsidP="00C5494A">
      <w:pPr>
        <w:pBdr>
          <w:top w:val="single" w:sz="6" w:space="2" w:color="FFFFFF"/>
          <w:left w:val="single" w:sz="6" w:space="4" w:color="FFFFFF"/>
          <w:bottom w:val="single" w:sz="4" w:space="2" w:color="auto"/>
          <w:right w:val="single" w:sz="6" w:space="4" w:color="FFFFFF"/>
          <w:between w:val="none" w:sz="0" w:space="0" w:color="auto"/>
          <w:bar w:val="none" w:sz="0" w:color="auto"/>
        </w:pBdr>
        <w:shd w:val="clear" w:color="auto" w:fill="FFFFFF"/>
        <w:rPr>
          <w:rFonts w:ascii="Century Gothic" w:hAnsi="Century Gothic"/>
          <w:b/>
          <w:bCs/>
          <w:szCs w:val="20"/>
        </w:rPr>
      </w:pPr>
      <w:r w:rsidRPr="0028326A">
        <w:rPr>
          <w:rStyle w:val="Strong"/>
          <w:rFonts w:ascii="Century Gothic" w:hAnsi="Century Gothic"/>
          <w:szCs w:val="20"/>
        </w:rPr>
        <w:t>Conclusion</w:t>
      </w:r>
    </w:p>
    <w:p w:rsidR="000274C6" w:rsidRDefault="00356EFD" w:rsidP="000274C6">
      <w:pPr>
        <w:pStyle w:val="Heading3"/>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“So in these three pen-pictures from the Old Testament we see three leading characteristics of the errorists.  Like Cain, they were devoid of love.  Like Balaam, they were prepared in return for money to teach others that sin did not matter.  Like Korah, they were careless of the ordinances of God and insubordinate to church leaders.  It is not without significance for Jude’s purpose that each of [the] three Old Testament characters met with ruin.”</w:t>
      </w:r>
      <w:r>
        <w:rPr>
          <w:rStyle w:val="FootnoteReference"/>
          <w:rFonts w:ascii="Century Gothic" w:hAnsi="Century Gothic"/>
          <w:b w:val="0"/>
          <w:sz w:val="20"/>
          <w:szCs w:val="20"/>
        </w:rPr>
        <w:footnoteReference w:id="14"/>
      </w:r>
    </w:p>
    <w:p w:rsidR="001F630A" w:rsidRPr="00953931" w:rsidRDefault="001F630A" w:rsidP="00C5494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Times New Roman" w:hAnsi="Century Gothic"/>
          <w:sz w:val="20"/>
          <w:szCs w:val="20"/>
          <w:bdr w:val="none" w:sz="0" w:space="0" w:color="auto"/>
        </w:rPr>
      </w:pPr>
    </w:p>
    <w:p w:rsidR="00896478" w:rsidRPr="00953931" w:rsidRDefault="00896478" w:rsidP="00896478">
      <w:pPr>
        <w:pStyle w:val="Body"/>
        <w:pBdr>
          <w:bottom w:val="single" w:sz="4" w:space="0" w:color="000000"/>
        </w:pBdr>
        <w:shd w:val="clear" w:color="auto" w:fill="FFFFFF"/>
        <w:jc w:val="both"/>
        <w:rPr>
          <w:rFonts w:ascii="Century Gothic" w:eastAsia="Century Gothic" w:hAnsi="Century Gothic" w:cs="Century Gothic"/>
          <w:b/>
          <w:bCs/>
          <w:color w:val="auto"/>
          <w:szCs w:val="22"/>
          <w:shd w:val="clear" w:color="auto" w:fill="FFFFFF"/>
        </w:rPr>
      </w:pPr>
      <w:r w:rsidRPr="00953931">
        <w:rPr>
          <w:rFonts w:ascii="Century Gothic" w:hAnsi="Century Gothic"/>
          <w:b/>
          <w:bCs/>
          <w:color w:val="auto"/>
          <w:szCs w:val="22"/>
          <w:shd w:val="clear" w:color="auto" w:fill="FFFFFF"/>
        </w:rPr>
        <w:t xml:space="preserve">Benediction </w:t>
      </w:r>
    </w:p>
    <w:p w:rsidR="00EA1422" w:rsidRPr="00633BED" w:rsidRDefault="00F10750" w:rsidP="00EA1422">
      <w:pPr>
        <w:jc w:val="both"/>
        <w:rPr>
          <w:rFonts w:ascii="Century Gothic" w:hAnsi="Century Gothic" w:cs="Arial"/>
          <w:i/>
          <w:sz w:val="20"/>
          <w:szCs w:val="20"/>
        </w:rPr>
      </w:pPr>
      <w:r w:rsidRPr="00633BED">
        <w:rPr>
          <w:rFonts w:ascii="Century Gothic" w:hAnsi="Century Gothic" w:cs="Calibri"/>
          <w:b/>
          <w:sz w:val="20"/>
          <w:szCs w:val="20"/>
        </w:rPr>
        <w:t>Hebrews 10:23</w:t>
      </w:r>
      <w:r w:rsidRPr="00633BED">
        <w:rPr>
          <w:rFonts w:ascii="Century Gothic" w:hAnsi="Century Gothic" w:cs="Calibri"/>
          <w:sz w:val="20"/>
          <w:szCs w:val="20"/>
        </w:rPr>
        <w:t xml:space="preserve"> (LSB)—</w:t>
      </w:r>
      <w:r w:rsidRPr="00633BED">
        <w:rPr>
          <w:rFonts w:ascii="Century Gothic" w:hAnsi="Century Gothic" w:cs="Calibri"/>
          <w:i/>
          <w:sz w:val="20"/>
          <w:szCs w:val="20"/>
        </w:rPr>
        <w:t>Let us hold fast the confession of our hope without wavering, for He who promised is faithful.</w:t>
      </w:r>
    </w:p>
    <w:p w:rsidR="00C71CDF" w:rsidRPr="00953931" w:rsidRDefault="00C71CDF" w:rsidP="00C71CDF">
      <w:pPr>
        <w:pStyle w:val="line"/>
        <w:shd w:val="clear" w:color="auto" w:fill="FFFFFF"/>
        <w:spacing w:before="0" w:after="0"/>
        <w:jc w:val="both"/>
        <w:rPr>
          <w:rStyle w:val="text"/>
          <w:rFonts w:ascii="Century Gothic" w:hAnsi="Century Gothic" w:cs="Segoe UI"/>
          <w:i/>
          <w:iCs/>
          <w:sz w:val="20"/>
          <w:szCs w:val="20"/>
          <w:shd w:val="clear" w:color="auto" w:fill="FFFFFF"/>
        </w:rPr>
      </w:pPr>
    </w:p>
    <w:p w:rsidR="00896478" w:rsidRPr="00953931" w:rsidRDefault="00896478" w:rsidP="00896478">
      <w:pPr>
        <w:pStyle w:val="NormalWeb"/>
        <w:pBdr>
          <w:bottom w:val="single" w:sz="12" w:space="0" w:color="000000"/>
        </w:pBdr>
        <w:jc w:val="both"/>
        <w:rPr>
          <w:rFonts w:ascii="Century Gothic" w:eastAsia="Century Gothic" w:hAnsi="Century Gothic" w:cs="Century Gothic"/>
          <w:b/>
          <w:bCs/>
          <w:color w:val="auto"/>
          <w:szCs w:val="22"/>
          <w:shd w:val="clear" w:color="auto" w:fill="FFFFFF"/>
        </w:rPr>
      </w:pPr>
      <w:r w:rsidRPr="00953931">
        <w:rPr>
          <w:rFonts w:ascii="Century Gothic" w:hAnsi="Century Gothic"/>
          <w:b/>
          <w:bCs/>
          <w:color w:val="auto"/>
          <w:szCs w:val="22"/>
          <w:shd w:val="clear" w:color="auto" w:fill="FFFFFF"/>
        </w:rPr>
        <w:t>Sources</w:t>
      </w:r>
    </w:p>
    <w:p w:rsidR="00896478" w:rsidRPr="00953931" w:rsidRDefault="00896478" w:rsidP="00896478">
      <w:pPr>
        <w:pStyle w:val="NormalWeb"/>
        <w:jc w:val="both"/>
        <w:rPr>
          <w:rFonts w:ascii="Century Gothic" w:eastAsia="Century Gothic" w:hAnsi="Century Gothic" w:cs="Century Gothic"/>
          <w:color w:val="auto"/>
          <w:sz w:val="14"/>
          <w:szCs w:val="16"/>
          <w:shd w:val="clear" w:color="auto" w:fill="FFFFFF"/>
        </w:rPr>
      </w:pPr>
      <w:r w:rsidRPr="00953931">
        <w:rPr>
          <w:rFonts w:ascii="Century Gothic" w:hAnsi="Century Gothic"/>
          <w:color w:val="auto"/>
          <w:sz w:val="14"/>
          <w:szCs w:val="16"/>
          <w:shd w:val="clear" w:color="auto" w:fill="FFFFFF"/>
        </w:rPr>
        <w:t>Most of the message and notes come</w:t>
      </w:r>
      <w:r w:rsidR="00F21FE5">
        <w:rPr>
          <w:rFonts w:ascii="Century Gothic" w:hAnsi="Century Gothic"/>
          <w:color w:val="auto"/>
          <w:sz w:val="14"/>
          <w:szCs w:val="16"/>
          <w:shd w:val="clear" w:color="auto" w:fill="FFFFFF"/>
        </w:rPr>
        <w:t xml:space="preserve"> from the Scriptures and the following insightful resources: </w:t>
      </w:r>
      <w:r w:rsidRPr="00953931">
        <w:rPr>
          <w:rFonts w:ascii="Century Gothic" w:hAnsi="Century Gothic"/>
          <w:color w:val="auto"/>
          <w:sz w:val="14"/>
          <w:szCs w:val="16"/>
          <w:shd w:val="clear" w:color="auto" w:fill="FFFFFF"/>
        </w:rPr>
        <w:t xml:space="preserve"> </w:t>
      </w:r>
    </w:p>
    <w:p w:rsidR="00A57FDD" w:rsidRPr="00953931" w:rsidRDefault="00A57FDD" w:rsidP="00896478">
      <w:pPr>
        <w:pStyle w:val="Heading"/>
        <w:shd w:val="clear" w:color="auto" w:fill="FFFFFF"/>
        <w:spacing w:before="0"/>
        <w:ind w:firstLine="360"/>
        <w:rPr>
          <w:rFonts w:ascii="Century Gothic" w:hAnsi="Century Gothic"/>
          <w:color w:val="000000"/>
          <w:sz w:val="14"/>
          <w:szCs w:val="16"/>
          <w:u w:color="000000"/>
        </w:rPr>
      </w:pPr>
      <w:r w:rsidRPr="00953931">
        <w:rPr>
          <w:rFonts w:ascii="Century Gothic" w:hAnsi="Century Gothic"/>
          <w:color w:val="000000"/>
          <w:sz w:val="14"/>
          <w:szCs w:val="16"/>
          <w:u w:color="000000"/>
        </w:rPr>
        <w:t xml:space="preserve">R.C.H. Lenski, The </w:t>
      </w:r>
      <w:r w:rsidR="00480AA3" w:rsidRPr="00953931">
        <w:rPr>
          <w:rFonts w:ascii="Century Gothic" w:hAnsi="Century Gothic"/>
          <w:color w:val="000000"/>
          <w:sz w:val="14"/>
          <w:szCs w:val="16"/>
          <w:u w:color="000000"/>
        </w:rPr>
        <w:t>Interpretation</w:t>
      </w:r>
      <w:r w:rsidRPr="00953931">
        <w:rPr>
          <w:rFonts w:ascii="Century Gothic" w:hAnsi="Century Gothic"/>
          <w:color w:val="000000"/>
          <w:sz w:val="14"/>
          <w:szCs w:val="16"/>
          <w:u w:color="000000"/>
        </w:rPr>
        <w:t xml:space="preserve"> of the Epistles of St. Peter, St. John and St. Jude</w:t>
      </w:r>
    </w:p>
    <w:p w:rsidR="00A57FDD" w:rsidRPr="00953931" w:rsidRDefault="00A57FDD" w:rsidP="00896478">
      <w:pPr>
        <w:pStyle w:val="NormalWeb"/>
        <w:spacing w:before="0" w:after="0" w:line="276" w:lineRule="auto"/>
        <w:ind w:left="360"/>
        <w:rPr>
          <w:rFonts w:ascii="Century Gothic" w:hAnsi="Century Gothic"/>
          <w:sz w:val="14"/>
          <w:szCs w:val="16"/>
          <w:shd w:val="clear" w:color="auto" w:fill="FFFFFF"/>
        </w:rPr>
      </w:pPr>
      <w:r w:rsidRPr="00953931">
        <w:rPr>
          <w:rFonts w:ascii="Century Gothic" w:hAnsi="Century Gothic"/>
          <w:sz w:val="14"/>
          <w:szCs w:val="16"/>
          <w:shd w:val="clear" w:color="auto" w:fill="FFFFFF"/>
        </w:rPr>
        <w:t>Michael Green, Tyndale, NT Commentaries, The Second Epistle of Peter and the Epistle of Jude</w:t>
      </w:r>
    </w:p>
    <w:p w:rsidR="00A57FDD" w:rsidRPr="00953931" w:rsidRDefault="00A57FDD" w:rsidP="00A57FDD">
      <w:pPr>
        <w:pStyle w:val="NormalWeb"/>
        <w:spacing w:before="0" w:after="0" w:line="276" w:lineRule="auto"/>
        <w:ind w:left="360"/>
        <w:rPr>
          <w:rFonts w:ascii="Century Gothic" w:hAnsi="Century Gothic"/>
          <w:color w:val="auto"/>
          <w:sz w:val="14"/>
          <w:szCs w:val="16"/>
          <w:shd w:val="clear" w:color="auto" w:fill="FFFFFF"/>
        </w:rPr>
      </w:pPr>
      <w:r w:rsidRPr="00953931">
        <w:rPr>
          <w:rFonts w:ascii="Century Gothic" w:hAnsi="Century Gothic"/>
          <w:color w:val="auto"/>
          <w:sz w:val="14"/>
          <w:szCs w:val="16"/>
          <w:shd w:val="clear" w:color="auto" w:fill="FFFFFF"/>
        </w:rPr>
        <w:t>John MacArthur, The MacArthur New Testament Commentary, 2 Peter &amp; Jude</w:t>
      </w:r>
    </w:p>
    <w:p w:rsidR="00A57FDD" w:rsidRPr="00953931" w:rsidRDefault="00777C88" w:rsidP="00A57FDD">
      <w:pPr>
        <w:pStyle w:val="Heading"/>
        <w:shd w:val="clear" w:color="auto" w:fill="FFFFFF"/>
        <w:spacing w:before="0"/>
        <w:ind w:firstLine="360"/>
        <w:rPr>
          <w:rFonts w:ascii="Century Gothic" w:hAnsi="Century Gothic"/>
          <w:color w:val="000000"/>
          <w:sz w:val="14"/>
          <w:szCs w:val="16"/>
          <w:u w:color="000000"/>
        </w:rPr>
      </w:pPr>
      <w:r w:rsidRPr="00953931">
        <w:rPr>
          <w:rFonts w:ascii="Century Gothic" w:hAnsi="Century Gothic"/>
          <w:color w:val="000000"/>
          <w:sz w:val="14"/>
          <w:szCs w:val="16"/>
          <w:u w:color="000000"/>
        </w:rPr>
        <w:t xml:space="preserve">John MacArthur, </w:t>
      </w:r>
      <w:r w:rsidR="00BF2ADF" w:rsidRPr="00953931">
        <w:rPr>
          <w:rFonts w:ascii="Century Gothic" w:hAnsi="Century Gothic"/>
          <w:color w:val="000000"/>
          <w:sz w:val="14"/>
          <w:szCs w:val="16"/>
          <w:u w:color="000000"/>
        </w:rPr>
        <w:t>The Apostates</w:t>
      </w:r>
      <w:r w:rsidR="00F8555B">
        <w:rPr>
          <w:rFonts w:ascii="Century Gothic" w:hAnsi="Century Gothic"/>
          <w:color w:val="000000"/>
          <w:sz w:val="14"/>
          <w:szCs w:val="16"/>
          <w:u w:color="000000"/>
        </w:rPr>
        <w:t xml:space="preserve"> Illustrated, April 25</w:t>
      </w:r>
      <w:r w:rsidR="00F21FE5">
        <w:rPr>
          <w:rFonts w:ascii="Century Gothic" w:hAnsi="Century Gothic"/>
          <w:color w:val="000000"/>
          <w:sz w:val="14"/>
          <w:szCs w:val="16"/>
          <w:u w:color="000000"/>
        </w:rPr>
        <w:t>, 2004</w:t>
      </w:r>
      <w:r w:rsidR="005A53E1" w:rsidRPr="00953931">
        <w:rPr>
          <w:rFonts w:ascii="Century Gothic" w:hAnsi="Century Gothic"/>
          <w:color w:val="000000"/>
          <w:sz w:val="14"/>
          <w:szCs w:val="16"/>
          <w:u w:color="000000"/>
        </w:rPr>
        <w:t xml:space="preserve">, gty.org </w:t>
      </w:r>
    </w:p>
    <w:p w:rsidR="00896478" w:rsidRPr="00953931" w:rsidRDefault="007C516D" w:rsidP="00896478">
      <w:pPr>
        <w:pStyle w:val="NormalWeb"/>
        <w:spacing w:before="0" w:after="0" w:line="276" w:lineRule="auto"/>
        <w:ind w:left="360"/>
        <w:rPr>
          <w:rFonts w:ascii="Century Gothic" w:hAnsi="Century Gothic"/>
          <w:sz w:val="14"/>
          <w:szCs w:val="16"/>
          <w:shd w:val="clear" w:color="auto" w:fill="FFFFFF"/>
        </w:rPr>
      </w:pPr>
      <w:r w:rsidRPr="00953931">
        <w:rPr>
          <w:rFonts w:ascii="Century Gothic" w:hAnsi="Century Gothic"/>
          <w:sz w:val="14"/>
          <w:szCs w:val="16"/>
          <w:shd w:val="clear" w:color="auto" w:fill="FFFFFF"/>
        </w:rPr>
        <w:t>Jerome H</w:t>
      </w:r>
      <w:r w:rsidR="005A53E1" w:rsidRPr="00953931">
        <w:rPr>
          <w:rFonts w:ascii="Century Gothic" w:hAnsi="Century Gothic"/>
          <w:sz w:val="14"/>
          <w:szCs w:val="16"/>
          <w:shd w:val="clear" w:color="auto" w:fill="FFFFFF"/>
        </w:rPr>
        <w:t>.</w:t>
      </w:r>
      <w:r w:rsidRPr="00953931">
        <w:rPr>
          <w:rFonts w:ascii="Century Gothic" w:hAnsi="Century Gothic"/>
          <w:sz w:val="14"/>
          <w:szCs w:val="16"/>
          <w:shd w:val="clear" w:color="auto" w:fill="FFFFFF"/>
        </w:rPr>
        <w:t xml:space="preserve"> Smith, The N</w:t>
      </w:r>
      <w:r w:rsidR="00896478" w:rsidRPr="00953931">
        <w:rPr>
          <w:rFonts w:ascii="Century Gothic" w:hAnsi="Century Gothic"/>
          <w:sz w:val="14"/>
          <w:szCs w:val="16"/>
          <w:shd w:val="clear" w:color="auto" w:fill="FFFFFF"/>
        </w:rPr>
        <w:t>ew Treasure of Scripture Knowledge</w:t>
      </w:r>
    </w:p>
    <w:p w:rsidR="00D647B8" w:rsidRPr="00953931" w:rsidRDefault="00A52C62" w:rsidP="00896478">
      <w:pPr>
        <w:pStyle w:val="NormalWeb"/>
        <w:spacing w:before="0" w:after="0" w:line="276" w:lineRule="auto"/>
        <w:ind w:left="360"/>
        <w:jc w:val="both"/>
        <w:rPr>
          <w:rStyle w:val="None"/>
          <w:rFonts w:ascii="Century Gothic" w:hAnsi="Century Gothic"/>
          <w:sz w:val="14"/>
          <w:szCs w:val="16"/>
        </w:rPr>
      </w:pPr>
      <w:hyperlink r:id="rId9" w:history="1">
        <w:r w:rsidR="00896478" w:rsidRPr="00953931">
          <w:rPr>
            <w:rStyle w:val="Hyperlink2"/>
            <w:sz w:val="14"/>
            <w:szCs w:val="16"/>
          </w:rPr>
          <w:t>www.blueletterbible.org</w:t>
        </w:r>
      </w:hyperlink>
      <w:r w:rsidR="00896478" w:rsidRPr="00953931">
        <w:rPr>
          <w:rStyle w:val="None"/>
          <w:rFonts w:ascii="Century Gothic" w:hAnsi="Century Gothic"/>
          <w:sz w:val="14"/>
          <w:szCs w:val="16"/>
        </w:rPr>
        <w:t xml:space="preserve"> </w:t>
      </w:r>
    </w:p>
    <w:p w:rsidR="00953931" w:rsidRDefault="00A52C62" w:rsidP="00896478">
      <w:pPr>
        <w:pStyle w:val="NormalWeb"/>
        <w:spacing w:before="0" w:after="0" w:line="276" w:lineRule="auto"/>
        <w:ind w:left="360"/>
        <w:jc w:val="both"/>
        <w:rPr>
          <w:rStyle w:val="None"/>
          <w:rFonts w:ascii="Century Gothic" w:hAnsi="Century Gothic"/>
          <w:sz w:val="14"/>
          <w:szCs w:val="16"/>
        </w:rPr>
      </w:pPr>
      <w:hyperlink r:id="rId10" w:history="1">
        <w:r w:rsidR="00BF2ADF" w:rsidRPr="00953931">
          <w:rPr>
            <w:rStyle w:val="Hyperlink"/>
            <w:rFonts w:ascii="Century Gothic" w:hAnsi="Century Gothic"/>
            <w:sz w:val="14"/>
            <w:szCs w:val="16"/>
          </w:rPr>
          <w:t>www.bibleub.com</w:t>
        </w:r>
      </w:hyperlink>
      <w:r w:rsidR="00BF2ADF" w:rsidRPr="00953931">
        <w:rPr>
          <w:rStyle w:val="None"/>
          <w:rFonts w:ascii="Century Gothic" w:hAnsi="Century Gothic"/>
          <w:sz w:val="14"/>
          <w:szCs w:val="16"/>
        </w:rPr>
        <w:t xml:space="preserve"> </w:t>
      </w:r>
    </w:p>
    <w:sectPr w:rsidR="00953931" w:rsidSect="009453E8">
      <w:footerReference w:type="default" r:id="rId11"/>
      <w:headerReference w:type="first" r:id="rId12"/>
      <w:pgSz w:w="7920" w:h="12240"/>
      <w:pgMar w:top="450" w:right="270" w:bottom="360" w:left="648" w:header="432" w:footer="2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C48" w:rsidRDefault="00803C48">
      <w:r>
        <w:separator/>
      </w:r>
    </w:p>
  </w:endnote>
  <w:endnote w:type="continuationSeparator" w:id="0">
    <w:p w:rsidR="00803C48" w:rsidRDefault="00803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80622"/>
      <w:docPartObj>
        <w:docPartGallery w:val="Page Numbers (Bottom of Page)"/>
        <w:docPartUnique/>
      </w:docPartObj>
    </w:sdtPr>
    <w:sdtEndPr>
      <w:rPr>
        <w:rFonts w:ascii="Century Gothic" w:hAnsi="Century Gothic"/>
        <w:noProof/>
        <w:sz w:val="12"/>
      </w:rPr>
    </w:sdtEndPr>
    <w:sdtContent>
      <w:p w:rsidR="00F8555B" w:rsidRPr="004F5F79" w:rsidRDefault="00F8555B">
        <w:pPr>
          <w:pStyle w:val="Footer"/>
          <w:jc w:val="right"/>
          <w:rPr>
            <w:rFonts w:ascii="Century Gothic" w:hAnsi="Century Gothic"/>
            <w:sz w:val="12"/>
          </w:rPr>
        </w:pPr>
        <w:r w:rsidRPr="004F5F79">
          <w:rPr>
            <w:rFonts w:ascii="Century Gothic" w:hAnsi="Century Gothic"/>
            <w:sz w:val="12"/>
          </w:rPr>
          <w:fldChar w:fldCharType="begin"/>
        </w:r>
        <w:r w:rsidRPr="004F5F79">
          <w:rPr>
            <w:rFonts w:ascii="Century Gothic" w:hAnsi="Century Gothic"/>
            <w:sz w:val="12"/>
          </w:rPr>
          <w:instrText xml:space="preserve"> PAGE   \* MERGEFORMAT </w:instrText>
        </w:r>
        <w:r w:rsidRPr="004F5F79">
          <w:rPr>
            <w:rFonts w:ascii="Century Gothic" w:hAnsi="Century Gothic"/>
            <w:sz w:val="12"/>
          </w:rPr>
          <w:fldChar w:fldCharType="separate"/>
        </w:r>
        <w:r w:rsidR="00B45B12">
          <w:rPr>
            <w:rFonts w:ascii="Century Gothic" w:hAnsi="Century Gothic"/>
            <w:noProof/>
            <w:sz w:val="12"/>
          </w:rPr>
          <w:t>4</w:t>
        </w:r>
        <w:r w:rsidRPr="004F5F79">
          <w:rPr>
            <w:rFonts w:ascii="Century Gothic" w:hAnsi="Century Gothic"/>
            <w:noProof/>
            <w:sz w:val="12"/>
          </w:rPr>
          <w:fldChar w:fldCharType="end"/>
        </w:r>
      </w:p>
    </w:sdtContent>
  </w:sdt>
  <w:p w:rsidR="00F8555B" w:rsidRDefault="00F8555B">
    <w:pPr>
      <w:pStyle w:val="Footer"/>
      <w:tabs>
        <w:tab w:val="clear" w:pos="9360"/>
        <w:tab w:val="right" w:pos="6892"/>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C48" w:rsidRDefault="00803C48">
      <w:r>
        <w:separator/>
      </w:r>
    </w:p>
  </w:footnote>
  <w:footnote w:type="continuationSeparator" w:id="0">
    <w:p w:rsidR="00803C48" w:rsidRDefault="00803C48">
      <w:r>
        <w:continuationSeparator/>
      </w:r>
    </w:p>
  </w:footnote>
  <w:footnote w:type="continuationNotice" w:id="1">
    <w:p w:rsidR="00803C48" w:rsidRDefault="00803C48"/>
  </w:footnote>
  <w:footnote w:id="2">
    <w:p w:rsidR="00F8555B" w:rsidRPr="000F5162" w:rsidRDefault="00F8555B">
      <w:pPr>
        <w:pStyle w:val="FootnoteText"/>
        <w:rPr>
          <w:rFonts w:ascii="Century Gothic" w:hAnsi="Century Gothic"/>
          <w:sz w:val="12"/>
          <w:szCs w:val="12"/>
        </w:rPr>
      </w:pPr>
      <w:r w:rsidRPr="000F5162">
        <w:rPr>
          <w:rStyle w:val="FootnoteReference"/>
          <w:rFonts w:ascii="Century Gothic" w:hAnsi="Century Gothic"/>
          <w:sz w:val="12"/>
          <w:szCs w:val="12"/>
        </w:rPr>
        <w:footnoteRef/>
      </w:r>
      <w:r w:rsidRPr="000F5162">
        <w:rPr>
          <w:rFonts w:ascii="Century Gothic" w:hAnsi="Century Gothic"/>
          <w:sz w:val="12"/>
          <w:szCs w:val="12"/>
        </w:rPr>
        <w:t xml:space="preserve"> Google.</w:t>
      </w:r>
    </w:p>
  </w:footnote>
  <w:footnote w:id="3">
    <w:p w:rsidR="00F8555B" w:rsidRPr="00F0227C" w:rsidRDefault="00F8555B">
      <w:pPr>
        <w:pStyle w:val="FootnoteText"/>
        <w:rPr>
          <w:rFonts w:ascii="Century Gothic" w:hAnsi="Century Gothic"/>
          <w:sz w:val="12"/>
          <w:szCs w:val="12"/>
        </w:rPr>
      </w:pPr>
      <w:r w:rsidRPr="00DA2F73">
        <w:rPr>
          <w:rStyle w:val="FootnoteReference"/>
          <w:rFonts w:ascii="Century Gothic" w:hAnsi="Century Gothic"/>
          <w:sz w:val="12"/>
          <w:szCs w:val="12"/>
        </w:rPr>
        <w:footnoteRef/>
      </w:r>
      <w:r w:rsidRPr="00DA2F73">
        <w:rPr>
          <w:rFonts w:ascii="Century Gothic" w:hAnsi="Century Gothic"/>
          <w:sz w:val="12"/>
          <w:szCs w:val="12"/>
        </w:rPr>
        <w:t xml:space="preserve"> </w:t>
      </w:r>
      <w:r w:rsidRPr="00F0227C">
        <w:rPr>
          <w:rFonts w:ascii="Century Gothic" w:hAnsi="Century Gothic"/>
          <w:sz w:val="12"/>
          <w:szCs w:val="12"/>
        </w:rPr>
        <w:t>Strong’s G3595</w:t>
      </w:r>
    </w:p>
  </w:footnote>
  <w:footnote w:id="4">
    <w:p w:rsidR="00F8555B" w:rsidRPr="00F0227C" w:rsidRDefault="00F8555B">
      <w:pPr>
        <w:pStyle w:val="FootnoteText"/>
        <w:rPr>
          <w:rFonts w:ascii="Century Gothic" w:hAnsi="Century Gothic"/>
          <w:sz w:val="12"/>
          <w:szCs w:val="12"/>
        </w:rPr>
      </w:pPr>
      <w:r w:rsidRPr="00F0227C">
        <w:rPr>
          <w:rStyle w:val="FootnoteReference"/>
          <w:rFonts w:ascii="Century Gothic" w:hAnsi="Century Gothic"/>
          <w:sz w:val="12"/>
          <w:szCs w:val="12"/>
        </w:rPr>
        <w:footnoteRef/>
      </w:r>
      <w:r w:rsidRPr="00F0227C">
        <w:rPr>
          <w:rFonts w:ascii="Century Gothic" w:hAnsi="Century Gothic"/>
          <w:sz w:val="12"/>
          <w:szCs w:val="12"/>
        </w:rPr>
        <w:t xml:space="preserve"> Thayer’s Greek Lexicon</w:t>
      </w:r>
    </w:p>
  </w:footnote>
  <w:footnote w:id="5">
    <w:p w:rsidR="00F8555B" w:rsidRPr="00F21FE5" w:rsidRDefault="00F8555B">
      <w:pPr>
        <w:pStyle w:val="FootnoteText"/>
        <w:rPr>
          <w:rFonts w:ascii="Century Gothic" w:hAnsi="Century Gothic"/>
          <w:sz w:val="12"/>
          <w:szCs w:val="12"/>
        </w:rPr>
      </w:pPr>
      <w:r w:rsidRPr="00F21FE5">
        <w:rPr>
          <w:rStyle w:val="FootnoteReference"/>
          <w:rFonts w:ascii="Century Gothic" w:hAnsi="Century Gothic"/>
          <w:sz w:val="12"/>
          <w:szCs w:val="12"/>
        </w:rPr>
        <w:footnoteRef/>
      </w:r>
      <w:r w:rsidRPr="00F21FE5">
        <w:rPr>
          <w:rFonts w:ascii="Century Gothic" w:hAnsi="Century Gothic"/>
          <w:sz w:val="12"/>
          <w:szCs w:val="12"/>
        </w:rPr>
        <w:t xml:space="preserve"> Google definition. </w:t>
      </w:r>
    </w:p>
  </w:footnote>
  <w:footnote w:id="6">
    <w:p w:rsidR="00F8555B" w:rsidRPr="00F21FE5" w:rsidRDefault="00F8555B">
      <w:pPr>
        <w:pStyle w:val="FootnoteText"/>
        <w:rPr>
          <w:rFonts w:ascii="Century Gothic" w:hAnsi="Century Gothic"/>
          <w:sz w:val="12"/>
          <w:szCs w:val="12"/>
        </w:rPr>
      </w:pPr>
      <w:r w:rsidRPr="00F21FE5">
        <w:rPr>
          <w:rStyle w:val="FootnoteReference"/>
          <w:rFonts w:ascii="Century Gothic" w:hAnsi="Century Gothic"/>
          <w:sz w:val="12"/>
          <w:szCs w:val="12"/>
        </w:rPr>
        <w:footnoteRef/>
      </w:r>
      <w:r w:rsidRPr="00F21FE5">
        <w:rPr>
          <w:rFonts w:ascii="Century Gothic" w:hAnsi="Century Gothic"/>
          <w:sz w:val="12"/>
          <w:szCs w:val="12"/>
        </w:rPr>
        <w:t xml:space="preserve"> NAS Exhaustive Concordance</w:t>
      </w:r>
    </w:p>
  </w:footnote>
  <w:footnote w:id="7">
    <w:p w:rsidR="00F21FE5" w:rsidRDefault="00F21FE5">
      <w:pPr>
        <w:pStyle w:val="FootnoteText"/>
      </w:pPr>
      <w:r w:rsidRPr="00F21FE5">
        <w:rPr>
          <w:rStyle w:val="FootnoteReference"/>
          <w:rFonts w:ascii="Century Gothic" w:hAnsi="Century Gothic"/>
          <w:sz w:val="12"/>
          <w:szCs w:val="12"/>
        </w:rPr>
        <w:footnoteRef/>
      </w:r>
      <w:r w:rsidRPr="00F21FE5">
        <w:rPr>
          <w:rFonts w:ascii="Century Gothic" w:hAnsi="Century Gothic"/>
          <w:sz w:val="12"/>
          <w:szCs w:val="12"/>
        </w:rPr>
        <w:t xml:space="preserve"> MacArthur, 176.</w:t>
      </w:r>
    </w:p>
  </w:footnote>
  <w:footnote w:id="8">
    <w:p w:rsidR="00F8555B" w:rsidRPr="00D32BD5" w:rsidRDefault="00F8555B">
      <w:pPr>
        <w:pStyle w:val="FootnoteText"/>
        <w:rPr>
          <w:rFonts w:ascii="Century Gothic" w:hAnsi="Century Gothic"/>
          <w:sz w:val="12"/>
          <w:szCs w:val="12"/>
        </w:rPr>
      </w:pPr>
      <w:r w:rsidRPr="00D32BD5">
        <w:rPr>
          <w:rStyle w:val="FootnoteReference"/>
          <w:rFonts w:ascii="Century Gothic" w:hAnsi="Century Gothic"/>
          <w:sz w:val="12"/>
          <w:szCs w:val="12"/>
        </w:rPr>
        <w:footnoteRef/>
      </w:r>
      <w:r w:rsidRPr="00D32BD5">
        <w:rPr>
          <w:rFonts w:ascii="Century Gothic" w:hAnsi="Century Gothic"/>
          <w:sz w:val="12"/>
          <w:szCs w:val="12"/>
        </w:rPr>
        <w:t xml:space="preserve"> Strong’s G3408</w:t>
      </w:r>
    </w:p>
  </w:footnote>
  <w:footnote w:id="9">
    <w:p w:rsidR="00F8555B" w:rsidRPr="00D32BD5" w:rsidRDefault="00F8555B">
      <w:pPr>
        <w:pStyle w:val="FootnoteText"/>
        <w:rPr>
          <w:rFonts w:ascii="Century Gothic" w:hAnsi="Century Gothic"/>
          <w:sz w:val="12"/>
          <w:szCs w:val="12"/>
        </w:rPr>
      </w:pPr>
      <w:r w:rsidRPr="00D32BD5">
        <w:rPr>
          <w:rStyle w:val="FootnoteReference"/>
          <w:rFonts w:ascii="Century Gothic" w:hAnsi="Century Gothic"/>
          <w:sz w:val="12"/>
          <w:szCs w:val="12"/>
        </w:rPr>
        <w:footnoteRef/>
      </w:r>
      <w:r w:rsidRPr="00D32BD5">
        <w:rPr>
          <w:rFonts w:ascii="Century Gothic" w:hAnsi="Century Gothic"/>
          <w:sz w:val="12"/>
          <w:szCs w:val="12"/>
        </w:rPr>
        <w:t xml:space="preserve"> Strong’s G1632</w:t>
      </w:r>
    </w:p>
  </w:footnote>
  <w:footnote w:id="10">
    <w:p w:rsidR="00F8555B" w:rsidRPr="00D32BD5" w:rsidRDefault="00F8555B">
      <w:pPr>
        <w:pStyle w:val="FootnoteText"/>
        <w:rPr>
          <w:rFonts w:ascii="Century Gothic" w:hAnsi="Century Gothic"/>
          <w:sz w:val="12"/>
          <w:szCs w:val="12"/>
        </w:rPr>
      </w:pPr>
      <w:r w:rsidRPr="00D32BD5">
        <w:rPr>
          <w:rStyle w:val="FootnoteReference"/>
          <w:rFonts w:ascii="Century Gothic" w:hAnsi="Century Gothic"/>
          <w:sz w:val="12"/>
          <w:szCs w:val="12"/>
        </w:rPr>
        <w:footnoteRef/>
      </w:r>
      <w:r w:rsidRPr="00D32BD5">
        <w:rPr>
          <w:rFonts w:ascii="Century Gothic" w:hAnsi="Century Gothic"/>
          <w:sz w:val="12"/>
          <w:szCs w:val="12"/>
        </w:rPr>
        <w:t xml:space="preserve"> Lexical Summary</w:t>
      </w:r>
    </w:p>
  </w:footnote>
  <w:footnote w:id="11">
    <w:p w:rsidR="00F21FE5" w:rsidRPr="00F21FE5" w:rsidRDefault="00F21FE5">
      <w:pPr>
        <w:pStyle w:val="FootnoteText"/>
        <w:rPr>
          <w:rFonts w:ascii="Century Gothic" w:hAnsi="Century Gothic"/>
          <w:sz w:val="12"/>
          <w:szCs w:val="12"/>
        </w:rPr>
      </w:pPr>
      <w:r w:rsidRPr="00F21FE5">
        <w:rPr>
          <w:rStyle w:val="FootnoteReference"/>
          <w:rFonts w:ascii="Century Gothic" w:hAnsi="Century Gothic"/>
          <w:sz w:val="12"/>
          <w:szCs w:val="12"/>
        </w:rPr>
        <w:footnoteRef/>
      </w:r>
      <w:r w:rsidRPr="00F21FE5">
        <w:rPr>
          <w:rFonts w:ascii="Century Gothic" w:hAnsi="Century Gothic"/>
          <w:sz w:val="12"/>
          <w:szCs w:val="12"/>
        </w:rPr>
        <w:t xml:space="preserve"> Lenski, 172.</w:t>
      </w:r>
    </w:p>
  </w:footnote>
  <w:footnote w:id="12">
    <w:p w:rsidR="00F8555B" w:rsidRPr="00F44943" w:rsidRDefault="00F8555B">
      <w:pPr>
        <w:pStyle w:val="FootnoteText"/>
        <w:rPr>
          <w:rFonts w:ascii="Century Gothic" w:hAnsi="Century Gothic"/>
          <w:sz w:val="12"/>
          <w:szCs w:val="12"/>
        </w:rPr>
      </w:pPr>
      <w:r w:rsidRPr="00F44943">
        <w:rPr>
          <w:rStyle w:val="FootnoteReference"/>
          <w:rFonts w:ascii="Century Gothic" w:hAnsi="Century Gothic"/>
          <w:sz w:val="12"/>
          <w:szCs w:val="12"/>
        </w:rPr>
        <w:footnoteRef/>
      </w:r>
      <w:r w:rsidRPr="00F44943">
        <w:rPr>
          <w:rFonts w:ascii="Century Gothic" w:hAnsi="Century Gothic"/>
          <w:sz w:val="12"/>
          <w:szCs w:val="12"/>
        </w:rPr>
        <w:t xml:space="preserve"> Strong’s G622</w:t>
      </w:r>
    </w:p>
  </w:footnote>
  <w:footnote w:id="13">
    <w:p w:rsidR="00F8555B" w:rsidRDefault="00F8555B">
      <w:pPr>
        <w:pStyle w:val="FootnoteText"/>
      </w:pPr>
      <w:r w:rsidRPr="00F44943">
        <w:rPr>
          <w:rStyle w:val="FootnoteReference"/>
          <w:rFonts w:ascii="Century Gothic" w:hAnsi="Century Gothic"/>
          <w:sz w:val="12"/>
          <w:szCs w:val="12"/>
        </w:rPr>
        <w:footnoteRef/>
      </w:r>
      <w:r w:rsidRPr="00F44943">
        <w:rPr>
          <w:rFonts w:ascii="Century Gothic" w:hAnsi="Century Gothic"/>
          <w:sz w:val="12"/>
          <w:szCs w:val="12"/>
        </w:rPr>
        <w:t xml:space="preserve"> Strong’s G485</w:t>
      </w:r>
    </w:p>
  </w:footnote>
  <w:footnote w:id="14">
    <w:p w:rsidR="00356EFD" w:rsidRPr="00356EFD" w:rsidRDefault="00356EFD">
      <w:pPr>
        <w:pStyle w:val="FootnoteText"/>
        <w:rPr>
          <w:rFonts w:ascii="Century Gothic" w:hAnsi="Century Gothic"/>
          <w:sz w:val="12"/>
          <w:szCs w:val="12"/>
        </w:rPr>
      </w:pPr>
      <w:r w:rsidRPr="00356EFD">
        <w:rPr>
          <w:rStyle w:val="FootnoteReference"/>
          <w:rFonts w:ascii="Century Gothic" w:hAnsi="Century Gothic"/>
          <w:sz w:val="12"/>
          <w:szCs w:val="12"/>
        </w:rPr>
        <w:footnoteRef/>
      </w:r>
      <w:r w:rsidRPr="00356EFD">
        <w:rPr>
          <w:rFonts w:ascii="Century Gothic" w:hAnsi="Century Gothic"/>
          <w:sz w:val="12"/>
          <w:szCs w:val="12"/>
        </w:rPr>
        <w:t xml:space="preserve"> Green, 173.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5B" w:rsidRDefault="00F8555B">
    <w:pPr>
      <w:pStyle w:val="Header"/>
      <w:tabs>
        <w:tab w:val="clear" w:pos="8640"/>
        <w:tab w:val="right" w:pos="6892"/>
      </w:tabs>
      <w:jc w:val="right"/>
      <w:rPr>
        <w:rFonts w:ascii="Century Gothic" w:eastAsia="Century Gothic" w:hAnsi="Century Gothic" w:cs="Century Gothic"/>
        <w:sz w:val="22"/>
        <w:szCs w:val="22"/>
      </w:rPr>
    </w:pPr>
    <w:r>
      <w:rPr>
        <w:noProof/>
      </w:rPr>
      <w:drawing>
        <wp:anchor distT="152400" distB="152400" distL="152400" distR="152400" simplePos="0" relativeHeight="251658240" behindDoc="1" locked="0" layoutInCell="1" allowOverlap="1">
          <wp:simplePos x="0" y="0"/>
          <wp:positionH relativeFrom="page">
            <wp:posOffset>313690</wp:posOffset>
          </wp:positionH>
          <wp:positionV relativeFrom="page">
            <wp:posOffset>293370</wp:posOffset>
          </wp:positionV>
          <wp:extent cx="1935480" cy="317500"/>
          <wp:effectExtent l="0" t="0" r="0" b="0"/>
          <wp:wrapNone/>
          <wp:docPr id="1" name="officeArt object" descr="Bridgewater Community Church-logo.jpg"/>
          <wp:cNvGraphicFramePr/>
          <a:graphic xmlns:a="http://schemas.openxmlformats.org/drawingml/2006/main">
            <a:graphicData uri="http://schemas.openxmlformats.org/drawingml/2006/picture">
              <pic:pic xmlns:pic="http://schemas.openxmlformats.org/drawingml/2006/picture">
                <pic:nvPicPr>
                  <pic:cNvPr id="1073741825" name="Bridgewater Community Church-logo.jpg" descr="Bridgewater Community Church-logo.jpg"/>
                  <pic:cNvPicPr>
                    <a:picLocks noChangeAspect="1"/>
                  </pic:cNvPicPr>
                </pic:nvPicPr>
                <pic:blipFill>
                  <a:blip r:embed="rId1">
                    <a:extLst/>
                  </a:blip>
                  <a:stretch>
                    <a:fillRect/>
                  </a:stretch>
                </pic:blipFill>
                <pic:spPr>
                  <a:xfrm>
                    <a:off x="0" y="0"/>
                    <a:ext cx="1935480" cy="317500"/>
                  </a:xfrm>
                  <a:prstGeom prst="rect">
                    <a:avLst/>
                  </a:prstGeom>
                  <a:ln w="12700" cap="flat">
                    <a:noFill/>
                    <a:miter lim="400000"/>
                  </a:ln>
                  <a:effectLst/>
                </pic:spPr>
              </pic:pic>
            </a:graphicData>
          </a:graphic>
        </wp:anchor>
      </w:drawing>
    </w:r>
    <w:r>
      <w:rPr>
        <w:rFonts w:ascii="Century Gothic" w:hAnsi="Century Gothic"/>
        <w:sz w:val="22"/>
        <w:szCs w:val="22"/>
      </w:rPr>
      <w:t>Pastor Mark Pitman</w:t>
    </w:r>
  </w:p>
  <w:p w:rsidR="00F8555B" w:rsidRDefault="00F8555B">
    <w:pPr>
      <w:pStyle w:val="Header"/>
      <w:tabs>
        <w:tab w:val="clear" w:pos="8640"/>
        <w:tab w:val="right" w:pos="6892"/>
      </w:tabs>
      <w:jc w:val="right"/>
    </w:pPr>
    <w:r>
      <w:rPr>
        <w:rFonts w:ascii="Century Gothic" w:hAnsi="Century Gothic"/>
        <w:sz w:val="22"/>
        <w:szCs w:val="22"/>
      </w:rPr>
      <w:t>October 25,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5425"/>
    <w:multiLevelType w:val="hybridMultilevel"/>
    <w:tmpl w:val="C27491DE"/>
    <w:styleLink w:val="ImportedStyle4"/>
    <w:lvl w:ilvl="0" w:tplc="9BFCBCC2">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3AF1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1412F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21EFB92">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AC97E2">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D8D8CE">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E0243F6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CE998">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2A390A">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734662"/>
    <w:multiLevelType w:val="hybridMultilevel"/>
    <w:tmpl w:val="FEC69990"/>
    <w:lvl w:ilvl="0" w:tplc="6B840B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1B24E8"/>
    <w:multiLevelType w:val="hybridMultilevel"/>
    <w:tmpl w:val="32A41244"/>
    <w:styleLink w:val="ImportedStyle8"/>
    <w:lvl w:ilvl="0" w:tplc="3392D4EE">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32473E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ECA4610">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67A45A3A">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610935E">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60B268">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80567A">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E2408C">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89AB392">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02F7280"/>
    <w:multiLevelType w:val="hybridMultilevel"/>
    <w:tmpl w:val="F83A4F10"/>
    <w:styleLink w:val="ImportedStyle1"/>
    <w:lvl w:ilvl="0" w:tplc="69F076E4">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C8FAA6">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69F8B3F4">
      <w:start w:val="1"/>
      <w:numFmt w:val="lowerRoman"/>
      <w:lvlText w:val="%3."/>
      <w:lvlJc w:val="left"/>
      <w:pPr>
        <w:ind w:left="144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3" w:tplc="26585D52">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084F2C">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D452D536">
      <w:start w:val="1"/>
      <w:numFmt w:val="lowerRoman"/>
      <w:lvlText w:val="%6."/>
      <w:lvlJc w:val="left"/>
      <w:pPr>
        <w:ind w:left="360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6" w:tplc="07468A22">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CC3A30">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13EE134">
      <w:start w:val="1"/>
      <w:numFmt w:val="lowerRoman"/>
      <w:lvlText w:val="%9."/>
      <w:lvlJc w:val="left"/>
      <w:pPr>
        <w:ind w:left="5760" w:hanging="66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CA315A2"/>
    <w:multiLevelType w:val="hybridMultilevel"/>
    <w:tmpl w:val="AD6EFF40"/>
    <w:lvl w:ilvl="0" w:tplc="A3047954">
      <w:start w:val="1"/>
      <w:numFmt w:val="decimal"/>
      <w:lvlText w:val="%1."/>
      <w:lvlJc w:val="left"/>
      <w:pPr>
        <w:ind w:left="1440" w:hanging="360"/>
      </w:pPr>
      <w:rPr>
        <w:rFonts w:ascii="Century Gothic" w:eastAsia="Times New Roman" w:hAnsi="Century Gothic" w:cs="Arial"/>
        <w:i w:val="0"/>
      </w:rPr>
    </w:lvl>
    <w:lvl w:ilvl="1" w:tplc="C2282CD8">
      <w:start w:val="1"/>
      <w:numFmt w:val="lowerLetter"/>
      <w:lvlText w:val="%2."/>
      <w:lvlJc w:val="left"/>
      <w:pPr>
        <w:ind w:left="1440" w:hanging="360"/>
      </w:pPr>
      <w:rPr>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B576CD"/>
    <w:multiLevelType w:val="hybridMultilevel"/>
    <w:tmpl w:val="C4A6AA3C"/>
    <w:styleLink w:val="ImportedStyle6"/>
    <w:lvl w:ilvl="0" w:tplc="40845AE0">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E7C27B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6902CDA">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FDF68286">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9CCC46">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EE0EFA">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F7D8B1BE">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C4715A">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825988">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AC961BD"/>
    <w:multiLevelType w:val="hybridMultilevel"/>
    <w:tmpl w:val="381E2662"/>
    <w:lvl w:ilvl="0" w:tplc="63B8DEE4">
      <w:start w:val="1"/>
      <w:numFmt w:val="decimal"/>
      <w:lvlText w:val="%1."/>
      <w:lvlJc w:val="left"/>
      <w:pPr>
        <w:ind w:left="1440" w:hanging="360"/>
      </w:pPr>
      <w:rPr>
        <w:rFonts w:ascii="Century Gothic" w:eastAsia="Times New Roman" w:hAnsi="Century Gothic"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C94052"/>
    <w:multiLevelType w:val="hybridMultilevel"/>
    <w:tmpl w:val="FEC45064"/>
    <w:lvl w:ilvl="0" w:tplc="61545A48">
      <w:start w:val="1"/>
      <w:numFmt w:val="upperRoman"/>
      <w:lvlText w:val="%1."/>
      <w:lvlJc w:val="left"/>
      <w:pPr>
        <w:ind w:left="1080" w:hanging="72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2B6F94"/>
    <w:multiLevelType w:val="multilevel"/>
    <w:tmpl w:val="846C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B76878"/>
    <w:multiLevelType w:val="hybridMultilevel"/>
    <w:tmpl w:val="03C62C6A"/>
    <w:styleLink w:val="ImportedStyle7"/>
    <w:lvl w:ilvl="0" w:tplc="503A5906">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5C58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9A781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53845AD6">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07EDEB0">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B184290">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F38F5E4">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066783E">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F9E8566">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DDC26C7"/>
    <w:multiLevelType w:val="hybridMultilevel"/>
    <w:tmpl w:val="993AAB76"/>
    <w:lvl w:ilvl="0" w:tplc="04090015">
      <w:start w:val="1"/>
      <w:numFmt w:val="upperLetter"/>
      <w:lvlText w:val="%1."/>
      <w:lvlJc w:val="left"/>
      <w:pPr>
        <w:ind w:left="720" w:hanging="360"/>
      </w:pPr>
      <w:rPr>
        <w:rFonts w:hint="default"/>
      </w:rPr>
    </w:lvl>
    <w:lvl w:ilvl="1" w:tplc="63B8DEE4">
      <w:start w:val="1"/>
      <w:numFmt w:val="decimal"/>
      <w:lvlText w:val="%2."/>
      <w:lvlJc w:val="left"/>
      <w:pPr>
        <w:ind w:left="1440" w:hanging="360"/>
      </w:pPr>
      <w:rPr>
        <w:rFonts w:ascii="Century Gothic" w:eastAsia="Times New Roman" w:hAnsi="Century Gothic" w:cs="Arial"/>
      </w:rPr>
    </w:lvl>
    <w:lvl w:ilvl="2" w:tplc="6E44B4CA">
      <w:start w:val="20"/>
      <w:numFmt w:val="decimal"/>
      <w:lvlText w:val="%3"/>
      <w:lvlJc w:val="left"/>
      <w:pPr>
        <w:ind w:left="2340" w:hanging="360"/>
      </w:pPr>
      <w:rPr>
        <w:rFonts w:ascii="Arial" w:hAnsi="Arial" w:cs="Arial" w:hint="default"/>
        <w:b/>
        <w:sz w:val="17"/>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FB41ED"/>
    <w:multiLevelType w:val="hybridMultilevel"/>
    <w:tmpl w:val="2A94DB9A"/>
    <w:lvl w:ilvl="0" w:tplc="04090015">
      <w:start w:val="1"/>
      <w:numFmt w:val="upperLetter"/>
      <w:lvlText w:val="%1."/>
      <w:lvlJc w:val="left"/>
      <w:pPr>
        <w:ind w:left="720" w:hanging="360"/>
      </w:pPr>
      <w:rPr>
        <w:rFonts w:hint="default"/>
      </w:rPr>
    </w:lvl>
    <w:lvl w:ilvl="1" w:tplc="6746463C">
      <w:start w:val="1"/>
      <w:numFmt w:val="decimal"/>
      <w:lvlText w:val="%2."/>
      <w:lvlJc w:val="left"/>
      <w:pPr>
        <w:ind w:left="1440" w:hanging="360"/>
      </w:pPr>
      <w:rPr>
        <w:rFonts w:ascii="Arial" w:eastAsia="Times New Roman" w:hAnsi="Arial" w:cs="Arial"/>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406274"/>
    <w:multiLevelType w:val="hybridMultilevel"/>
    <w:tmpl w:val="D63663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F868DB"/>
    <w:multiLevelType w:val="hybridMultilevel"/>
    <w:tmpl w:val="EADEEF66"/>
    <w:styleLink w:val="ImportedStyle5"/>
    <w:lvl w:ilvl="0" w:tplc="E340CA08">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1A8B7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AB4C4">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58D9A4">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ECE19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14B50A">
      <w:start w:val="1"/>
      <w:numFmt w:val="lowerRoman"/>
      <w:lvlText w:val="%6."/>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6B6B6D0">
      <w:start w:val="1"/>
      <w:numFmt w:val="decimal"/>
      <w:lvlText w:val="%7."/>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884776">
      <w:start w:val="1"/>
      <w:numFmt w:val="lowerLetter"/>
      <w:lvlText w:val="%8."/>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1F00">
      <w:start w:val="1"/>
      <w:numFmt w:val="lowerRoman"/>
      <w:lvlText w:val="%9."/>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B0F2FA0"/>
    <w:multiLevelType w:val="hybridMultilevel"/>
    <w:tmpl w:val="97B8EA6A"/>
    <w:styleLink w:val="ImportedStyle2"/>
    <w:lvl w:ilvl="0" w:tplc="924E68A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24FF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6E22CAA">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CAC9D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98844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446F74">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2DC43B7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7475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E60234">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F7A44FD"/>
    <w:multiLevelType w:val="hybridMultilevel"/>
    <w:tmpl w:val="BBEE4BB0"/>
    <w:styleLink w:val="ImportedStyle3"/>
    <w:lvl w:ilvl="0" w:tplc="1F380064">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0EC9A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FA66D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F1203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8A88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724C08">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45E51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7086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9CE66A">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4"/>
  </w:num>
  <w:num w:numId="3">
    <w:abstractNumId w:val="15"/>
  </w:num>
  <w:num w:numId="4">
    <w:abstractNumId w:val="0"/>
  </w:num>
  <w:num w:numId="5">
    <w:abstractNumId w:val="13"/>
  </w:num>
  <w:num w:numId="6">
    <w:abstractNumId w:val="5"/>
  </w:num>
  <w:num w:numId="7">
    <w:abstractNumId w:val="9"/>
  </w:num>
  <w:num w:numId="8">
    <w:abstractNumId w:val="2"/>
  </w:num>
  <w:num w:numId="9">
    <w:abstractNumId w:val="7"/>
  </w:num>
  <w:num w:numId="10">
    <w:abstractNumId w:val="11"/>
  </w:num>
  <w:num w:numId="11">
    <w:abstractNumId w:val="12"/>
  </w:num>
  <w:num w:numId="12">
    <w:abstractNumId w:val="10"/>
  </w:num>
  <w:num w:numId="13">
    <w:abstractNumId w:val="1"/>
  </w:num>
  <w:num w:numId="14">
    <w:abstractNumId w:val="8"/>
  </w:num>
  <w:num w:numId="15">
    <w:abstractNumId w:val="4"/>
  </w:num>
  <w:num w:numId="16">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isplayBackgroundShape/>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B8"/>
    <w:rsid w:val="000018E1"/>
    <w:rsid w:val="0000344F"/>
    <w:rsid w:val="000119E0"/>
    <w:rsid w:val="00015D5B"/>
    <w:rsid w:val="000177D2"/>
    <w:rsid w:val="00020043"/>
    <w:rsid w:val="0002010C"/>
    <w:rsid w:val="000211BA"/>
    <w:rsid w:val="000274C6"/>
    <w:rsid w:val="000334D7"/>
    <w:rsid w:val="0003789C"/>
    <w:rsid w:val="00043B47"/>
    <w:rsid w:val="00046A67"/>
    <w:rsid w:val="000534B6"/>
    <w:rsid w:val="00060134"/>
    <w:rsid w:val="000724B2"/>
    <w:rsid w:val="00080049"/>
    <w:rsid w:val="000820A5"/>
    <w:rsid w:val="00085E0A"/>
    <w:rsid w:val="00087019"/>
    <w:rsid w:val="000950C0"/>
    <w:rsid w:val="00097360"/>
    <w:rsid w:val="000A2E86"/>
    <w:rsid w:val="000A3DC2"/>
    <w:rsid w:val="000A5318"/>
    <w:rsid w:val="000A7906"/>
    <w:rsid w:val="000B019D"/>
    <w:rsid w:val="000B13F7"/>
    <w:rsid w:val="000B4BB7"/>
    <w:rsid w:val="000B55EE"/>
    <w:rsid w:val="000C21B8"/>
    <w:rsid w:val="000C49EB"/>
    <w:rsid w:val="000C63AB"/>
    <w:rsid w:val="000D211C"/>
    <w:rsid w:val="000D32D8"/>
    <w:rsid w:val="000D5A38"/>
    <w:rsid w:val="000E0E42"/>
    <w:rsid w:val="000E6822"/>
    <w:rsid w:val="000F5162"/>
    <w:rsid w:val="000F5C4F"/>
    <w:rsid w:val="000F7F22"/>
    <w:rsid w:val="0010080D"/>
    <w:rsid w:val="0010356D"/>
    <w:rsid w:val="00103A26"/>
    <w:rsid w:val="00114E0E"/>
    <w:rsid w:val="00120610"/>
    <w:rsid w:val="00122EA0"/>
    <w:rsid w:val="0013003A"/>
    <w:rsid w:val="00137598"/>
    <w:rsid w:val="00141D43"/>
    <w:rsid w:val="00156763"/>
    <w:rsid w:val="00160770"/>
    <w:rsid w:val="001613E2"/>
    <w:rsid w:val="0016318A"/>
    <w:rsid w:val="001632EC"/>
    <w:rsid w:val="00176B91"/>
    <w:rsid w:val="00185C87"/>
    <w:rsid w:val="00192CCB"/>
    <w:rsid w:val="001964CC"/>
    <w:rsid w:val="001A602D"/>
    <w:rsid w:val="001A745D"/>
    <w:rsid w:val="001A7E9B"/>
    <w:rsid w:val="001B14F6"/>
    <w:rsid w:val="001B4045"/>
    <w:rsid w:val="001B5E00"/>
    <w:rsid w:val="001C7614"/>
    <w:rsid w:val="001D01B6"/>
    <w:rsid w:val="001F1939"/>
    <w:rsid w:val="001F630A"/>
    <w:rsid w:val="001F7802"/>
    <w:rsid w:val="002041E5"/>
    <w:rsid w:val="002049B7"/>
    <w:rsid w:val="002059E8"/>
    <w:rsid w:val="00206BCE"/>
    <w:rsid w:val="00210DC8"/>
    <w:rsid w:val="00212398"/>
    <w:rsid w:val="00214DB1"/>
    <w:rsid w:val="00217AEA"/>
    <w:rsid w:val="002200AA"/>
    <w:rsid w:val="00221564"/>
    <w:rsid w:val="00222606"/>
    <w:rsid w:val="0022726A"/>
    <w:rsid w:val="002364EA"/>
    <w:rsid w:val="00240028"/>
    <w:rsid w:val="002518A3"/>
    <w:rsid w:val="00261484"/>
    <w:rsid w:val="00265078"/>
    <w:rsid w:val="002653F6"/>
    <w:rsid w:val="00265BF9"/>
    <w:rsid w:val="00267087"/>
    <w:rsid w:val="002704D0"/>
    <w:rsid w:val="00271597"/>
    <w:rsid w:val="0027235F"/>
    <w:rsid w:val="00281BA4"/>
    <w:rsid w:val="0028326A"/>
    <w:rsid w:val="002A07F5"/>
    <w:rsid w:val="002A47B3"/>
    <w:rsid w:val="002A4CC2"/>
    <w:rsid w:val="002B0997"/>
    <w:rsid w:val="002B49B7"/>
    <w:rsid w:val="002B760D"/>
    <w:rsid w:val="002C0F12"/>
    <w:rsid w:val="002C7026"/>
    <w:rsid w:val="002D0C93"/>
    <w:rsid w:val="002E18B3"/>
    <w:rsid w:val="002E3BD7"/>
    <w:rsid w:val="002E5517"/>
    <w:rsid w:val="002F1FE8"/>
    <w:rsid w:val="002F31D2"/>
    <w:rsid w:val="002F6AC5"/>
    <w:rsid w:val="00300F70"/>
    <w:rsid w:val="00305386"/>
    <w:rsid w:val="00305F0B"/>
    <w:rsid w:val="003060B1"/>
    <w:rsid w:val="00312E17"/>
    <w:rsid w:val="00317F95"/>
    <w:rsid w:val="003216A5"/>
    <w:rsid w:val="003221C8"/>
    <w:rsid w:val="0032574B"/>
    <w:rsid w:val="00327176"/>
    <w:rsid w:val="00327294"/>
    <w:rsid w:val="0033521E"/>
    <w:rsid w:val="00341613"/>
    <w:rsid w:val="003432F7"/>
    <w:rsid w:val="00344341"/>
    <w:rsid w:val="00347319"/>
    <w:rsid w:val="00347BB7"/>
    <w:rsid w:val="0035292D"/>
    <w:rsid w:val="0035505B"/>
    <w:rsid w:val="0035579F"/>
    <w:rsid w:val="00355B80"/>
    <w:rsid w:val="00356EFD"/>
    <w:rsid w:val="00367510"/>
    <w:rsid w:val="00375A0B"/>
    <w:rsid w:val="00375DB5"/>
    <w:rsid w:val="0037750F"/>
    <w:rsid w:val="00381E4E"/>
    <w:rsid w:val="0039002B"/>
    <w:rsid w:val="003939BC"/>
    <w:rsid w:val="003A1190"/>
    <w:rsid w:val="003A1BC7"/>
    <w:rsid w:val="003B2CA0"/>
    <w:rsid w:val="003B32A3"/>
    <w:rsid w:val="003B3BF5"/>
    <w:rsid w:val="003C03F8"/>
    <w:rsid w:val="003C0F45"/>
    <w:rsid w:val="003C1305"/>
    <w:rsid w:val="003C2199"/>
    <w:rsid w:val="003D023A"/>
    <w:rsid w:val="003D2883"/>
    <w:rsid w:val="003D2A15"/>
    <w:rsid w:val="003D3AC2"/>
    <w:rsid w:val="003D739B"/>
    <w:rsid w:val="003E125B"/>
    <w:rsid w:val="003E21B6"/>
    <w:rsid w:val="003E56BE"/>
    <w:rsid w:val="003E5EFF"/>
    <w:rsid w:val="003F0D5B"/>
    <w:rsid w:val="003F3680"/>
    <w:rsid w:val="003F7AB0"/>
    <w:rsid w:val="00405168"/>
    <w:rsid w:val="00407D11"/>
    <w:rsid w:val="00415D68"/>
    <w:rsid w:val="0042028C"/>
    <w:rsid w:val="00420440"/>
    <w:rsid w:val="00423DE0"/>
    <w:rsid w:val="00440FB2"/>
    <w:rsid w:val="00442123"/>
    <w:rsid w:val="0044785C"/>
    <w:rsid w:val="00456D8D"/>
    <w:rsid w:val="0046167E"/>
    <w:rsid w:val="00462CF1"/>
    <w:rsid w:val="0047086E"/>
    <w:rsid w:val="00474DD2"/>
    <w:rsid w:val="00480AA3"/>
    <w:rsid w:val="00485CCC"/>
    <w:rsid w:val="00487B56"/>
    <w:rsid w:val="00495A46"/>
    <w:rsid w:val="004A1B7F"/>
    <w:rsid w:val="004A1F08"/>
    <w:rsid w:val="004A2BC2"/>
    <w:rsid w:val="004B2A46"/>
    <w:rsid w:val="004C0196"/>
    <w:rsid w:val="004C08A3"/>
    <w:rsid w:val="004C74FA"/>
    <w:rsid w:val="004E3CBC"/>
    <w:rsid w:val="004F5F79"/>
    <w:rsid w:val="004F7507"/>
    <w:rsid w:val="0050165E"/>
    <w:rsid w:val="00510E59"/>
    <w:rsid w:val="005161A5"/>
    <w:rsid w:val="00516E58"/>
    <w:rsid w:val="0051773D"/>
    <w:rsid w:val="005226DD"/>
    <w:rsid w:val="00541A95"/>
    <w:rsid w:val="00542441"/>
    <w:rsid w:val="00546AD9"/>
    <w:rsid w:val="005501E3"/>
    <w:rsid w:val="005614C0"/>
    <w:rsid w:val="0056326C"/>
    <w:rsid w:val="005656F2"/>
    <w:rsid w:val="00567F6C"/>
    <w:rsid w:val="005714D5"/>
    <w:rsid w:val="00582F18"/>
    <w:rsid w:val="00583C3D"/>
    <w:rsid w:val="00586343"/>
    <w:rsid w:val="00593CBB"/>
    <w:rsid w:val="00595BC3"/>
    <w:rsid w:val="00597A1B"/>
    <w:rsid w:val="005A3101"/>
    <w:rsid w:val="005A53E1"/>
    <w:rsid w:val="005B1B6D"/>
    <w:rsid w:val="005B1C6F"/>
    <w:rsid w:val="005D2597"/>
    <w:rsid w:val="005D2C5F"/>
    <w:rsid w:val="005D474D"/>
    <w:rsid w:val="005D7E9E"/>
    <w:rsid w:val="005E59CC"/>
    <w:rsid w:val="00611328"/>
    <w:rsid w:val="00614A46"/>
    <w:rsid w:val="00617342"/>
    <w:rsid w:val="00622761"/>
    <w:rsid w:val="00623E2B"/>
    <w:rsid w:val="00624485"/>
    <w:rsid w:val="00626A09"/>
    <w:rsid w:val="006320C8"/>
    <w:rsid w:val="006327BD"/>
    <w:rsid w:val="006332E1"/>
    <w:rsid w:val="00633BED"/>
    <w:rsid w:val="0064166F"/>
    <w:rsid w:val="006479FB"/>
    <w:rsid w:val="00655ADC"/>
    <w:rsid w:val="00661EE3"/>
    <w:rsid w:val="006626FA"/>
    <w:rsid w:val="00663F0A"/>
    <w:rsid w:val="00666662"/>
    <w:rsid w:val="00670B47"/>
    <w:rsid w:val="006732E9"/>
    <w:rsid w:val="0067482E"/>
    <w:rsid w:val="00676FEE"/>
    <w:rsid w:val="006820E9"/>
    <w:rsid w:val="00683C11"/>
    <w:rsid w:val="0068599E"/>
    <w:rsid w:val="00686648"/>
    <w:rsid w:val="00687A0A"/>
    <w:rsid w:val="006A0E60"/>
    <w:rsid w:val="006B31FD"/>
    <w:rsid w:val="006B3B4C"/>
    <w:rsid w:val="006B71AC"/>
    <w:rsid w:val="006C1B74"/>
    <w:rsid w:val="006C1FA5"/>
    <w:rsid w:val="006D1B99"/>
    <w:rsid w:val="006F0C45"/>
    <w:rsid w:val="006F6E3D"/>
    <w:rsid w:val="006F71DB"/>
    <w:rsid w:val="00703739"/>
    <w:rsid w:val="00707EE2"/>
    <w:rsid w:val="007166C0"/>
    <w:rsid w:val="00736172"/>
    <w:rsid w:val="00736662"/>
    <w:rsid w:val="007512BB"/>
    <w:rsid w:val="00752ED0"/>
    <w:rsid w:val="00770F4E"/>
    <w:rsid w:val="0077134D"/>
    <w:rsid w:val="00777C88"/>
    <w:rsid w:val="00787B3D"/>
    <w:rsid w:val="007904D8"/>
    <w:rsid w:val="00794264"/>
    <w:rsid w:val="007A79B7"/>
    <w:rsid w:val="007A7F83"/>
    <w:rsid w:val="007B1B97"/>
    <w:rsid w:val="007B24A7"/>
    <w:rsid w:val="007B2863"/>
    <w:rsid w:val="007B56C9"/>
    <w:rsid w:val="007C3F48"/>
    <w:rsid w:val="007C516D"/>
    <w:rsid w:val="007D3B77"/>
    <w:rsid w:val="007D729E"/>
    <w:rsid w:val="007D75E1"/>
    <w:rsid w:val="007F34A0"/>
    <w:rsid w:val="00801935"/>
    <w:rsid w:val="00803C48"/>
    <w:rsid w:val="00807B60"/>
    <w:rsid w:val="00817D66"/>
    <w:rsid w:val="008270C0"/>
    <w:rsid w:val="00830992"/>
    <w:rsid w:val="00834154"/>
    <w:rsid w:val="008405F8"/>
    <w:rsid w:val="00840AE3"/>
    <w:rsid w:val="008431FF"/>
    <w:rsid w:val="00843508"/>
    <w:rsid w:val="00863E53"/>
    <w:rsid w:val="00866F04"/>
    <w:rsid w:val="00872593"/>
    <w:rsid w:val="00875C8B"/>
    <w:rsid w:val="00884650"/>
    <w:rsid w:val="00884B7E"/>
    <w:rsid w:val="00887CD4"/>
    <w:rsid w:val="00892D13"/>
    <w:rsid w:val="00894076"/>
    <w:rsid w:val="00895941"/>
    <w:rsid w:val="00896478"/>
    <w:rsid w:val="008A3D26"/>
    <w:rsid w:val="008A7098"/>
    <w:rsid w:val="008D1288"/>
    <w:rsid w:val="008D3D88"/>
    <w:rsid w:val="008E2DCB"/>
    <w:rsid w:val="008E6A3F"/>
    <w:rsid w:val="008F18A9"/>
    <w:rsid w:val="009108B9"/>
    <w:rsid w:val="00912949"/>
    <w:rsid w:val="009171BD"/>
    <w:rsid w:val="00917E2A"/>
    <w:rsid w:val="00926644"/>
    <w:rsid w:val="00930EA3"/>
    <w:rsid w:val="00932A5C"/>
    <w:rsid w:val="00937249"/>
    <w:rsid w:val="0094220D"/>
    <w:rsid w:val="009436EB"/>
    <w:rsid w:val="00943701"/>
    <w:rsid w:val="009453E8"/>
    <w:rsid w:val="00945D18"/>
    <w:rsid w:val="00945D48"/>
    <w:rsid w:val="00947733"/>
    <w:rsid w:val="0095204A"/>
    <w:rsid w:val="00952225"/>
    <w:rsid w:val="00952DCE"/>
    <w:rsid w:val="00953931"/>
    <w:rsid w:val="00954FD0"/>
    <w:rsid w:val="009564CE"/>
    <w:rsid w:val="0096225E"/>
    <w:rsid w:val="00970441"/>
    <w:rsid w:val="00971A15"/>
    <w:rsid w:val="00983CA4"/>
    <w:rsid w:val="00983DEB"/>
    <w:rsid w:val="0099490A"/>
    <w:rsid w:val="009A17B0"/>
    <w:rsid w:val="009A23DF"/>
    <w:rsid w:val="009A5C84"/>
    <w:rsid w:val="009B56EE"/>
    <w:rsid w:val="009B5748"/>
    <w:rsid w:val="009C0D52"/>
    <w:rsid w:val="009D097D"/>
    <w:rsid w:val="009D764A"/>
    <w:rsid w:val="009E035F"/>
    <w:rsid w:val="009E4378"/>
    <w:rsid w:val="009E5843"/>
    <w:rsid w:val="009F2912"/>
    <w:rsid w:val="00A0238D"/>
    <w:rsid w:val="00A029DA"/>
    <w:rsid w:val="00A05A2A"/>
    <w:rsid w:val="00A10A92"/>
    <w:rsid w:val="00A128DF"/>
    <w:rsid w:val="00A1398F"/>
    <w:rsid w:val="00A1431E"/>
    <w:rsid w:val="00A156D8"/>
    <w:rsid w:val="00A16461"/>
    <w:rsid w:val="00A2507E"/>
    <w:rsid w:val="00A256E2"/>
    <w:rsid w:val="00A3091D"/>
    <w:rsid w:val="00A35A68"/>
    <w:rsid w:val="00A4005A"/>
    <w:rsid w:val="00A437C4"/>
    <w:rsid w:val="00A43D58"/>
    <w:rsid w:val="00A52C62"/>
    <w:rsid w:val="00A53B89"/>
    <w:rsid w:val="00A57FDD"/>
    <w:rsid w:val="00A70060"/>
    <w:rsid w:val="00A735FB"/>
    <w:rsid w:val="00A800C8"/>
    <w:rsid w:val="00A82053"/>
    <w:rsid w:val="00AA4C5F"/>
    <w:rsid w:val="00AA5F65"/>
    <w:rsid w:val="00AA64F6"/>
    <w:rsid w:val="00AA6E97"/>
    <w:rsid w:val="00AB1B07"/>
    <w:rsid w:val="00AB48D7"/>
    <w:rsid w:val="00AB5D99"/>
    <w:rsid w:val="00AC0128"/>
    <w:rsid w:val="00AC2E46"/>
    <w:rsid w:val="00AD0286"/>
    <w:rsid w:val="00AD4936"/>
    <w:rsid w:val="00AE3C19"/>
    <w:rsid w:val="00AF01DC"/>
    <w:rsid w:val="00AF0BC3"/>
    <w:rsid w:val="00AF1380"/>
    <w:rsid w:val="00AF30DC"/>
    <w:rsid w:val="00AF3C82"/>
    <w:rsid w:val="00AF47C4"/>
    <w:rsid w:val="00B01155"/>
    <w:rsid w:val="00B02EFC"/>
    <w:rsid w:val="00B069AD"/>
    <w:rsid w:val="00B10171"/>
    <w:rsid w:val="00B1197D"/>
    <w:rsid w:val="00B131C6"/>
    <w:rsid w:val="00B16006"/>
    <w:rsid w:val="00B16CAB"/>
    <w:rsid w:val="00B16ED2"/>
    <w:rsid w:val="00B1702C"/>
    <w:rsid w:val="00B17DA2"/>
    <w:rsid w:val="00B25D15"/>
    <w:rsid w:val="00B34E55"/>
    <w:rsid w:val="00B360C9"/>
    <w:rsid w:val="00B407FE"/>
    <w:rsid w:val="00B45B12"/>
    <w:rsid w:val="00B46BC1"/>
    <w:rsid w:val="00B507B6"/>
    <w:rsid w:val="00B50B1D"/>
    <w:rsid w:val="00B5163B"/>
    <w:rsid w:val="00B53F0C"/>
    <w:rsid w:val="00B57D30"/>
    <w:rsid w:val="00B663B3"/>
    <w:rsid w:val="00B66542"/>
    <w:rsid w:val="00B7013D"/>
    <w:rsid w:val="00B90004"/>
    <w:rsid w:val="00B93DB6"/>
    <w:rsid w:val="00B9459D"/>
    <w:rsid w:val="00B96AB1"/>
    <w:rsid w:val="00B97024"/>
    <w:rsid w:val="00BA476F"/>
    <w:rsid w:val="00BB174D"/>
    <w:rsid w:val="00BB2AC6"/>
    <w:rsid w:val="00BB3F2C"/>
    <w:rsid w:val="00BB4537"/>
    <w:rsid w:val="00BC0DB9"/>
    <w:rsid w:val="00BD2826"/>
    <w:rsid w:val="00BE0F85"/>
    <w:rsid w:val="00BE4E1A"/>
    <w:rsid w:val="00BE680E"/>
    <w:rsid w:val="00BF040A"/>
    <w:rsid w:val="00BF2ADF"/>
    <w:rsid w:val="00BF390E"/>
    <w:rsid w:val="00C006A2"/>
    <w:rsid w:val="00C044A2"/>
    <w:rsid w:val="00C11779"/>
    <w:rsid w:val="00C16280"/>
    <w:rsid w:val="00C24C38"/>
    <w:rsid w:val="00C26516"/>
    <w:rsid w:val="00C305C7"/>
    <w:rsid w:val="00C30B1E"/>
    <w:rsid w:val="00C31788"/>
    <w:rsid w:val="00C33B02"/>
    <w:rsid w:val="00C40859"/>
    <w:rsid w:val="00C44634"/>
    <w:rsid w:val="00C45425"/>
    <w:rsid w:val="00C52A3E"/>
    <w:rsid w:val="00C5494A"/>
    <w:rsid w:val="00C553A7"/>
    <w:rsid w:val="00C63728"/>
    <w:rsid w:val="00C70912"/>
    <w:rsid w:val="00C71CDF"/>
    <w:rsid w:val="00C743E1"/>
    <w:rsid w:val="00C75F54"/>
    <w:rsid w:val="00C762E3"/>
    <w:rsid w:val="00C763C0"/>
    <w:rsid w:val="00C7696A"/>
    <w:rsid w:val="00C85D22"/>
    <w:rsid w:val="00C866E0"/>
    <w:rsid w:val="00C86DC2"/>
    <w:rsid w:val="00C94362"/>
    <w:rsid w:val="00C94915"/>
    <w:rsid w:val="00C950D3"/>
    <w:rsid w:val="00C973FF"/>
    <w:rsid w:val="00CA293A"/>
    <w:rsid w:val="00CA48EC"/>
    <w:rsid w:val="00CA7068"/>
    <w:rsid w:val="00CB5D11"/>
    <w:rsid w:val="00CB6B79"/>
    <w:rsid w:val="00CD0EAE"/>
    <w:rsid w:val="00CD41A6"/>
    <w:rsid w:val="00CD4243"/>
    <w:rsid w:val="00CD4835"/>
    <w:rsid w:val="00CE384D"/>
    <w:rsid w:val="00CF24DE"/>
    <w:rsid w:val="00CF2510"/>
    <w:rsid w:val="00CF420C"/>
    <w:rsid w:val="00CF5FC1"/>
    <w:rsid w:val="00CF711C"/>
    <w:rsid w:val="00D12026"/>
    <w:rsid w:val="00D14533"/>
    <w:rsid w:val="00D17935"/>
    <w:rsid w:val="00D25893"/>
    <w:rsid w:val="00D32BD5"/>
    <w:rsid w:val="00D351C7"/>
    <w:rsid w:val="00D355D8"/>
    <w:rsid w:val="00D37CD6"/>
    <w:rsid w:val="00D51A9B"/>
    <w:rsid w:val="00D536F1"/>
    <w:rsid w:val="00D60963"/>
    <w:rsid w:val="00D6239F"/>
    <w:rsid w:val="00D647B8"/>
    <w:rsid w:val="00D67869"/>
    <w:rsid w:val="00D76E58"/>
    <w:rsid w:val="00D86629"/>
    <w:rsid w:val="00D93394"/>
    <w:rsid w:val="00D95171"/>
    <w:rsid w:val="00DA2F73"/>
    <w:rsid w:val="00DA4714"/>
    <w:rsid w:val="00DA6781"/>
    <w:rsid w:val="00DA7C50"/>
    <w:rsid w:val="00DC032C"/>
    <w:rsid w:val="00DC148C"/>
    <w:rsid w:val="00DC30A8"/>
    <w:rsid w:val="00DD14FC"/>
    <w:rsid w:val="00DD285C"/>
    <w:rsid w:val="00DD3D6E"/>
    <w:rsid w:val="00DD4DD3"/>
    <w:rsid w:val="00DD5354"/>
    <w:rsid w:val="00DE260B"/>
    <w:rsid w:val="00DE75F8"/>
    <w:rsid w:val="00DF266E"/>
    <w:rsid w:val="00DF3824"/>
    <w:rsid w:val="00DF58E4"/>
    <w:rsid w:val="00DF5F53"/>
    <w:rsid w:val="00E00619"/>
    <w:rsid w:val="00E008A3"/>
    <w:rsid w:val="00E0093F"/>
    <w:rsid w:val="00E0748D"/>
    <w:rsid w:val="00E15241"/>
    <w:rsid w:val="00E17805"/>
    <w:rsid w:val="00E20535"/>
    <w:rsid w:val="00E2124A"/>
    <w:rsid w:val="00E21BEA"/>
    <w:rsid w:val="00E3445D"/>
    <w:rsid w:val="00E40F1F"/>
    <w:rsid w:val="00E41BD8"/>
    <w:rsid w:val="00E47C93"/>
    <w:rsid w:val="00E52261"/>
    <w:rsid w:val="00E53501"/>
    <w:rsid w:val="00E535E1"/>
    <w:rsid w:val="00E56DEE"/>
    <w:rsid w:val="00E70007"/>
    <w:rsid w:val="00E70E33"/>
    <w:rsid w:val="00E72812"/>
    <w:rsid w:val="00E75518"/>
    <w:rsid w:val="00E81CBC"/>
    <w:rsid w:val="00E81D6A"/>
    <w:rsid w:val="00E92274"/>
    <w:rsid w:val="00E92F8A"/>
    <w:rsid w:val="00E9432F"/>
    <w:rsid w:val="00EA0A0B"/>
    <w:rsid w:val="00EA1422"/>
    <w:rsid w:val="00EA3768"/>
    <w:rsid w:val="00EA39C5"/>
    <w:rsid w:val="00EC2D71"/>
    <w:rsid w:val="00ED322C"/>
    <w:rsid w:val="00EE1791"/>
    <w:rsid w:val="00EF60DF"/>
    <w:rsid w:val="00F0227C"/>
    <w:rsid w:val="00F10750"/>
    <w:rsid w:val="00F14634"/>
    <w:rsid w:val="00F149AB"/>
    <w:rsid w:val="00F208B1"/>
    <w:rsid w:val="00F21FE5"/>
    <w:rsid w:val="00F2592B"/>
    <w:rsid w:val="00F322C2"/>
    <w:rsid w:val="00F35BC0"/>
    <w:rsid w:val="00F44943"/>
    <w:rsid w:val="00F5130B"/>
    <w:rsid w:val="00F54179"/>
    <w:rsid w:val="00F60D5B"/>
    <w:rsid w:val="00F6311B"/>
    <w:rsid w:val="00F700A0"/>
    <w:rsid w:val="00F83443"/>
    <w:rsid w:val="00F8555B"/>
    <w:rsid w:val="00F9562F"/>
    <w:rsid w:val="00FA41BA"/>
    <w:rsid w:val="00FA7C05"/>
    <w:rsid w:val="00FB6302"/>
    <w:rsid w:val="00FC11AE"/>
    <w:rsid w:val="00FC36AD"/>
    <w:rsid w:val="00FC4331"/>
    <w:rsid w:val="00FC78FE"/>
    <w:rsid w:val="00FD730B"/>
    <w:rsid w:val="00FD7DA3"/>
    <w:rsid w:val="00FE19DA"/>
    <w:rsid w:val="00FE357C"/>
    <w:rsid w:val="00FF1928"/>
    <w:rsid w:val="00FF208F"/>
    <w:rsid w:val="00FF21DC"/>
    <w:rsid w:val="00FF3D48"/>
    <w:rsid w:val="00FF4060"/>
    <w:rsid w:val="00FF459A"/>
    <w:rsid w:val="00FF4C0C"/>
    <w:rsid w:val="00FF5F81"/>
    <w:rsid w:val="00F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9444"/>
  <w15:docId w15:val="{75586920-5A40-4422-8C68-49523CE9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5656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56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8270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styleId="Header">
    <w:name w:val="header"/>
    <w:link w:val="HeaderChar"/>
    <w:pPr>
      <w:tabs>
        <w:tab w:val="center" w:pos="4320"/>
        <w:tab w:val="right" w:pos="8640"/>
      </w:tabs>
      <w:ind w:left="360" w:hanging="360"/>
    </w:pPr>
    <w:rPr>
      <w:rFonts w:ascii="Arial" w:hAnsi="Arial" w:cs="Arial Unicode MS"/>
      <w:color w:val="000000"/>
      <w:sz w:val="24"/>
      <w:szCs w:val="24"/>
      <w:u w:color="000000"/>
    </w:rPr>
  </w:style>
  <w:style w:type="paragraph" w:customStyle="1" w:styleId="BodyA">
    <w:name w:val="Body A"/>
    <w:pPr>
      <w:ind w:left="360" w:hanging="360"/>
    </w:pPr>
    <w:rPr>
      <w:rFonts w:ascii="Arial" w:eastAsia="Arial" w:hAnsi="Arial" w:cs="Arial"/>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cs="Arial Unicode MS"/>
      <w:color w:val="000000"/>
      <w:sz w:val="24"/>
      <w:szCs w:val="24"/>
      <w:u w:color="000000"/>
    </w:rPr>
  </w:style>
  <w:style w:type="paragraph" w:styleId="FootnoteText">
    <w:name w:val="footnote text"/>
    <w:pPr>
      <w:ind w:left="360" w:hanging="360"/>
    </w:pPr>
    <w:rPr>
      <w:rFonts w:ascii="Arial" w:eastAsia="Arial" w:hAnsi="Arial" w:cs="Arial"/>
      <w:color w:val="000000"/>
      <w:u w:color="000000"/>
    </w:rPr>
  </w:style>
  <w:style w:type="numbering" w:customStyle="1" w:styleId="ImportedStyle1">
    <w:name w:val="Imported Style 1"/>
    <w:pPr>
      <w:numPr>
        <w:numId w:val="1"/>
      </w:numPr>
    </w:pPr>
  </w:style>
  <w:style w:type="character" w:customStyle="1" w:styleId="small-caps">
    <w:name w:val="small-caps"/>
    <w:rPr>
      <w:lang w:val="en-US"/>
    </w:rPr>
  </w:style>
  <w:style w:type="paragraph" w:customStyle="1" w:styleId="chapter-1">
    <w:name w:val="chapter-1"/>
    <w:pPr>
      <w:spacing w:before="100" w:after="100"/>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character" w:styleId="FootnoteReference">
    <w:name w:val="footnote reference"/>
    <w:rPr>
      <w:vertAlign w:val="superscript"/>
    </w:r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character" w:customStyle="1" w:styleId="Link">
    <w:name w:val="Link"/>
    <w:rPr>
      <w:outline w:val="0"/>
      <w:color w:val="0000FF"/>
      <w:u w:val="single" w:color="0000FF"/>
    </w:rPr>
  </w:style>
  <w:style w:type="character" w:customStyle="1" w:styleId="Hyperlink0">
    <w:name w:val="Hyperlink.0"/>
    <w:basedOn w:val="Link"/>
    <w:rPr>
      <w:rFonts w:ascii="Century Gothic" w:eastAsia="Century Gothic" w:hAnsi="Century Gothic" w:cs="Century Gothic"/>
      <w:outline w:val="0"/>
      <w:color w:val="4A4A4A"/>
      <w:sz w:val="18"/>
      <w:szCs w:val="18"/>
      <w:u w:val="single" w:color="4A4A4A"/>
      <w:vertAlign w:val="superscript"/>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character" w:customStyle="1" w:styleId="Hyperlink1">
    <w:name w:val="Hyperlink.1"/>
    <w:basedOn w:val="Link"/>
    <w:rPr>
      <w:rFonts w:ascii="Century Gothic" w:eastAsia="Century Gothic" w:hAnsi="Century Gothic" w:cs="Century Gothic"/>
      <w:outline w:val="0"/>
      <w:color w:val="0000FF"/>
      <w:sz w:val="12"/>
      <w:szCs w:val="12"/>
      <w:u w:val="single" w:color="0000FF"/>
    </w:rPr>
  </w:style>
  <w:style w:type="paragraph" w:customStyle="1" w:styleId="line">
    <w:name w:val="line"/>
    <w:pPr>
      <w:spacing w:before="100" w:after="100"/>
    </w:pPr>
    <w:rPr>
      <w:rFonts w:cs="Arial Unicode MS"/>
      <w:color w:val="000000"/>
      <w:sz w:val="24"/>
      <w:szCs w:val="24"/>
      <w:u w:color="000000"/>
    </w:rPr>
  </w:style>
  <w:style w:type="paragraph" w:customStyle="1" w:styleId="Heading">
    <w:name w:val="Heading"/>
    <w:next w:val="Body"/>
    <w:pPr>
      <w:keepNext/>
      <w:keepLines/>
      <w:spacing w:before="240"/>
      <w:outlineLvl w:val="0"/>
    </w:pPr>
    <w:rPr>
      <w:rFonts w:ascii="Helvetica Neue" w:hAnsi="Helvetica Neue" w:cs="Arial Unicode MS"/>
      <w:color w:val="2E74B5"/>
      <w:sz w:val="32"/>
      <w:szCs w:val="32"/>
      <w:u w:color="2E74B5"/>
      <w14:textOutline w14:w="0" w14:cap="flat" w14:cmpd="sng" w14:algn="ctr">
        <w14:noFill/>
        <w14:prstDash w14:val="solid"/>
        <w14:bevel/>
      </w14:textOutline>
    </w:rPr>
  </w:style>
  <w:style w:type="character" w:customStyle="1" w:styleId="None">
    <w:name w:val="None"/>
  </w:style>
  <w:style w:type="character" w:customStyle="1" w:styleId="Hyperlink2">
    <w:name w:val="Hyperlink.2"/>
    <w:basedOn w:val="None"/>
    <w:rPr>
      <w:rFonts w:ascii="Century Gothic" w:eastAsia="Century Gothic" w:hAnsi="Century Gothic" w:cs="Century Gothic"/>
      <w:outline w:val="0"/>
      <w:color w:val="0000FF"/>
      <w:sz w:val="12"/>
      <w:szCs w:val="12"/>
      <w:u w:val="single" w:color="0000FF"/>
    </w:rPr>
  </w:style>
  <w:style w:type="character" w:customStyle="1" w:styleId="Heading3Char">
    <w:name w:val="Heading 3 Char"/>
    <w:basedOn w:val="DefaultParagraphFont"/>
    <w:link w:val="Heading3"/>
    <w:uiPriority w:val="9"/>
    <w:rsid w:val="0010080D"/>
    <w:rPr>
      <w:rFonts w:eastAsia="Times New Roman"/>
      <w:b/>
      <w:bCs/>
      <w:sz w:val="27"/>
      <w:szCs w:val="27"/>
      <w:bdr w:val="none" w:sz="0" w:space="0" w:color="auto"/>
    </w:rPr>
  </w:style>
  <w:style w:type="paragraph" w:customStyle="1" w:styleId="chapter-2">
    <w:name w:val="chapter-2"/>
    <w:basedOn w:val="Normal"/>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text">
    <w:name w:val="text"/>
    <w:basedOn w:val="DefaultParagraphFont"/>
    <w:rsid w:val="0010080D"/>
  </w:style>
  <w:style w:type="character" w:customStyle="1" w:styleId="HeaderChar">
    <w:name w:val="Header Char"/>
    <w:basedOn w:val="DefaultParagraphFont"/>
    <w:link w:val="Header"/>
    <w:rsid w:val="00120610"/>
    <w:rPr>
      <w:rFonts w:ascii="Arial" w:hAnsi="Arial" w:cs="Arial Unicode MS"/>
      <w:color w:val="000000"/>
      <w:sz w:val="24"/>
      <w:szCs w:val="24"/>
      <w:u w:color="000000"/>
    </w:rPr>
  </w:style>
  <w:style w:type="character" w:customStyle="1" w:styleId="tooltiptarget">
    <w:name w:val="tooltiptarget"/>
    <w:basedOn w:val="DefaultParagraphFont"/>
    <w:rsid w:val="00120610"/>
  </w:style>
  <w:style w:type="character" w:customStyle="1" w:styleId="Heading1Char">
    <w:name w:val="Heading 1 Char"/>
    <w:basedOn w:val="DefaultParagraphFont"/>
    <w:link w:val="Heading1"/>
    <w:uiPriority w:val="9"/>
    <w:rsid w:val="005656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656F2"/>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656F2"/>
    <w:rPr>
      <w:b/>
      <w:bCs/>
    </w:rPr>
  </w:style>
  <w:style w:type="character" w:styleId="Emphasis">
    <w:name w:val="Emphasis"/>
    <w:basedOn w:val="DefaultParagraphFont"/>
    <w:uiPriority w:val="20"/>
    <w:qFormat/>
    <w:rsid w:val="00AC0128"/>
    <w:rPr>
      <w:i/>
      <w:iCs/>
    </w:rPr>
  </w:style>
  <w:style w:type="paragraph" w:styleId="ListParagraph">
    <w:name w:val="List Paragraph"/>
    <w:basedOn w:val="Normal"/>
    <w:uiPriority w:val="34"/>
    <w:qFormat/>
    <w:rsid w:val="00381E4E"/>
    <w:pPr>
      <w:ind w:left="720"/>
      <w:contextualSpacing/>
    </w:pPr>
  </w:style>
  <w:style w:type="character" w:customStyle="1" w:styleId="woj">
    <w:name w:val="woj"/>
    <w:basedOn w:val="DefaultParagraphFont"/>
    <w:rsid w:val="00381E4E"/>
  </w:style>
  <w:style w:type="character" w:customStyle="1" w:styleId="t286pc">
    <w:name w:val="t286pc"/>
    <w:basedOn w:val="DefaultParagraphFont"/>
    <w:rsid w:val="004A1B7F"/>
  </w:style>
  <w:style w:type="paragraph" w:customStyle="1" w:styleId="first-line-none">
    <w:name w:val="first-line-none"/>
    <w:basedOn w:val="Normal"/>
    <w:rsid w:val="00377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msonormal0">
    <w:name w:val="msonormal"/>
    <w:basedOn w:val="Normal"/>
    <w:rsid w:val="00462C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pdq2pgselectionanchorcontainer">
    <w:name w:val="pdq2pg_selectionanchorcontainer"/>
    <w:basedOn w:val="Normal"/>
    <w:rsid w:val="00E2124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4Char">
    <w:name w:val="Heading 4 Char"/>
    <w:basedOn w:val="DefaultParagraphFont"/>
    <w:link w:val="Heading4"/>
    <w:uiPriority w:val="9"/>
    <w:semiHidden/>
    <w:rsid w:val="008270C0"/>
    <w:rPr>
      <w:rFonts w:asciiTheme="majorHAnsi" w:eastAsiaTheme="majorEastAsia" w:hAnsiTheme="majorHAnsi" w:cstheme="majorBidi"/>
      <w:i/>
      <w:iCs/>
      <w:color w:val="2E74B5" w:themeColor="accent1" w:themeShade="BF"/>
      <w:sz w:val="24"/>
      <w:szCs w:val="24"/>
    </w:rPr>
  </w:style>
  <w:style w:type="character" w:styleId="FollowedHyperlink">
    <w:name w:val="FollowedHyperlink"/>
    <w:basedOn w:val="DefaultParagraphFont"/>
    <w:uiPriority w:val="99"/>
    <w:semiHidden/>
    <w:unhideWhenUsed/>
    <w:rsid w:val="00896478"/>
    <w:rPr>
      <w:color w:val="FF00FF" w:themeColor="followedHyperlink"/>
      <w:u w:val="single"/>
    </w:rPr>
  </w:style>
  <w:style w:type="character" w:customStyle="1" w:styleId="FooterChar">
    <w:name w:val="Footer Char"/>
    <w:basedOn w:val="DefaultParagraphFont"/>
    <w:link w:val="Footer"/>
    <w:uiPriority w:val="99"/>
    <w:rsid w:val="00896478"/>
    <w:rPr>
      <w:rFonts w:cs="Arial Unicode MS"/>
      <w:color w:val="000000"/>
      <w:sz w:val="24"/>
      <w:szCs w:val="24"/>
      <w:u w:color="000000"/>
    </w:rPr>
  </w:style>
  <w:style w:type="character" w:customStyle="1" w:styleId="mw-reflink-text">
    <w:name w:val="mw-reflink-text"/>
    <w:basedOn w:val="DefaultParagraphFont"/>
    <w:rsid w:val="003D2A15"/>
  </w:style>
  <w:style w:type="character" w:customStyle="1" w:styleId="cite-bracket">
    <w:name w:val="cite-bracket"/>
    <w:basedOn w:val="DefaultParagraphFont"/>
    <w:rsid w:val="003D2A15"/>
  </w:style>
  <w:style w:type="table" w:styleId="TableGrid">
    <w:name w:val="Table Grid"/>
    <w:basedOn w:val="TableNormal"/>
    <w:uiPriority w:val="39"/>
    <w:rsid w:val="004E3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4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46"/>
    <w:rPr>
      <w:rFonts w:ascii="Segoe UI" w:hAnsi="Segoe UI" w:cs="Segoe UI"/>
      <w:sz w:val="18"/>
      <w:szCs w:val="18"/>
    </w:rPr>
  </w:style>
  <w:style w:type="character" w:customStyle="1" w:styleId="chapternum">
    <w:name w:val="chapternum"/>
    <w:basedOn w:val="DefaultParagraphFont"/>
    <w:rsid w:val="006320C8"/>
  </w:style>
  <w:style w:type="paragraph" w:customStyle="1" w:styleId="isselectedend">
    <w:name w:val="isselectedend"/>
    <w:basedOn w:val="Normal"/>
    <w:rsid w:val="00E535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leading-7">
    <w:name w:val="leading-7"/>
    <w:basedOn w:val="Normal"/>
    <w:rsid w:val="00D951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inqyif">
    <w:name w:val="inqyif"/>
    <w:basedOn w:val="DefaultParagraphFont"/>
    <w:rsid w:val="00B407FE"/>
  </w:style>
  <w:style w:type="character" w:customStyle="1" w:styleId="left">
    <w:name w:val="left"/>
    <w:basedOn w:val="DefaultParagraphFont"/>
    <w:rsid w:val="00945D18"/>
  </w:style>
  <w:style w:type="character" w:customStyle="1" w:styleId="settings">
    <w:name w:val="settings"/>
    <w:basedOn w:val="DefaultParagraphFont"/>
    <w:rsid w:val="00945D18"/>
  </w:style>
  <w:style w:type="character" w:customStyle="1" w:styleId="share">
    <w:name w:val="share"/>
    <w:basedOn w:val="DefaultParagraphFont"/>
    <w:rsid w:val="00945D18"/>
  </w:style>
  <w:style w:type="character" w:customStyle="1" w:styleId="right">
    <w:name w:val="right"/>
    <w:basedOn w:val="DefaultParagraphFont"/>
    <w:rsid w:val="00945D18"/>
  </w:style>
  <w:style w:type="character" w:customStyle="1" w:styleId="dropdown-display">
    <w:name w:val="dropdown-display"/>
    <w:basedOn w:val="DefaultParagraphFont"/>
    <w:rsid w:val="00945D18"/>
  </w:style>
  <w:style w:type="character" w:customStyle="1" w:styleId="dropdown-display-text">
    <w:name w:val="dropdown-display-text"/>
    <w:basedOn w:val="DefaultParagraphFont"/>
    <w:rsid w:val="00945D18"/>
  </w:style>
  <w:style w:type="character" w:customStyle="1" w:styleId="reftext">
    <w:name w:val="reftext"/>
    <w:basedOn w:val="DefaultParagraphFont"/>
    <w:rsid w:val="00A128DF"/>
  </w:style>
  <w:style w:type="character" w:customStyle="1" w:styleId="toptitle2">
    <w:name w:val="toptitle2"/>
    <w:basedOn w:val="DefaultParagraphFont"/>
    <w:rsid w:val="003F7AB0"/>
  </w:style>
  <w:style w:type="character" w:customStyle="1" w:styleId="tophdg">
    <w:name w:val="tophdg"/>
    <w:basedOn w:val="DefaultParagraphFont"/>
    <w:rsid w:val="00840AE3"/>
  </w:style>
  <w:style w:type="paragraph" w:customStyle="1" w:styleId="reg">
    <w:name w:val="reg"/>
    <w:basedOn w:val="Normal"/>
    <w:rsid w:val="00B02EF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verse">
    <w:name w:val="verse"/>
    <w:basedOn w:val="DefaultParagraphFont"/>
    <w:rsid w:val="00C30B1E"/>
  </w:style>
  <w:style w:type="character" w:customStyle="1" w:styleId="prose">
    <w:name w:val="prose"/>
    <w:basedOn w:val="DefaultParagraphFont"/>
    <w:rsid w:val="00C30B1E"/>
  </w:style>
  <w:style w:type="character" w:customStyle="1" w:styleId="red-letter">
    <w:name w:val="red-letter"/>
    <w:basedOn w:val="DefaultParagraphFont"/>
    <w:rsid w:val="00D32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8075">
      <w:bodyDiv w:val="1"/>
      <w:marLeft w:val="0"/>
      <w:marRight w:val="0"/>
      <w:marTop w:val="0"/>
      <w:marBottom w:val="0"/>
      <w:divBdr>
        <w:top w:val="none" w:sz="0" w:space="0" w:color="auto"/>
        <w:left w:val="none" w:sz="0" w:space="0" w:color="auto"/>
        <w:bottom w:val="none" w:sz="0" w:space="0" w:color="auto"/>
        <w:right w:val="none" w:sz="0" w:space="0" w:color="auto"/>
      </w:divBdr>
    </w:div>
    <w:div w:id="55663613">
      <w:bodyDiv w:val="1"/>
      <w:marLeft w:val="0"/>
      <w:marRight w:val="0"/>
      <w:marTop w:val="0"/>
      <w:marBottom w:val="0"/>
      <w:divBdr>
        <w:top w:val="none" w:sz="0" w:space="0" w:color="auto"/>
        <w:left w:val="none" w:sz="0" w:space="0" w:color="auto"/>
        <w:bottom w:val="none" w:sz="0" w:space="0" w:color="auto"/>
        <w:right w:val="none" w:sz="0" w:space="0" w:color="auto"/>
      </w:divBdr>
      <w:divsChild>
        <w:div w:id="2113043008">
          <w:marLeft w:val="240"/>
          <w:marRight w:val="0"/>
          <w:marTop w:val="240"/>
          <w:marBottom w:val="240"/>
          <w:divBdr>
            <w:top w:val="none" w:sz="0" w:space="0" w:color="auto"/>
            <w:left w:val="none" w:sz="0" w:space="0" w:color="auto"/>
            <w:bottom w:val="none" w:sz="0" w:space="0" w:color="auto"/>
            <w:right w:val="none" w:sz="0" w:space="0" w:color="auto"/>
          </w:divBdr>
        </w:div>
      </w:divsChild>
    </w:div>
    <w:div w:id="63727893">
      <w:bodyDiv w:val="1"/>
      <w:marLeft w:val="0"/>
      <w:marRight w:val="0"/>
      <w:marTop w:val="0"/>
      <w:marBottom w:val="0"/>
      <w:divBdr>
        <w:top w:val="none" w:sz="0" w:space="0" w:color="auto"/>
        <w:left w:val="none" w:sz="0" w:space="0" w:color="auto"/>
        <w:bottom w:val="none" w:sz="0" w:space="0" w:color="auto"/>
        <w:right w:val="none" w:sz="0" w:space="0" w:color="auto"/>
      </w:divBdr>
      <w:divsChild>
        <w:div w:id="911086436">
          <w:marLeft w:val="240"/>
          <w:marRight w:val="0"/>
          <w:marTop w:val="240"/>
          <w:marBottom w:val="240"/>
          <w:divBdr>
            <w:top w:val="none" w:sz="0" w:space="0" w:color="auto"/>
            <w:left w:val="none" w:sz="0" w:space="0" w:color="auto"/>
            <w:bottom w:val="none" w:sz="0" w:space="0" w:color="auto"/>
            <w:right w:val="none" w:sz="0" w:space="0" w:color="auto"/>
          </w:divBdr>
        </w:div>
        <w:div w:id="2130393846">
          <w:marLeft w:val="240"/>
          <w:marRight w:val="0"/>
          <w:marTop w:val="240"/>
          <w:marBottom w:val="240"/>
          <w:divBdr>
            <w:top w:val="none" w:sz="0" w:space="0" w:color="auto"/>
            <w:left w:val="none" w:sz="0" w:space="0" w:color="auto"/>
            <w:bottom w:val="none" w:sz="0" w:space="0" w:color="auto"/>
            <w:right w:val="none" w:sz="0" w:space="0" w:color="auto"/>
          </w:divBdr>
        </w:div>
      </w:divsChild>
    </w:div>
    <w:div w:id="95448438">
      <w:bodyDiv w:val="1"/>
      <w:marLeft w:val="0"/>
      <w:marRight w:val="0"/>
      <w:marTop w:val="0"/>
      <w:marBottom w:val="0"/>
      <w:divBdr>
        <w:top w:val="none" w:sz="0" w:space="0" w:color="auto"/>
        <w:left w:val="none" w:sz="0" w:space="0" w:color="auto"/>
        <w:bottom w:val="none" w:sz="0" w:space="0" w:color="auto"/>
        <w:right w:val="none" w:sz="0" w:space="0" w:color="auto"/>
      </w:divBdr>
    </w:div>
    <w:div w:id="109401253">
      <w:bodyDiv w:val="1"/>
      <w:marLeft w:val="0"/>
      <w:marRight w:val="0"/>
      <w:marTop w:val="0"/>
      <w:marBottom w:val="0"/>
      <w:divBdr>
        <w:top w:val="none" w:sz="0" w:space="0" w:color="auto"/>
        <w:left w:val="none" w:sz="0" w:space="0" w:color="auto"/>
        <w:bottom w:val="none" w:sz="0" w:space="0" w:color="auto"/>
        <w:right w:val="none" w:sz="0" w:space="0" w:color="auto"/>
      </w:divBdr>
    </w:div>
    <w:div w:id="113327887">
      <w:bodyDiv w:val="1"/>
      <w:marLeft w:val="0"/>
      <w:marRight w:val="0"/>
      <w:marTop w:val="0"/>
      <w:marBottom w:val="0"/>
      <w:divBdr>
        <w:top w:val="none" w:sz="0" w:space="0" w:color="auto"/>
        <w:left w:val="none" w:sz="0" w:space="0" w:color="auto"/>
        <w:bottom w:val="none" w:sz="0" w:space="0" w:color="auto"/>
        <w:right w:val="none" w:sz="0" w:space="0" w:color="auto"/>
      </w:divBdr>
    </w:div>
    <w:div w:id="115637668">
      <w:bodyDiv w:val="1"/>
      <w:marLeft w:val="0"/>
      <w:marRight w:val="0"/>
      <w:marTop w:val="0"/>
      <w:marBottom w:val="0"/>
      <w:divBdr>
        <w:top w:val="none" w:sz="0" w:space="0" w:color="auto"/>
        <w:left w:val="none" w:sz="0" w:space="0" w:color="auto"/>
        <w:bottom w:val="none" w:sz="0" w:space="0" w:color="auto"/>
        <w:right w:val="none" w:sz="0" w:space="0" w:color="auto"/>
      </w:divBdr>
    </w:div>
    <w:div w:id="142241386">
      <w:bodyDiv w:val="1"/>
      <w:marLeft w:val="0"/>
      <w:marRight w:val="0"/>
      <w:marTop w:val="0"/>
      <w:marBottom w:val="0"/>
      <w:divBdr>
        <w:top w:val="none" w:sz="0" w:space="0" w:color="auto"/>
        <w:left w:val="none" w:sz="0" w:space="0" w:color="auto"/>
        <w:bottom w:val="none" w:sz="0" w:space="0" w:color="auto"/>
        <w:right w:val="none" w:sz="0" w:space="0" w:color="auto"/>
      </w:divBdr>
      <w:divsChild>
        <w:div w:id="1338265325">
          <w:marLeft w:val="240"/>
          <w:marRight w:val="0"/>
          <w:marTop w:val="240"/>
          <w:marBottom w:val="240"/>
          <w:divBdr>
            <w:top w:val="none" w:sz="0" w:space="0" w:color="auto"/>
            <w:left w:val="none" w:sz="0" w:space="0" w:color="auto"/>
            <w:bottom w:val="none" w:sz="0" w:space="0" w:color="auto"/>
            <w:right w:val="none" w:sz="0" w:space="0" w:color="auto"/>
          </w:divBdr>
        </w:div>
      </w:divsChild>
    </w:div>
    <w:div w:id="154538147">
      <w:bodyDiv w:val="1"/>
      <w:marLeft w:val="0"/>
      <w:marRight w:val="0"/>
      <w:marTop w:val="0"/>
      <w:marBottom w:val="0"/>
      <w:divBdr>
        <w:top w:val="none" w:sz="0" w:space="0" w:color="auto"/>
        <w:left w:val="none" w:sz="0" w:space="0" w:color="auto"/>
        <w:bottom w:val="none" w:sz="0" w:space="0" w:color="auto"/>
        <w:right w:val="none" w:sz="0" w:space="0" w:color="auto"/>
      </w:divBdr>
      <w:divsChild>
        <w:div w:id="38660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74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78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02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5086">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0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94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86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0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2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39008">
      <w:bodyDiv w:val="1"/>
      <w:marLeft w:val="0"/>
      <w:marRight w:val="0"/>
      <w:marTop w:val="0"/>
      <w:marBottom w:val="0"/>
      <w:divBdr>
        <w:top w:val="none" w:sz="0" w:space="0" w:color="auto"/>
        <w:left w:val="none" w:sz="0" w:space="0" w:color="auto"/>
        <w:bottom w:val="none" w:sz="0" w:space="0" w:color="auto"/>
        <w:right w:val="none" w:sz="0" w:space="0" w:color="auto"/>
      </w:divBdr>
    </w:div>
    <w:div w:id="170604555">
      <w:bodyDiv w:val="1"/>
      <w:marLeft w:val="0"/>
      <w:marRight w:val="0"/>
      <w:marTop w:val="0"/>
      <w:marBottom w:val="0"/>
      <w:divBdr>
        <w:top w:val="none" w:sz="0" w:space="0" w:color="auto"/>
        <w:left w:val="none" w:sz="0" w:space="0" w:color="auto"/>
        <w:bottom w:val="none" w:sz="0" w:space="0" w:color="auto"/>
        <w:right w:val="none" w:sz="0" w:space="0" w:color="auto"/>
      </w:divBdr>
    </w:div>
    <w:div w:id="180752807">
      <w:bodyDiv w:val="1"/>
      <w:marLeft w:val="0"/>
      <w:marRight w:val="0"/>
      <w:marTop w:val="0"/>
      <w:marBottom w:val="0"/>
      <w:divBdr>
        <w:top w:val="none" w:sz="0" w:space="0" w:color="auto"/>
        <w:left w:val="none" w:sz="0" w:space="0" w:color="auto"/>
        <w:bottom w:val="none" w:sz="0" w:space="0" w:color="auto"/>
        <w:right w:val="none" w:sz="0" w:space="0" w:color="auto"/>
      </w:divBdr>
    </w:div>
    <w:div w:id="216823497">
      <w:bodyDiv w:val="1"/>
      <w:marLeft w:val="0"/>
      <w:marRight w:val="0"/>
      <w:marTop w:val="0"/>
      <w:marBottom w:val="0"/>
      <w:divBdr>
        <w:top w:val="none" w:sz="0" w:space="0" w:color="auto"/>
        <w:left w:val="none" w:sz="0" w:space="0" w:color="auto"/>
        <w:bottom w:val="none" w:sz="0" w:space="0" w:color="auto"/>
        <w:right w:val="none" w:sz="0" w:space="0" w:color="auto"/>
      </w:divBdr>
    </w:div>
    <w:div w:id="2258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577912">
          <w:marLeft w:val="0"/>
          <w:marRight w:val="0"/>
          <w:marTop w:val="0"/>
          <w:marBottom w:val="0"/>
          <w:divBdr>
            <w:top w:val="none" w:sz="0" w:space="0" w:color="auto"/>
            <w:left w:val="none" w:sz="0" w:space="0" w:color="auto"/>
            <w:bottom w:val="none" w:sz="0" w:space="0" w:color="auto"/>
            <w:right w:val="none" w:sz="0" w:space="0" w:color="auto"/>
          </w:divBdr>
        </w:div>
        <w:div w:id="1298144753">
          <w:marLeft w:val="0"/>
          <w:marRight w:val="0"/>
          <w:marTop w:val="0"/>
          <w:marBottom w:val="0"/>
          <w:divBdr>
            <w:top w:val="none" w:sz="0" w:space="0" w:color="auto"/>
            <w:left w:val="none" w:sz="0" w:space="0" w:color="auto"/>
            <w:bottom w:val="none" w:sz="0" w:space="0" w:color="auto"/>
            <w:right w:val="none" w:sz="0" w:space="0" w:color="auto"/>
          </w:divBdr>
        </w:div>
        <w:div w:id="851607398">
          <w:marLeft w:val="0"/>
          <w:marRight w:val="0"/>
          <w:marTop w:val="0"/>
          <w:marBottom w:val="0"/>
          <w:divBdr>
            <w:top w:val="none" w:sz="0" w:space="0" w:color="auto"/>
            <w:left w:val="none" w:sz="0" w:space="0" w:color="auto"/>
            <w:bottom w:val="none" w:sz="0" w:space="0" w:color="auto"/>
            <w:right w:val="none" w:sz="0" w:space="0" w:color="auto"/>
          </w:divBdr>
        </w:div>
        <w:div w:id="264774408">
          <w:marLeft w:val="0"/>
          <w:marRight w:val="0"/>
          <w:marTop w:val="0"/>
          <w:marBottom w:val="0"/>
          <w:divBdr>
            <w:top w:val="none" w:sz="0" w:space="0" w:color="auto"/>
            <w:left w:val="none" w:sz="0" w:space="0" w:color="auto"/>
            <w:bottom w:val="none" w:sz="0" w:space="0" w:color="auto"/>
            <w:right w:val="none" w:sz="0" w:space="0" w:color="auto"/>
          </w:divBdr>
        </w:div>
        <w:div w:id="1765953739">
          <w:marLeft w:val="0"/>
          <w:marRight w:val="0"/>
          <w:marTop w:val="0"/>
          <w:marBottom w:val="0"/>
          <w:divBdr>
            <w:top w:val="none" w:sz="0" w:space="0" w:color="auto"/>
            <w:left w:val="none" w:sz="0" w:space="0" w:color="auto"/>
            <w:bottom w:val="none" w:sz="0" w:space="0" w:color="auto"/>
            <w:right w:val="none" w:sz="0" w:space="0" w:color="auto"/>
          </w:divBdr>
        </w:div>
      </w:divsChild>
    </w:div>
    <w:div w:id="226261845">
      <w:bodyDiv w:val="1"/>
      <w:marLeft w:val="0"/>
      <w:marRight w:val="0"/>
      <w:marTop w:val="0"/>
      <w:marBottom w:val="0"/>
      <w:divBdr>
        <w:top w:val="none" w:sz="0" w:space="0" w:color="auto"/>
        <w:left w:val="none" w:sz="0" w:space="0" w:color="auto"/>
        <w:bottom w:val="none" w:sz="0" w:space="0" w:color="auto"/>
        <w:right w:val="none" w:sz="0" w:space="0" w:color="auto"/>
      </w:divBdr>
    </w:div>
    <w:div w:id="242420847">
      <w:bodyDiv w:val="1"/>
      <w:marLeft w:val="0"/>
      <w:marRight w:val="0"/>
      <w:marTop w:val="0"/>
      <w:marBottom w:val="0"/>
      <w:divBdr>
        <w:top w:val="none" w:sz="0" w:space="0" w:color="auto"/>
        <w:left w:val="none" w:sz="0" w:space="0" w:color="auto"/>
        <w:bottom w:val="none" w:sz="0" w:space="0" w:color="auto"/>
        <w:right w:val="none" w:sz="0" w:space="0" w:color="auto"/>
      </w:divBdr>
    </w:div>
    <w:div w:id="244455603">
      <w:bodyDiv w:val="1"/>
      <w:marLeft w:val="0"/>
      <w:marRight w:val="0"/>
      <w:marTop w:val="0"/>
      <w:marBottom w:val="0"/>
      <w:divBdr>
        <w:top w:val="none" w:sz="0" w:space="0" w:color="auto"/>
        <w:left w:val="none" w:sz="0" w:space="0" w:color="auto"/>
        <w:bottom w:val="none" w:sz="0" w:space="0" w:color="auto"/>
        <w:right w:val="none" w:sz="0" w:space="0" w:color="auto"/>
      </w:divBdr>
    </w:div>
    <w:div w:id="269750938">
      <w:bodyDiv w:val="1"/>
      <w:marLeft w:val="0"/>
      <w:marRight w:val="0"/>
      <w:marTop w:val="0"/>
      <w:marBottom w:val="0"/>
      <w:divBdr>
        <w:top w:val="none" w:sz="0" w:space="0" w:color="auto"/>
        <w:left w:val="none" w:sz="0" w:space="0" w:color="auto"/>
        <w:bottom w:val="none" w:sz="0" w:space="0" w:color="auto"/>
        <w:right w:val="none" w:sz="0" w:space="0" w:color="auto"/>
      </w:divBdr>
    </w:div>
    <w:div w:id="275798158">
      <w:bodyDiv w:val="1"/>
      <w:marLeft w:val="0"/>
      <w:marRight w:val="0"/>
      <w:marTop w:val="0"/>
      <w:marBottom w:val="0"/>
      <w:divBdr>
        <w:top w:val="none" w:sz="0" w:space="0" w:color="auto"/>
        <w:left w:val="none" w:sz="0" w:space="0" w:color="auto"/>
        <w:bottom w:val="none" w:sz="0" w:space="0" w:color="auto"/>
        <w:right w:val="none" w:sz="0" w:space="0" w:color="auto"/>
      </w:divBdr>
    </w:div>
    <w:div w:id="292248062">
      <w:bodyDiv w:val="1"/>
      <w:marLeft w:val="0"/>
      <w:marRight w:val="0"/>
      <w:marTop w:val="0"/>
      <w:marBottom w:val="0"/>
      <w:divBdr>
        <w:top w:val="none" w:sz="0" w:space="0" w:color="auto"/>
        <w:left w:val="none" w:sz="0" w:space="0" w:color="auto"/>
        <w:bottom w:val="none" w:sz="0" w:space="0" w:color="auto"/>
        <w:right w:val="none" w:sz="0" w:space="0" w:color="auto"/>
      </w:divBdr>
    </w:div>
    <w:div w:id="294603795">
      <w:bodyDiv w:val="1"/>
      <w:marLeft w:val="0"/>
      <w:marRight w:val="0"/>
      <w:marTop w:val="0"/>
      <w:marBottom w:val="0"/>
      <w:divBdr>
        <w:top w:val="none" w:sz="0" w:space="0" w:color="auto"/>
        <w:left w:val="none" w:sz="0" w:space="0" w:color="auto"/>
        <w:bottom w:val="none" w:sz="0" w:space="0" w:color="auto"/>
        <w:right w:val="none" w:sz="0" w:space="0" w:color="auto"/>
      </w:divBdr>
    </w:div>
    <w:div w:id="318191110">
      <w:bodyDiv w:val="1"/>
      <w:marLeft w:val="0"/>
      <w:marRight w:val="0"/>
      <w:marTop w:val="0"/>
      <w:marBottom w:val="0"/>
      <w:divBdr>
        <w:top w:val="none" w:sz="0" w:space="0" w:color="auto"/>
        <w:left w:val="none" w:sz="0" w:space="0" w:color="auto"/>
        <w:bottom w:val="none" w:sz="0" w:space="0" w:color="auto"/>
        <w:right w:val="none" w:sz="0" w:space="0" w:color="auto"/>
      </w:divBdr>
    </w:div>
    <w:div w:id="341011615">
      <w:bodyDiv w:val="1"/>
      <w:marLeft w:val="0"/>
      <w:marRight w:val="0"/>
      <w:marTop w:val="0"/>
      <w:marBottom w:val="0"/>
      <w:divBdr>
        <w:top w:val="none" w:sz="0" w:space="0" w:color="auto"/>
        <w:left w:val="none" w:sz="0" w:space="0" w:color="auto"/>
        <w:bottom w:val="none" w:sz="0" w:space="0" w:color="auto"/>
        <w:right w:val="none" w:sz="0" w:space="0" w:color="auto"/>
      </w:divBdr>
    </w:div>
    <w:div w:id="368069241">
      <w:bodyDiv w:val="1"/>
      <w:marLeft w:val="0"/>
      <w:marRight w:val="0"/>
      <w:marTop w:val="0"/>
      <w:marBottom w:val="0"/>
      <w:divBdr>
        <w:top w:val="none" w:sz="0" w:space="0" w:color="auto"/>
        <w:left w:val="none" w:sz="0" w:space="0" w:color="auto"/>
        <w:bottom w:val="none" w:sz="0" w:space="0" w:color="auto"/>
        <w:right w:val="none" w:sz="0" w:space="0" w:color="auto"/>
      </w:divBdr>
      <w:divsChild>
        <w:div w:id="171986130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382144950">
      <w:bodyDiv w:val="1"/>
      <w:marLeft w:val="0"/>
      <w:marRight w:val="0"/>
      <w:marTop w:val="0"/>
      <w:marBottom w:val="0"/>
      <w:divBdr>
        <w:top w:val="none" w:sz="0" w:space="0" w:color="auto"/>
        <w:left w:val="none" w:sz="0" w:space="0" w:color="auto"/>
        <w:bottom w:val="none" w:sz="0" w:space="0" w:color="auto"/>
        <w:right w:val="none" w:sz="0" w:space="0" w:color="auto"/>
      </w:divBdr>
    </w:div>
    <w:div w:id="385105421">
      <w:bodyDiv w:val="1"/>
      <w:marLeft w:val="0"/>
      <w:marRight w:val="0"/>
      <w:marTop w:val="0"/>
      <w:marBottom w:val="0"/>
      <w:divBdr>
        <w:top w:val="none" w:sz="0" w:space="0" w:color="auto"/>
        <w:left w:val="none" w:sz="0" w:space="0" w:color="auto"/>
        <w:bottom w:val="none" w:sz="0" w:space="0" w:color="auto"/>
        <w:right w:val="none" w:sz="0" w:space="0" w:color="auto"/>
      </w:divBdr>
    </w:div>
    <w:div w:id="399447367">
      <w:bodyDiv w:val="1"/>
      <w:marLeft w:val="0"/>
      <w:marRight w:val="0"/>
      <w:marTop w:val="0"/>
      <w:marBottom w:val="0"/>
      <w:divBdr>
        <w:top w:val="none" w:sz="0" w:space="0" w:color="auto"/>
        <w:left w:val="none" w:sz="0" w:space="0" w:color="auto"/>
        <w:bottom w:val="none" w:sz="0" w:space="0" w:color="auto"/>
        <w:right w:val="none" w:sz="0" w:space="0" w:color="auto"/>
      </w:divBdr>
      <w:divsChild>
        <w:div w:id="1923220914">
          <w:marLeft w:val="0"/>
          <w:marRight w:val="0"/>
          <w:marTop w:val="0"/>
          <w:marBottom w:val="0"/>
          <w:divBdr>
            <w:top w:val="none" w:sz="0" w:space="0" w:color="auto"/>
            <w:left w:val="none" w:sz="0" w:space="0" w:color="auto"/>
            <w:bottom w:val="none" w:sz="0" w:space="0" w:color="auto"/>
            <w:right w:val="none" w:sz="0" w:space="0" w:color="auto"/>
          </w:divBdr>
        </w:div>
      </w:divsChild>
    </w:div>
    <w:div w:id="410322074">
      <w:bodyDiv w:val="1"/>
      <w:marLeft w:val="0"/>
      <w:marRight w:val="0"/>
      <w:marTop w:val="0"/>
      <w:marBottom w:val="0"/>
      <w:divBdr>
        <w:top w:val="none" w:sz="0" w:space="0" w:color="auto"/>
        <w:left w:val="none" w:sz="0" w:space="0" w:color="auto"/>
        <w:bottom w:val="none" w:sz="0" w:space="0" w:color="auto"/>
        <w:right w:val="none" w:sz="0" w:space="0" w:color="auto"/>
      </w:divBdr>
      <w:divsChild>
        <w:div w:id="2040619645">
          <w:marLeft w:val="240"/>
          <w:marRight w:val="0"/>
          <w:marTop w:val="240"/>
          <w:marBottom w:val="240"/>
          <w:divBdr>
            <w:top w:val="none" w:sz="0" w:space="0" w:color="auto"/>
            <w:left w:val="none" w:sz="0" w:space="0" w:color="auto"/>
            <w:bottom w:val="none" w:sz="0" w:space="0" w:color="auto"/>
            <w:right w:val="none" w:sz="0" w:space="0" w:color="auto"/>
          </w:divBdr>
        </w:div>
        <w:div w:id="2127045435">
          <w:marLeft w:val="240"/>
          <w:marRight w:val="0"/>
          <w:marTop w:val="240"/>
          <w:marBottom w:val="240"/>
          <w:divBdr>
            <w:top w:val="none" w:sz="0" w:space="0" w:color="auto"/>
            <w:left w:val="none" w:sz="0" w:space="0" w:color="auto"/>
            <w:bottom w:val="none" w:sz="0" w:space="0" w:color="auto"/>
            <w:right w:val="none" w:sz="0" w:space="0" w:color="auto"/>
          </w:divBdr>
        </w:div>
      </w:divsChild>
    </w:div>
    <w:div w:id="427504038">
      <w:bodyDiv w:val="1"/>
      <w:marLeft w:val="0"/>
      <w:marRight w:val="0"/>
      <w:marTop w:val="0"/>
      <w:marBottom w:val="0"/>
      <w:divBdr>
        <w:top w:val="none" w:sz="0" w:space="0" w:color="auto"/>
        <w:left w:val="none" w:sz="0" w:space="0" w:color="auto"/>
        <w:bottom w:val="none" w:sz="0" w:space="0" w:color="auto"/>
        <w:right w:val="none" w:sz="0" w:space="0" w:color="auto"/>
      </w:divBdr>
    </w:div>
    <w:div w:id="433325948">
      <w:bodyDiv w:val="1"/>
      <w:marLeft w:val="0"/>
      <w:marRight w:val="0"/>
      <w:marTop w:val="0"/>
      <w:marBottom w:val="0"/>
      <w:divBdr>
        <w:top w:val="none" w:sz="0" w:space="0" w:color="auto"/>
        <w:left w:val="none" w:sz="0" w:space="0" w:color="auto"/>
        <w:bottom w:val="none" w:sz="0" w:space="0" w:color="auto"/>
        <w:right w:val="none" w:sz="0" w:space="0" w:color="auto"/>
      </w:divBdr>
    </w:div>
    <w:div w:id="445005191">
      <w:bodyDiv w:val="1"/>
      <w:marLeft w:val="0"/>
      <w:marRight w:val="0"/>
      <w:marTop w:val="0"/>
      <w:marBottom w:val="0"/>
      <w:divBdr>
        <w:top w:val="none" w:sz="0" w:space="0" w:color="auto"/>
        <w:left w:val="none" w:sz="0" w:space="0" w:color="auto"/>
        <w:bottom w:val="none" w:sz="0" w:space="0" w:color="auto"/>
        <w:right w:val="none" w:sz="0" w:space="0" w:color="auto"/>
      </w:divBdr>
    </w:div>
    <w:div w:id="452749075">
      <w:bodyDiv w:val="1"/>
      <w:marLeft w:val="0"/>
      <w:marRight w:val="0"/>
      <w:marTop w:val="0"/>
      <w:marBottom w:val="0"/>
      <w:divBdr>
        <w:top w:val="none" w:sz="0" w:space="0" w:color="auto"/>
        <w:left w:val="none" w:sz="0" w:space="0" w:color="auto"/>
        <w:bottom w:val="none" w:sz="0" w:space="0" w:color="auto"/>
        <w:right w:val="none" w:sz="0" w:space="0" w:color="auto"/>
      </w:divBdr>
      <w:divsChild>
        <w:div w:id="1285304142">
          <w:marLeft w:val="0"/>
          <w:marRight w:val="0"/>
          <w:marTop w:val="0"/>
          <w:marBottom w:val="0"/>
          <w:divBdr>
            <w:top w:val="single" w:sz="2" w:space="0" w:color="auto"/>
            <w:left w:val="single" w:sz="2" w:space="0" w:color="auto"/>
            <w:bottom w:val="single" w:sz="2" w:space="0" w:color="auto"/>
            <w:right w:val="single" w:sz="2" w:space="0" w:color="auto"/>
          </w:divBdr>
        </w:div>
        <w:div w:id="1200362249">
          <w:marLeft w:val="0"/>
          <w:marRight w:val="0"/>
          <w:marTop w:val="0"/>
          <w:marBottom w:val="0"/>
          <w:divBdr>
            <w:top w:val="single" w:sz="2" w:space="0" w:color="auto"/>
            <w:left w:val="single" w:sz="2" w:space="0" w:color="auto"/>
            <w:bottom w:val="single" w:sz="2" w:space="0" w:color="auto"/>
            <w:right w:val="single" w:sz="2" w:space="0" w:color="auto"/>
          </w:divBdr>
        </w:div>
        <w:div w:id="1131362666">
          <w:marLeft w:val="0"/>
          <w:marRight w:val="0"/>
          <w:marTop w:val="0"/>
          <w:marBottom w:val="0"/>
          <w:divBdr>
            <w:top w:val="single" w:sz="2" w:space="0" w:color="auto"/>
            <w:left w:val="single" w:sz="2" w:space="0" w:color="auto"/>
            <w:bottom w:val="single" w:sz="2" w:space="0" w:color="auto"/>
            <w:right w:val="single" w:sz="2" w:space="0" w:color="auto"/>
          </w:divBdr>
        </w:div>
        <w:div w:id="1030185710">
          <w:marLeft w:val="0"/>
          <w:marRight w:val="0"/>
          <w:marTop w:val="0"/>
          <w:marBottom w:val="0"/>
          <w:divBdr>
            <w:top w:val="single" w:sz="2" w:space="0" w:color="auto"/>
            <w:left w:val="single" w:sz="2" w:space="0" w:color="auto"/>
            <w:bottom w:val="single" w:sz="2" w:space="0" w:color="auto"/>
            <w:right w:val="single" w:sz="2" w:space="0" w:color="auto"/>
          </w:divBdr>
        </w:div>
        <w:div w:id="2078280482">
          <w:marLeft w:val="0"/>
          <w:marRight w:val="0"/>
          <w:marTop w:val="0"/>
          <w:marBottom w:val="0"/>
          <w:divBdr>
            <w:top w:val="single" w:sz="2" w:space="0" w:color="auto"/>
            <w:left w:val="single" w:sz="2" w:space="0" w:color="auto"/>
            <w:bottom w:val="single" w:sz="2" w:space="0" w:color="auto"/>
            <w:right w:val="single" w:sz="2" w:space="0" w:color="auto"/>
          </w:divBdr>
        </w:div>
      </w:divsChild>
    </w:div>
    <w:div w:id="472063338">
      <w:bodyDiv w:val="1"/>
      <w:marLeft w:val="0"/>
      <w:marRight w:val="0"/>
      <w:marTop w:val="0"/>
      <w:marBottom w:val="0"/>
      <w:divBdr>
        <w:top w:val="none" w:sz="0" w:space="0" w:color="auto"/>
        <w:left w:val="none" w:sz="0" w:space="0" w:color="auto"/>
        <w:bottom w:val="none" w:sz="0" w:space="0" w:color="auto"/>
        <w:right w:val="none" w:sz="0" w:space="0" w:color="auto"/>
      </w:divBdr>
    </w:div>
    <w:div w:id="473909715">
      <w:bodyDiv w:val="1"/>
      <w:marLeft w:val="0"/>
      <w:marRight w:val="0"/>
      <w:marTop w:val="0"/>
      <w:marBottom w:val="0"/>
      <w:divBdr>
        <w:top w:val="none" w:sz="0" w:space="0" w:color="auto"/>
        <w:left w:val="none" w:sz="0" w:space="0" w:color="auto"/>
        <w:bottom w:val="none" w:sz="0" w:space="0" w:color="auto"/>
        <w:right w:val="none" w:sz="0" w:space="0" w:color="auto"/>
      </w:divBdr>
    </w:div>
    <w:div w:id="481510153">
      <w:bodyDiv w:val="1"/>
      <w:marLeft w:val="0"/>
      <w:marRight w:val="0"/>
      <w:marTop w:val="0"/>
      <w:marBottom w:val="0"/>
      <w:divBdr>
        <w:top w:val="none" w:sz="0" w:space="0" w:color="auto"/>
        <w:left w:val="none" w:sz="0" w:space="0" w:color="auto"/>
        <w:bottom w:val="none" w:sz="0" w:space="0" w:color="auto"/>
        <w:right w:val="none" w:sz="0" w:space="0" w:color="auto"/>
      </w:divBdr>
    </w:div>
    <w:div w:id="536820201">
      <w:bodyDiv w:val="1"/>
      <w:marLeft w:val="0"/>
      <w:marRight w:val="0"/>
      <w:marTop w:val="0"/>
      <w:marBottom w:val="0"/>
      <w:divBdr>
        <w:top w:val="none" w:sz="0" w:space="0" w:color="auto"/>
        <w:left w:val="none" w:sz="0" w:space="0" w:color="auto"/>
        <w:bottom w:val="none" w:sz="0" w:space="0" w:color="auto"/>
        <w:right w:val="none" w:sz="0" w:space="0" w:color="auto"/>
      </w:divBdr>
      <w:divsChild>
        <w:div w:id="2094666810">
          <w:marLeft w:val="240"/>
          <w:marRight w:val="0"/>
          <w:marTop w:val="240"/>
          <w:marBottom w:val="240"/>
          <w:divBdr>
            <w:top w:val="single" w:sz="2" w:space="0" w:color="E5E7EB"/>
            <w:left w:val="single" w:sz="2" w:space="31" w:color="E5E7EB"/>
            <w:bottom w:val="single" w:sz="2" w:space="0" w:color="E5E7EB"/>
            <w:right w:val="single" w:sz="2" w:space="0" w:color="E5E7EB"/>
          </w:divBdr>
        </w:div>
        <w:div w:id="77021683">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560556948">
      <w:bodyDiv w:val="1"/>
      <w:marLeft w:val="0"/>
      <w:marRight w:val="0"/>
      <w:marTop w:val="0"/>
      <w:marBottom w:val="0"/>
      <w:divBdr>
        <w:top w:val="none" w:sz="0" w:space="0" w:color="auto"/>
        <w:left w:val="none" w:sz="0" w:space="0" w:color="auto"/>
        <w:bottom w:val="none" w:sz="0" w:space="0" w:color="auto"/>
        <w:right w:val="none" w:sz="0" w:space="0" w:color="auto"/>
      </w:divBdr>
    </w:div>
    <w:div w:id="572161937">
      <w:bodyDiv w:val="1"/>
      <w:marLeft w:val="0"/>
      <w:marRight w:val="0"/>
      <w:marTop w:val="0"/>
      <w:marBottom w:val="0"/>
      <w:divBdr>
        <w:top w:val="none" w:sz="0" w:space="0" w:color="auto"/>
        <w:left w:val="none" w:sz="0" w:space="0" w:color="auto"/>
        <w:bottom w:val="none" w:sz="0" w:space="0" w:color="auto"/>
        <w:right w:val="none" w:sz="0" w:space="0" w:color="auto"/>
      </w:divBdr>
    </w:div>
    <w:div w:id="625966753">
      <w:bodyDiv w:val="1"/>
      <w:marLeft w:val="0"/>
      <w:marRight w:val="0"/>
      <w:marTop w:val="0"/>
      <w:marBottom w:val="0"/>
      <w:divBdr>
        <w:top w:val="none" w:sz="0" w:space="0" w:color="auto"/>
        <w:left w:val="none" w:sz="0" w:space="0" w:color="auto"/>
        <w:bottom w:val="none" w:sz="0" w:space="0" w:color="auto"/>
        <w:right w:val="none" w:sz="0" w:space="0" w:color="auto"/>
      </w:divBdr>
      <w:divsChild>
        <w:div w:id="1004669399">
          <w:marLeft w:val="0"/>
          <w:marRight w:val="0"/>
          <w:marTop w:val="0"/>
          <w:marBottom w:val="0"/>
          <w:divBdr>
            <w:top w:val="none" w:sz="0" w:space="0" w:color="auto"/>
            <w:left w:val="none" w:sz="0" w:space="0" w:color="auto"/>
            <w:bottom w:val="none" w:sz="0" w:space="0" w:color="auto"/>
            <w:right w:val="none" w:sz="0" w:space="0" w:color="auto"/>
          </w:divBdr>
          <w:divsChild>
            <w:div w:id="20012333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1160060">
      <w:bodyDiv w:val="1"/>
      <w:marLeft w:val="0"/>
      <w:marRight w:val="0"/>
      <w:marTop w:val="0"/>
      <w:marBottom w:val="0"/>
      <w:divBdr>
        <w:top w:val="none" w:sz="0" w:space="0" w:color="auto"/>
        <w:left w:val="none" w:sz="0" w:space="0" w:color="auto"/>
        <w:bottom w:val="none" w:sz="0" w:space="0" w:color="auto"/>
        <w:right w:val="none" w:sz="0" w:space="0" w:color="auto"/>
      </w:divBdr>
    </w:div>
    <w:div w:id="643050872">
      <w:bodyDiv w:val="1"/>
      <w:marLeft w:val="0"/>
      <w:marRight w:val="0"/>
      <w:marTop w:val="0"/>
      <w:marBottom w:val="0"/>
      <w:divBdr>
        <w:top w:val="none" w:sz="0" w:space="0" w:color="auto"/>
        <w:left w:val="none" w:sz="0" w:space="0" w:color="auto"/>
        <w:bottom w:val="none" w:sz="0" w:space="0" w:color="auto"/>
        <w:right w:val="none" w:sz="0" w:space="0" w:color="auto"/>
      </w:divBdr>
    </w:div>
    <w:div w:id="652948133">
      <w:bodyDiv w:val="1"/>
      <w:marLeft w:val="0"/>
      <w:marRight w:val="0"/>
      <w:marTop w:val="0"/>
      <w:marBottom w:val="0"/>
      <w:divBdr>
        <w:top w:val="none" w:sz="0" w:space="0" w:color="auto"/>
        <w:left w:val="none" w:sz="0" w:space="0" w:color="auto"/>
        <w:bottom w:val="none" w:sz="0" w:space="0" w:color="auto"/>
        <w:right w:val="none" w:sz="0" w:space="0" w:color="auto"/>
      </w:divBdr>
    </w:div>
    <w:div w:id="697195759">
      <w:bodyDiv w:val="1"/>
      <w:marLeft w:val="0"/>
      <w:marRight w:val="0"/>
      <w:marTop w:val="0"/>
      <w:marBottom w:val="0"/>
      <w:divBdr>
        <w:top w:val="none" w:sz="0" w:space="0" w:color="auto"/>
        <w:left w:val="none" w:sz="0" w:space="0" w:color="auto"/>
        <w:bottom w:val="none" w:sz="0" w:space="0" w:color="auto"/>
        <w:right w:val="none" w:sz="0" w:space="0" w:color="auto"/>
      </w:divBdr>
      <w:divsChild>
        <w:div w:id="1649554603">
          <w:marLeft w:val="240"/>
          <w:marRight w:val="0"/>
          <w:marTop w:val="240"/>
          <w:marBottom w:val="240"/>
          <w:divBdr>
            <w:top w:val="none" w:sz="0" w:space="0" w:color="auto"/>
            <w:left w:val="none" w:sz="0" w:space="0" w:color="auto"/>
            <w:bottom w:val="none" w:sz="0" w:space="0" w:color="auto"/>
            <w:right w:val="none" w:sz="0" w:space="0" w:color="auto"/>
          </w:divBdr>
        </w:div>
      </w:divsChild>
    </w:div>
    <w:div w:id="698973611">
      <w:bodyDiv w:val="1"/>
      <w:marLeft w:val="0"/>
      <w:marRight w:val="0"/>
      <w:marTop w:val="0"/>
      <w:marBottom w:val="0"/>
      <w:divBdr>
        <w:top w:val="none" w:sz="0" w:space="0" w:color="auto"/>
        <w:left w:val="none" w:sz="0" w:space="0" w:color="auto"/>
        <w:bottom w:val="none" w:sz="0" w:space="0" w:color="auto"/>
        <w:right w:val="none" w:sz="0" w:space="0" w:color="auto"/>
      </w:divBdr>
      <w:divsChild>
        <w:div w:id="606547292">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702754483">
      <w:bodyDiv w:val="1"/>
      <w:marLeft w:val="0"/>
      <w:marRight w:val="0"/>
      <w:marTop w:val="0"/>
      <w:marBottom w:val="0"/>
      <w:divBdr>
        <w:top w:val="none" w:sz="0" w:space="0" w:color="auto"/>
        <w:left w:val="none" w:sz="0" w:space="0" w:color="auto"/>
        <w:bottom w:val="none" w:sz="0" w:space="0" w:color="auto"/>
        <w:right w:val="none" w:sz="0" w:space="0" w:color="auto"/>
      </w:divBdr>
    </w:div>
    <w:div w:id="749354491">
      <w:bodyDiv w:val="1"/>
      <w:marLeft w:val="0"/>
      <w:marRight w:val="0"/>
      <w:marTop w:val="0"/>
      <w:marBottom w:val="0"/>
      <w:divBdr>
        <w:top w:val="none" w:sz="0" w:space="0" w:color="auto"/>
        <w:left w:val="none" w:sz="0" w:space="0" w:color="auto"/>
        <w:bottom w:val="none" w:sz="0" w:space="0" w:color="auto"/>
        <w:right w:val="none" w:sz="0" w:space="0" w:color="auto"/>
      </w:divBdr>
    </w:div>
    <w:div w:id="772819695">
      <w:bodyDiv w:val="1"/>
      <w:marLeft w:val="0"/>
      <w:marRight w:val="0"/>
      <w:marTop w:val="0"/>
      <w:marBottom w:val="0"/>
      <w:divBdr>
        <w:top w:val="none" w:sz="0" w:space="0" w:color="auto"/>
        <w:left w:val="none" w:sz="0" w:space="0" w:color="auto"/>
        <w:bottom w:val="none" w:sz="0" w:space="0" w:color="auto"/>
        <w:right w:val="none" w:sz="0" w:space="0" w:color="auto"/>
      </w:divBdr>
    </w:div>
    <w:div w:id="821429434">
      <w:bodyDiv w:val="1"/>
      <w:marLeft w:val="0"/>
      <w:marRight w:val="0"/>
      <w:marTop w:val="0"/>
      <w:marBottom w:val="0"/>
      <w:divBdr>
        <w:top w:val="none" w:sz="0" w:space="0" w:color="auto"/>
        <w:left w:val="none" w:sz="0" w:space="0" w:color="auto"/>
        <w:bottom w:val="none" w:sz="0" w:space="0" w:color="auto"/>
        <w:right w:val="none" w:sz="0" w:space="0" w:color="auto"/>
      </w:divBdr>
    </w:div>
    <w:div w:id="827091299">
      <w:bodyDiv w:val="1"/>
      <w:marLeft w:val="0"/>
      <w:marRight w:val="0"/>
      <w:marTop w:val="0"/>
      <w:marBottom w:val="0"/>
      <w:divBdr>
        <w:top w:val="none" w:sz="0" w:space="0" w:color="auto"/>
        <w:left w:val="none" w:sz="0" w:space="0" w:color="auto"/>
        <w:bottom w:val="none" w:sz="0" w:space="0" w:color="auto"/>
        <w:right w:val="none" w:sz="0" w:space="0" w:color="auto"/>
      </w:divBdr>
    </w:div>
    <w:div w:id="827403089">
      <w:bodyDiv w:val="1"/>
      <w:marLeft w:val="0"/>
      <w:marRight w:val="0"/>
      <w:marTop w:val="0"/>
      <w:marBottom w:val="0"/>
      <w:divBdr>
        <w:top w:val="none" w:sz="0" w:space="0" w:color="auto"/>
        <w:left w:val="none" w:sz="0" w:space="0" w:color="auto"/>
        <w:bottom w:val="none" w:sz="0" w:space="0" w:color="auto"/>
        <w:right w:val="none" w:sz="0" w:space="0" w:color="auto"/>
      </w:divBdr>
    </w:div>
    <w:div w:id="895433721">
      <w:bodyDiv w:val="1"/>
      <w:marLeft w:val="0"/>
      <w:marRight w:val="0"/>
      <w:marTop w:val="0"/>
      <w:marBottom w:val="0"/>
      <w:divBdr>
        <w:top w:val="none" w:sz="0" w:space="0" w:color="auto"/>
        <w:left w:val="none" w:sz="0" w:space="0" w:color="auto"/>
        <w:bottom w:val="none" w:sz="0" w:space="0" w:color="auto"/>
        <w:right w:val="none" w:sz="0" w:space="0" w:color="auto"/>
      </w:divBdr>
    </w:div>
    <w:div w:id="902564718">
      <w:bodyDiv w:val="1"/>
      <w:marLeft w:val="0"/>
      <w:marRight w:val="0"/>
      <w:marTop w:val="0"/>
      <w:marBottom w:val="0"/>
      <w:divBdr>
        <w:top w:val="none" w:sz="0" w:space="0" w:color="auto"/>
        <w:left w:val="none" w:sz="0" w:space="0" w:color="auto"/>
        <w:bottom w:val="none" w:sz="0" w:space="0" w:color="auto"/>
        <w:right w:val="none" w:sz="0" w:space="0" w:color="auto"/>
      </w:divBdr>
    </w:div>
    <w:div w:id="956565988">
      <w:bodyDiv w:val="1"/>
      <w:marLeft w:val="0"/>
      <w:marRight w:val="0"/>
      <w:marTop w:val="0"/>
      <w:marBottom w:val="0"/>
      <w:divBdr>
        <w:top w:val="none" w:sz="0" w:space="0" w:color="auto"/>
        <w:left w:val="none" w:sz="0" w:space="0" w:color="auto"/>
        <w:bottom w:val="none" w:sz="0" w:space="0" w:color="auto"/>
        <w:right w:val="none" w:sz="0" w:space="0" w:color="auto"/>
      </w:divBdr>
      <w:divsChild>
        <w:div w:id="1879901209">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960957145">
      <w:bodyDiv w:val="1"/>
      <w:marLeft w:val="0"/>
      <w:marRight w:val="0"/>
      <w:marTop w:val="0"/>
      <w:marBottom w:val="0"/>
      <w:divBdr>
        <w:top w:val="none" w:sz="0" w:space="0" w:color="auto"/>
        <w:left w:val="none" w:sz="0" w:space="0" w:color="auto"/>
        <w:bottom w:val="none" w:sz="0" w:space="0" w:color="auto"/>
        <w:right w:val="none" w:sz="0" w:space="0" w:color="auto"/>
      </w:divBdr>
      <w:divsChild>
        <w:div w:id="2043703055">
          <w:marLeft w:val="240"/>
          <w:marRight w:val="0"/>
          <w:marTop w:val="240"/>
          <w:marBottom w:val="240"/>
          <w:divBdr>
            <w:top w:val="none" w:sz="0" w:space="0" w:color="auto"/>
            <w:left w:val="none" w:sz="0" w:space="0" w:color="auto"/>
            <w:bottom w:val="none" w:sz="0" w:space="0" w:color="auto"/>
            <w:right w:val="none" w:sz="0" w:space="0" w:color="auto"/>
          </w:divBdr>
        </w:div>
      </w:divsChild>
    </w:div>
    <w:div w:id="968319428">
      <w:bodyDiv w:val="1"/>
      <w:marLeft w:val="0"/>
      <w:marRight w:val="0"/>
      <w:marTop w:val="0"/>
      <w:marBottom w:val="0"/>
      <w:divBdr>
        <w:top w:val="none" w:sz="0" w:space="0" w:color="auto"/>
        <w:left w:val="none" w:sz="0" w:space="0" w:color="auto"/>
        <w:bottom w:val="none" w:sz="0" w:space="0" w:color="auto"/>
        <w:right w:val="none" w:sz="0" w:space="0" w:color="auto"/>
      </w:divBdr>
    </w:div>
    <w:div w:id="999505024">
      <w:bodyDiv w:val="1"/>
      <w:marLeft w:val="0"/>
      <w:marRight w:val="0"/>
      <w:marTop w:val="0"/>
      <w:marBottom w:val="0"/>
      <w:divBdr>
        <w:top w:val="none" w:sz="0" w:space="0" w:color="auto"/>
        <w:left w:val="none" w:sz="0" w:space="0" w:color="auto"/>
        <w:bottom w:val="none" w:sz="0" w:space="0" w:color="auto"/>
        <w:right w:val="none" w:sz="0" w:space="0" w:color="auto"/>
      </w:divBdr>
      <w:divsChild>
        <w:div w:id="2035572016">
          <w:marLeft w:val="240"/>
          <w:marRight w:val="0"/>
          <w:marTop w:val="240"/>
          <w:marBottom w:val="240"/>
          <w:divBdr>
            <w:top w:val="none" w:sz="0" w:space="0" w:color="auto"/>
            <w:left w:val="none" w:sz="0" w:space="0" w:color="auto"/>
            <w:bottom w:val="none" w:sz="0" w:space="0" w:color="auto"/>
            <w:right w:val="none" w:sz="0" w:space="0" w:color="auto"/>
          </w:divBdr>
        </w:div>
        <w:div w:id="781339321">
          <w:marLeft w:val="240"/>
          <w:marRight w:val="0"/>
          <w:marTop w:val="240"/>
          <w:marBottom w:val="240"/>
          <w:divBdr>
            <w:top w:val="none" w:sz="0" w:space="0" w:color="auto"/>
            <w:left w:val="none" w:sz="0" w:space="0" w:color="auto"/>
            <w:bottom w:val="none" w:sz="0" w:space="0" w:color="auto"/>
            <w:right w:val="none" w:sz="0" w:space="0" w:color="auto"/>
          </w:divBdr>
        </w:div>
      </w:divsChild>
    </w:div>
    <w:div w:id="1006206023">
      <w:bodyDiv w:val="1"/>
      <w:marLeft w:val="0"/>
      <w:marRight w:val="0"/>
      <w:marTop w:val="0"/>
      <w:marBottom w:val="0"/>
      <w:divBdr>
        <w:top w:val="none" w:sz="0" w:space="0" w:color="auto"/>
        <w:left w:val="none" w:sz="0" w:space="0" w:color="auto"/>
        <w:bottom w:val="none" w:sz="0" w:space="0" w:color="auto"/>
        <w:right w:val="none" w:sz="0" w:space="0" w:color="auto"/>
      </w:divBdr>
      <w:divsChild>
        <w:div w:id="1831824876">
          <w:marLeft w:val="240"/>
          <w:marRight w:val="0"/>
          <w:marTop w:val="240"/>
          <w:marBottom w:val="240"/>
          <w:divBdr>
            <w:top w:val="none" w:sz="0" w:space="0" w:color="auto"/>
            <w:left w:val="none" w:sz="0" w:space="0" w:color="auto"/>
            <w:bottom w:val="none" w:sz="0" w:space="0" w:color="auto"/>
            <w:right w:val="none" w:sz="0" w:space="0" w:color="auto"/>
          </w:divBdr>
        </w:div>
        <w:div w:id="840044300">
          <w:marLeft w:val="240"/>
          <w:marRight w:val="0"/>
          <w:marTop w:val="240"/>
          <w:marBottom w:val="240"/>
          <w:divBdr>
            <w:top w:val="none" w:sz="0" w:space="0" w:color="auto"/>
            <w:left w:val="none" w:sz="0" w:space="0" w:color="auto"/>
            <w:bottom w:val="none" w:sz="0" w:space="0" w:color="auto"/>
            <w:right w:val="none" w:sz="0" w:space="0" w:color="auto"/>
          </w:divBdr>
        </w:div>
      </w:divsChild>
    </w:div>
    <w:div w:id="1077674644">
      <w:bodyDiv w:val="1"/>
      <w:marLeft w:val="0"/>
      <w:marRight w:val="0"/>
      <w:marTop w:val="0"/>
      <w:marBottom w:val="0"/>
      <w:divBdr>
        <w:top w:val="none" w:sz="0" w:space="0" w:color="auto"/>
        <w:left w:val="none" w:sz="0" w:space="0" w:color="auto"/>
        <w:bottom w:val="none" w:sz="0" w:space="0" w:color="auto"/>
        <w:right w:val="none" w:sz="0" w:space="0" w:color="auto"/>
      </w:divBdr>
    </w:div>
    <w:div w:id="1083189443">
      <w:bodyDiv w:val="1"/>
      <w:marLeft w:val="0"/>
      <w:marRight w:val="0"/>
      <w:marTop w:val="0"/>
      <w:marBottom w:val="0"/>
      <w:divBdr>
        <w:top w:val="none" w:sz="0" w:space="0" w:color="auto"/>
        <w:left w:val="none" w:sz="0" w:space="0" w:color="auto"/>
        <w:bottom w:val="none" w:sz="0" w:space="0" w:color="auto"/>
        <w:right w:val="none" w:sz="0" w:space="0" w:color="auto"/>
      </w:divBdr>
    </w:div>
    <w:div w:id="1093091658">
      <w:bodyDiv w:val="1"/>
      <w:marLeft w:val="0"/>
      <w:marRight w:val="0"/>
      <w:marTop w:val="0"/>
      <w:marBottom w:val="0"/>
      <w:divBdr>
        <w:top w:val="none" w:sz="0" w:space="0" w:color="auto"/>
        <w:left w:val="none" w:sz="0" w:space="0" w:color="auto"/>
        <w:bottom w:val="none" w:sz="0" w:space="0" w:color="auto"/>
        <w:right w:val="none" w:sz="0" w:space="0" w:color="auto"/>
      </w:divBdr>
      <w:divsChild>
        <w:div w:id="971207965">
          <w:marLeft w:val="0"/>
          <w:marRight w:val="0"/>
          <w:marTop w:val="0"/>
          <w:marBottom w:val="0"/>
          <w:divBdr>
            <w:top w:val="none" w:sz="0" w:space="0" w:color="auto"/>
            <w:left w:val="none" w:sz="0" w:space="0" w:color="auto"/>
            <w:bottom w:val="none" w:sz="0" w:space="0" w:color="auto"/>
            <w:right w:val="none" w:sz="0" w:space="0" w:color="auto"/>
          </w:divBdr>
        </w:div>
        <w:div w:id="208764275">
          <w:marLeft w:val="0"/>
          <w:marRight w:val="0"/>
          <w:marTop w:val="0"/>
          <w:marBottom w:val="0"/>
          <w:divBdr>
            <w:top w:val="none" w:sz="0" w:space="0" w:color="auto"/>
            <w:left w:val="none" w:sz="0" w:space="0" w:color="auto"/>
            <w:bottom w:val="none" w:sz="0" w:space="0" w:color="auto"/>
            <w:right w:val="none" w:sz="0" w:space="0" w:color="auto"/>
          </w:divBdr>
        </w:div>
      </w:divsChild>
    </w:div>
    <w:div w:id="1112551220">
      <w:bodyDiv w:val="1"/>
      <w:marLeft w:val="0"/>
      <w:marRight w:val="0"/>
      <w:marTop w:val="0"/>
      <w:marBottom w:val="0"/>
      <w:divBdr>
        <w:top w:val="none" w:sz="0" w:space="0" w:color="auto"/>
        <w:left w:val="none" w:sz="0" w:space="0" w:color="auto"/>
        <w:bottom w:val="none" w:sz="0" w:space="0" w:color="auto"/>
        <w:right w:val="none" w:sz="0" w:space="0" w:color="auto"/>
      </w:divBdr>
    </w:div>
    <w:div w:id="1130435179">
      <w:bodyDiv w:val="1"/>
      <w:marLeft w:val="0"/>
      <w:marRight w:val="0"/>
      <w:marTop w:val="0"/>
      <w:marBottom w:val="0"/>
      <w:divBdr>
        <w:top w:val="none" w:sz="0" w:space="0" w:color="auto"/>
        <w:left w:val="none" w:sz="0" w:space="0" w:color="auto"/>
        <w:bottom w:val="none" w:sz="0" w:space="0" w:color="auto"/>
        <w:right w:val="none" w:sz="0" w:space="0" w:color="auto"/>
      </w:divBdr>
      <w:divsChild>
        <w:div w:id="512761856">
          <w:marLeft w:val="240"/>
          <w:marRight w:val="0"/>
          <w:marTop w:val="240"/>
          <w:marBottom w:val="240"/>
          <w:divBdr>
            <w:top w:val="none" w:sz="0" w:space="0" w:color="auto"/>
            <w:left w:val="none" w:sz="0" w:space="0" w:color="auto"/>
            <w:bottom w:val="none" w:sz="0" w:space="0" w:color="auto"/>
            <w:right w:val="none" w:sz="0" w:space="0" w:color="auto"/>
          </w:divBdr>
        </w:div>
      </w:divsChild>
    </w:div>
    <w:div w:id="1131051383">
      <w:bodyDiv w:val="1"/>
      <w:marLeft w:val="0"/>
      <w:marRight w:val="0"/>
      <w:marTop w:val="0"/>
      <w:marBottom w:val="0"/>
      <w:divBdr>
        <w:top w:val="none" w:sz="0" w:space="0" w:color="auto"/>
        <w:left w:val="none" w:sz="0" w:space="0" w:color="auto"/>
        <w:bottom w:val="none" w:sz="0" w:space="0" w:color="auto"/>
        <w:right w:val="none" w:sz="0" w:space="0" w:color="auto"/>
      </w:divBdr>
    </w:div>
    <w:div w:id="1142385830">
      <w:bodyDiv w:val="1"/>
      <w:marLeft w:val="0"/>
      <w:marRight w:val="0"/>
      <w:marTop w:val="0"/>
      <w:marBottom w:val="0"/>
      <w:divBdr>
        <w:top w:val="none" w:sz="0" w:space="0" w:color="auto"/>
        <w:left w:val="none" w:sz="0" w:space="0" w:color="auto"/>
        <w:bottom w:val="none" w:sz="0" w:space="0" w:color="auto"/>
        <w:right w:val="none" w:sz="0" w:space="0" w:color="auto"/>
      </w:divBdr>
    </w:div>
    <w:div w:id="1181814402">
      <w:bodyDiv w:val="1"/>
      <w:marLeft w:val="0"/>
      <w:marRight w:val="0"/>
      <w:marTop w:val="0"/>
      <w:marBottom w:val="0"/>
      <w:divBdr>
        <w:top w:val="none" w:sz="0" w:space="0" w:color="auto"/>
        <w:left w:val="none" w:sz="0" w:space="0" w:color="auto"/>
        <w:bottom w:val="none" w:sz="0" w:space="0" w:color="auto"/>
        <w:right w:val="none" w:sz="0" w:space="0" w:color="auto"/>
      </w:divBdr>
    </w:div>
    <w:div w:id="1227717177">
      <w:bodyDiv w:val="1"/>
      <w:marLeft w:val="0"/>
      <w:marRight w:val="0"/>
      <w:marTop w:val="0"/>
      <w:marBottom w:val="0"/>
      <w:divBdr>
        <w:top w:val="none" w:sz="0" w:space="0" w:color="auto"/>
        <w:left w:val="none" w:sz="0" w:space="0" w:color="auto"/>
        <w:bottom w:val="none" w:sz="0" w:space="0" w:color="auto"/>
        <w:right w:val="none" w:sz="0" w:space="0" w:color="auto"/>
      </w:divBdr>
    </w:div>
    <w:div w:id="1228102419">
      <w:bodyDiv w:val="1"/>
      <w:marLeft w:val="0"/>
      <w:marRight w:val="0"/>
      <w:marTop w:val="0"/>
      <w:marBottom w:val="0"/>
      <w:divBdr>
        <w:top w:val="none" w:sz="0" w:space="0" w:color="auto"/>
        <w:left w:val="none" w:sz="0" w:space="0" w:color="auto"/>
        <w:bottom w:val="none" w:sz="0" w:space="0" w:color="auto"/>
        <w:right w:val="none" w:sz="0" w:space="0" w:color="auto"/>
      </w:divBdr>
    </w:div>
    <w:div w:id="1230771318">
      <w:bodyDiv w:val="1"/>
      <w:marLeft w:val="0"/>
      <w:marRight w:val="0"/>
      <w:marTop w:val="0"/>
      <w:marBottom w:val="0"/>
      <w:divBdr>
        <w:top w:val="none" w:sz="0" w:space="0" w:color="auto"/>
        <w:left w:val="none" w:sz="0" w:space="0" w:color="auto"/>
        <w:bottom w:val="none" w:sz="0" w:space="0" w:color="auto"/>
        <w:right w:val="none" w:sz="0" w:space="0" w:color="auto"/>
      </w:divBdr>
    </w:div>
    <w:div w:id="1249075962">
      <w:bodyDiv w:val="1"/>
      <w:marLeft w:val="0"/>
      <w:marRight w:val="0"/>
      <w:marTop w:val="0"/>
      <w:marBottom w:val="0"/>
      <w:divBdr>
        <w:top w:val="none" w:sz="0" w:space="0" w:color="auto"/>
        <w:left w:val="none" w:sz="0" w:space="0" w:color="auto"/>
        <w:bottom w:val="none" w:sz="0" w:space="0" w:color="auto"/>
        <w:right w:val="none" w:sz="0" w:space="0" w:color="auto"/>
      </w:divBdr>
    </w:div>
    <w:div w:id="1295254816">
      <w:bodyDiv w:val="1"/>
      <w:marLeft w:val="0"/>
      <w:marRight w:val="0"/>
      <w:marTop w:val="0"/>
      <w:marBottom w:val="0"/>
      <w:divBdr>
        <w:top w:val="none" w:sz="0" w:space="0" w:color="auto"/>
        <w:left w:val="none" w:sz="0" w:space="0" w:color="auto"/>
        <w:bottom w:val="none" w:sz="0" w:space="0" w:color="auto"/>
        <w:right w:val="none" w:sz="0" w:space="0" w:color="auto"/>
      </w:divBdr>
      <w:divsChild>
        <w:div w:id="2100786920">
          <w:marLeft w:val="0"/>
          <w:marRight w:val="0"/>
          <w:marTop w:val="240"/>
          <w:marBottom w:val="240"/>
          <w:divBdr>
            <w:top w:val="single" w:sz="2" w:space="0" w:color="E5E7EB"/>
            <w:left w:val="single" w:sz="2" w:space="18" w:color="E5E7EB"/>
            <w:bottom w:val="single" w:sz="2" w:space="9" w:color="E5E7EB"/>
            <w:right w:val="single" w:sz="2" w:space="18" w:color="E5E7EB"/>
          </w:divBdr>
        </w:div>
        <w:div w:id="761604484">
          <w:marLeft w:val="0"/>
          <w:marRight w:val="0"/>
          <w:marTop w:val="0"/>
          <w:marBottom w:val="0"/>
          <w:divBdr>
            <w:top w:val="single" w:sz="2" w:space="12" w:color="E5E7EB"/>
            <w:left w:val="single" w:sz="2" w:space="12" w:color="E5E7EB"/>
            <w:bottom w:val="single" w:sz="2" w:space="12" w:color="E5E7EB"/>
            <w:right w:val="single" w:sz="2" w:space="12" w:color="E5E7EB"/>
          </w:divBdr>
          <w:divsChild>
            <w:div w:id="683551645">
              <w:marLeft w:val="0"/>
              <w:marRight w:val="0"/>
              <w:marTop w:val="750"/>
              <w:marBottom w:val="0"/>
              <w:divBdr>
                <w:top w:val="single" w:sz="2" w:space="0" w:color="E5E7EB"/>
                <w:left w:val="single" w:sz="2" w:space="0" w:color="E5E7EB"/>
                <w:bottom w:val="single" w:sz="2" w:space="0" w:color="E5E7EB"/>
                <w:right w:val="single" w:sz="2" w:space="0" w:color="E5E7EB"/>
              </w:divBdr>
              <w:divsChild>
                <w:div w:id="846166993">
                  <w:marLeft w:val="0"/>
                  <w:marRight w:val="0"/>
                  <w:marTop w:val="0"/>
                  <w:marBottom w:val="0"/>
                  <w:divBdr>
                    <w:top w:val="single" w:sz="2" w:space="0" w:color="E5E7EB"/>
                    <w:left w:val="single" w:sz="2" w:space="0" w:color="E5E7EB"/>
                    <w:bottom w:val="single" w:sz="2" w:space="0" w:color="E5E7EB"/>
                    <w:right w:val="single" w:sz="2" w:space="0" w:color="E5E7EB"/>
                  </w:divBdr>
                  <w:divsChild>
                    <w:div w:id="149279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97680428">
      <w:bodyDiv w:val="1"/>
      <w:marLeft w:val="0"/>
      <w:marRight w:val="0"/>
      <w:marTop w:val="0"/>
      <w:marBottom w:val="0"/>
      <w:divBdr>
        <w:top w:val="none" w:sz="0" w:space="0" w:color="auto"/>
        <w:left w:val="none" w:sz="0" w:space="0" w:color="auto"/>
        <w:bottom w:val="none" w:sz="0" w:space="0" w:color="auto"/>
        <w:right w:val="none" w:sz="0" w:space="0" w:color="auto"/>
      </w:divBdr>
    </w:div>
    <w:div w:id="1325738445">
      <w:bodyDiv w:val="1"/>
      <w:marLeft w:val="0"/>
      <w:marRight w:val="0"/>
      <w:marTop w:val="0"/>
      <w:marBottom w:val="0"/>
      <w:divBdr>
        <w:top w:val="none" w:sz="0" w:space="0" w:color="auto"/>
        <w:left w:val="none" w:sz="0" w:space="0" w:color="auto"/>
        <w:bottom w:val="none" w:sz="0" w:space="0" w:color="auto"/>
        <w:right w:val="none" w:sz="0" w:space="0" w:color="auto"/>
      </w:divBdr>
    </w:div>
    <w:div w:id="1331134126">
      <w:bodyDiv w:val="1"/>
      <w:marLeft w:val="0"/>
      <w:marRight w:val="0"/>
      <w:marTop w:val="0"/>
      <w:marBottom w:val="0"/>
      <w:divBdr>
        <w:top w:val="none" w:sz="0" w:space="0" w:color="auto"/>
        <w:left w:val="none" w:sz="0" w:space="0" w:color="auto"/>
        <w:bottom w:val="none" w:sz="0" w:space="0" w:color="auto"/>
        <w:right w:val="none" w:sz="0" w:space="0" w:color="auto"/>
      </w:divBdr>
    </w:div>
    <w:div w:id="1342078957">
      <w:bodyDiv w:val="1"/>
      <w:marLeft w:val="0"/>
      <w:marRight w:val="0"/>
      <w:marTop w:val="0"/>
      <w:marBottom w:val="0"/>
      <w:divBdr>
        <w:top w:val="none" w:sz="0" w:space="0" w:color="auto"/>
        <w:left w:val="none" w:sz="0" w:space="0" w:color="auto"/>
        <w:bottom w:val="none" w:sz="0" w:space="0" w:color="auto"/>
        <w:right w:val="none" w:sz="0" w:space="0" w:color="auto"/>
      </w:divBdr>
    </w:div>
    <w:div w:id="1365326906">
      <w:bodyDiv w:val="1"/>
      <w:marLeft w:val="0"/>
      <w:marRight w:val="0"/>
      <w:marTop w:val="0"/>
      <w:marBottom w:val="0"/>
      <w:divBdr>
        <w:top w:val="none" w:sz="0" w:space="0" w:color="auto"/>
        <w:left w:val="none" w:sz="0" w:space="0" w:color="auto"/>
        <w:bottom w:val="none" w:sz="0" w:space="0" w:color="auto"/>
        <w:right w:val="none" w:sz="0" w:space="0" w:color="auto"/>
      </w:divBdr>
    </w:div>
    <w:div w:id="1374843302">
      <w:bodyDiv w:val="1"/>
      <w:marLeft w:val="0"/>
      <w:marRight w:val="0"/>
      <w:marTop w:val="0"/>
      <w:marBottom w:val="0"/>
      <w:divBdr>
        <w:top w:val="none" w:sz="0" w:space="0" w:color="auto"/>
        <w:left w:val="none" w:sz="0" w:space="0" w:color="auto"/>
        <w:bottom w:val="none" w:sz="0" w:space="0" w:color="auto"/>
        <w:right w:val="none" w:sz="0" w:space="0" w:color="auto"/>
      </w:divBdr>
    </w:div>
    <w:div w:id="1378240383">
      <w:bodyDiv w:val="1"/>
      <w:marLeft w:val="0"/>
      <w:marRight w:val="0"/>
      <w:marTop w:val="0"/>
      <w:marBottom w:val="0"/>
      <w:divBdr>
        <w:top w:val="none" w:sz="0" w:space="0" w:color="auto"/>
        <w:left w:val="none" w:sz="0" w:space="0" w:color="auto"/>
        <w:bottom w:val="none" w:sz="0" w:space="0" w:color="auto"/>
        <w:right w:val="none" w:sz="0" w:space="0" w:color="auto"/>
      </w:divBdr>
    </w:div>
    <w:div w:id="1390230216">
      <w:bodyDiv w:val="1"/>
      <w:marLeft w:val="0"/>
      <w:marRight w:val="0"/>
      <w:marTop w:val="0"/>
      <w:marBottom w:val="0"/>
      <w:divBdr>
        <w:top w:val="none" w:sz="0" w:space="0" w:color="auto"/>
        <w:left w:val="none" w:sz="0" w:space="0" w:color="auto"/>
        <w:bottom w:val="none" w:sz="0" w:space="0" w:color="auto"/>
        <w:right w:val="none" w:sz="0" w:space="0" w:color="auto"/>
      </w:divBdr>
    </w:div>
    <w:div w:id="1418281972">
      <w:bodyDiv w:val="1"/>
      <w:marLeft w:val="0"/>
      <w:marRight w:val="0"/>
      <w:marTop w:val="0"/>
      <w:marBottom w:val="0"/>
      <w:divBdr>
        <w:top w:val="none" w:sz="0" w:space="0" w:color="auto"/>
        <w:left w:val="none" w:sz="0" w:space="0" w:color="auto"/>
        <w:bottom w:val="none" w:sz="0" w:space="0" w:color="auto"/>
        <w:right w:val="none" w:sz="0" w:space="0" w:color="auto"/>
      </w:divBdr>
      <w:divsChild>
        <w:div w:id="849416966">
          <w:marLeft w:val="240"/>
          <w:marRight w:val="0"/>
          <w:marTop w:val="240"/>
          <w:marBottom w:val="240"/>
          <w:divBdr>
            <w:top w:val="none" w:sz="0" w:space="0" w:color="auto"/>
            <w:left w:val="none" w:sz="0" w:space="0" w:color="auto"/>
            <w:bottom w:val="none" w:sz="0" w:space="0" w:color="auto"/>
            <w:right w:val="none" w:sz="0" w:space="0" w:color="auto"/>
          </w:divBdr>
        </w:div>
      </w:divsChild>
    </w:div>
    <w:div w:id="1430588024">
      <w:bodyDiv w:val="1"/>
      <w:marLeft w:val="0"/>
      <w:marRight w:val="0"/>
      <w:marTop w:val="0"/>
      <w:marBottom w:val="0"/>
      <w:divBdr>
        <w:top w:val="none" w:sz="0" w:space="0" w:color="auto"/>
        <w:left w:val="none" w:sz="0" w:space="0" w:color="auto"/>
        <w:bottom w:val="none" w:sz="0" w:space="0" w:color="auto"/>
        <w:right w:val="none" w:sz="0" w:space="0" w:color="auto"/>
      </w:divBdr>
    </w:div>
    <w:div w:id="1443914040">
      <w:bodyDiv w:val="1"/>
      <w:marLeft w:val="0"/>
      <w:marRight w:val="0"/>
      <w:marTop w:val="0"/>
      <w:marBottom w:val="0"/>
      <w:divBdr>
        <w:top w:val="none" w:sz="0" w:space="0" w:color="auto"/>
        <w:left w:val="none" w:sz="0" w:space="0" w:color="auto"/>
        <w:bottom w:val="none" w:sz="0" w:space="0" w:color="auto"/>
        <w:right w:val="none" w:sz="0" w:space="0" w:color="auto"/>
      </w:divBdr>
      <w:divsChild>
        <w:div w:id="1488941920">
          <w:marLeft w:val="0"/>
          <w:marRight w:val="0"/>
          <w:marTop w:val="0"/>
          <w:marBottom w:val="0"/>
          <w:divBdr>
            <w:top w:val="none" w:sz="0" w:space="0" w:color="auto"/>
            <w:left w:val="none" w:sz="0" w:space="0" w:color="auto"/>
            <w:bottom w:val="none" w:sz="0" w:space="0" w:color="auto"/>
            <w:right w:val="none" w:sz="0" w:space="0" w:color="auto"/>
          </w:divBdr>
        </w:div>
      </w:divsChild>
    </w:div>
    <w:div w:id="1454247037">
      <w:bodyDiv w:val="1"/>
      <w:marLeft w:val="0"/>
      <w:marRight w:val="0"/>
      <w:marTop w:val="0"/>
      <w:marBottom w:val="0"/>
      <w:divBdr>
        <w:top w:val="none" w:sz="0" w:space="0" w:color="auto"/>
        <w:left w:val="none" w:sz="0" w:space="0" w:color="auto"/>
        <w:bottom w:val="none" w:sz="0" w:space="0" w:color="auto"/>
        <w:right w:val="none" w:sz="0" w:space="0" w:color="auto"/>
      </w:divBdr>
    </w:div>
    <w:div w:id="1458059550">
      <w:bodyDiv w:val="1"/>
      <w:marLeft w:val="0"/>
      <w:marRight w:val="0"/>
      <w:marTop w:val="0"/>
      <w:marBottom w:val="0"/>
      <w:divBdr>
        <w:top w:val="none" w:sz="0" w:space="0" w:color="auto"/>
        <w:left w:val="none" w:sz="0" w:space="0" w:color="auto"/>
        <w:bottom w:val="none" w:sz="0" w:space="0" w:color="auto"/>
        <w:right w:val="none" w:sz="0" w:space="0" w:color="auto"/>
      </w:divBdr>
    </w:div>
    <w:div w:id="1474133933">
      <w:bodyDiv w:val="1"/>
      <w:marLeft w:val="0"/>
      <w:marRight w:val="0"/>
      <w:marTop w:val="0"/>
      <w:marBottom w:val="0"/>
      <w:divBdr>
        <w:top w:val="none" w:sz="0" w:space="0" w:color="auto"/>
        <w:left w:val="none" w:sz="0" w:space="0" w:color="auto"/>
        <w:bottom w:val="none" w:sz="0" w:space="0" w:color="auto"/>
        <w:right w:val="none" w:sz="0" w:space="0" w:color="auto"/>
      </w:divBdr>
    </w:div>
    <w:div w:id="1601723014">
      <w:bodyDiv w:val="1"/>
      <w:marLeft w:val="0"/>
      <w:marRight w:val="0"/>
      <w:marTop w:val="0"/>
      <w:marBottom w:val="0"/>
      <w:divBdr>
        <w:top w:val="none" w:sz="0" w:space="0" w:color="auto"/>
        <w:left w:val="none" w:sz="0" w:space="0" w:color="auto"/>
        <w:bottom w:val="none" w:sz="0" w:space="0" w:color="auto"/>
        <w:right w:val="none" w:sz="0" w:space="0" w:color="auto"/>
      </w:divBdr>
    </w:div>
    <w:div w:id="1619408024">
      <w:bodyDiv w:val="1"/>
      <w:marLeft w:val="0"/>
      <w:marRight w:val="0"/>
      <w:marTop w:val="0"/>
      <w:marBottom w:val="0"/>
      <w:divBdr>
        <w:top w:val="none" w:sz="0" w:space="0" w:color="auto"/>
        <w:left w:val="none" w:sz="0" w:space="0" w:color="auto"/>
        <w:bottom w:val="none" w:sz="0" w:space="0" w:color="auto"/>
        <w:right w:val="none" w:sz="0" w:space="0" w:color="auto"/>
      </w:divBdr>
    </w:div>
    <w:div w:id="1713067635">
      <w:bodyDiv w:val="1"/>
      <w:marLeft w:val="0"/>
      <w:marRight w:val="0"/>
      <w:marTop w:val="0"/>
      <w:marBottom w:val="0"/>
      <w:divBdr>
        <w:top w:val="none" w:sz="0" w:space="0" w:color="auto"/>
        <w:left w:val="none" w:sz="0" w:space="0" w:color="auto"/>
        <w:bottom w:val="none" w:sz="0" w:space="0" w:color="auto"/>
        <w:right w:val="none" w:sz="0" w:space="0" w:color="auto"/>
      </w:divBdr>
    </w:div>
    <w:div w:id="1731032646">
      <w:bodyDiv w:val="1"/>
      <w:marLeft w:val="0"/>
      <w:marRight w:val="0"/>
      <w:marTop w:val="0"/>
      <w:marBottom w:val="0"/>
      <w:divBdr>
        <w:top w:val="none" w:sz="0" w:space="0" w:color="auto"/>
        <w:left w:val="none" w:sz="0" w:space="0" w:color="auto"/>
        <w:bottom w:val="none" w:sz="0" w:space="0" w:color="auto"/>
        <w:right w:val="none" w:sz="0" w:space="0" w:color="auto"/>
      </w:divBdr>
    </w:div>
    <w:div w:id="1733505445">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
    <w:div w:id="1793280459">
      <w:bodyDiv w:val="1"/>
      <w:marLeft w:val="0"/>
      <w:marRight w:val="0"/>
      <w:marTop w:val="0"/>
      <w:marBottom w:val="0"/>
      <w:divBdr>
        <w:top w:val="none" w:sz="0" w:space="0" w:color="auto"/>
        <w:left w:val="none" w:sz="0" w:space="0" w:color="auto"/>
        <w:bottom w:val="none" w:sz="0" w:space="0" w:color="auto"/>
        <w:right w:val="none" w:sz="0" w:space="0" w:color="auto"/>
      </w:divBdr>
    </w:div>
    <w:div w:id="1810631267">
      <w:bodyDiv w:val="1"/>
      <w:marLeft w:val="0"/>
      <w:marRight w:val="0"/>
      <w:marTop w:val="0"/>
      <w:marBottom w:val="0"/>
      <w:divBdr>
        <w:top w:val="none" w:sz="0" w:space="0" w:color="auto"/>
        <w:left w:val="none" w:sz="0" w:space="0" w:color="auto"/>
        <w:bottom w:val="none" w:sz="0" w:space="0" w:color="auto"/>
        <w:right w:val="none" w:sz="0" w:space="0" w:color="auto"/>
      </w:divBdr>
      <w:divsChild>
        <w:div w:id="1290161834">
          <w:marLeft w:val="240"/>
          <w:marRight w:val="0"/>
          <w:marTop w:val="240"/>
          <w:marBottom w:val="240"/>
          <w:divBdr>
            <w:top w:val="none" w:sz="0" w:space="0" w:color="auto"/>
            <w:left w:val="none" w:sz="0" w:space="0" w:color="auto"/>
            <w:bottom w:val="none" w:sz="0" w:space="0" w:color="auto"/>
            <w:right w:val="none" w:sz="0" w:space="0" w:color="auto"/>
          </w:divBdr>
        </w:div>
      </w:divsChild>
    </w:div>
    <w:div w:id="1813524501">
      <w:bodyDiv w:val="1"/>
      <w:marLeft w:val="0"/>
      <w:marRight w:val="0"/>
      <w:marTop w:val="0"/>
      <w:marBottom w:val="0"/>
      <w:divBdr>
        <w:top w:val="none" w:sz="0" w:space="0" w:color="auto"/>
        <w:left w:val="none" w:sz="0" w:space="0" w:color="auto"/>
        <w:bottom w:val="none" w:sz="0" w:space="0" w:color="auto"/>
        <w:right w:val="none" w:sz="0" w:space="0" w:color="auto"/>
      </w:divBdr>
    </w:div>
    <w:div w:id="1821268412">
      <w:bodyDiv w:val="1"/>
      <w:marLeft w:val="0"/>
      <w:marRight w:val="0"/>
      <w:marTop w:val="0"/>
      <w:marBottom w:val="0"/>
      <w:divBdr>
        <w:top w:val="none" w:sz="0" w:space="0" w:color="auto"/>
        <w:left w:val="none" w:sz="0" w:space="0" w:color="auto"/>
        <w:bottom w:val="none" w:sz="0" w:space="0" w:color="auto"/>
        <w:right w:val="none" w:sz="0" w:space="0" w:color="auto"/>
      </w:divBdr>
    </w:div>
    <w:div w:id="1836451907">
      <w:bodyDiv w:val="1"/>
      <w:marLeft w:val="0"/>
      <w:marRight w:val="0"/>
      <w:marTop w:val="0"/>
      <w:marBottom w:val="0"/>
      <w:divBdr>
        <w:top w:val="none" w:sz="0" w:space="0" w:color="auto"/>
        <w:left w:val="none" w:sz="0" w:space="0" w:color="auto"/>
        <w:bottom w:val="none" w:sz="0" w:space="0" w:color="auto"/>
        <w:right w:val="none" w:sz="0" w:space="0" w:color="auto"/>
      </w:divBdr>
    </w:div>
    <w:div w:id="1872954694">
      <w:bodyDiv w:val="1"/>
      <w:marLeft w:val="0"/>
      <w:marRight w:val="0"/>
      <w:marTop w:val="0"/>
      <w:marBottom w:val="0"/>
      <w:divBdr>
        <w:top w:val="none" w:sz="0" w:space="0" w:color="auto"/>
        <w:left w:val="none" w:sz="0" w:space="0" w:color="auto"/>
        <w:bottom w:val="none" w:sz="0" w:space="0" w:color="auto"/>
        <w:right w:val="none" w:sz="0" w:space="0" w:color="auto"/>
      </w:divBdr>
    </w:div>
    <w:div w:id="1894272279">
      <w:bodyDiv w:val="1"/>
      <w:marLeft w:val="0"/>
      <w:marRight w:val="0"/>
      <w:marTop w:val="0"/>
      <w:marBottom w:val="0"/>
      <w:divBdr>
        <w:top w:val="none" w:sz="0" w:space="0" w:color="auto"/>
        <w:left w:val="none" w:sz="0" w:space="0" w:color="auto"/>
        <w:bottom w:val="none" w:sz="0" w:space="0" w:color="auto"/>
        <w:right w:val="none" w:sz="0" w:space="0" w:color="auto"/>
      </w:divBdr>
      <w:divsChild>
        <w:div w:id="363092574">
          <w:marLeft w:val="240"/>
          <w:marRight w:val="0"/>
          <w:marTop w:val="240"/>
          <w:marBottom w:val="240"/>
          <w:divBdr>
            <w:top w:val="none" w:sz="0" w:space="0" w:color="auto"/>
            <w:left w:val="none" w:sz="0" w:space="0" w:color="auto"/>
            <w:bottom w:val="none" w:sz="0" w:space="0" w:color="auto"/>
            <w:right w:val="none" w:sz="0" w:space="0" w:color="auto"/>
          </w:divBdr>
        </w:div>
      </w:divsChild>
    </w:div>
    <w:div w:id="1917352207">
      <w:bodyDiv w:val="1"/>
      <w:marLeft w:val="0"/>
      <w:marRight w:val="0"/>
      <w:marTop w:val="0"/>
      <w:marBottom w:val="0"/>
      <w:divBdr>
        <w:top w:val="none" w:sz="0" w:space="0" w:color="auto"/>
        <w:left w:val="none" w:sz="0" w:space="0" w:color="auto"/>
        <w:bottom w:val="none" w:sz="0" w:space="0" w:color="auto"/>
        <w:right w:val="none" w:sz="0" w:space="0" w:color="auto"/>
      </w:divBdr>
    </w:div>
    <w:div w:id="1924492130">
      <w:bodyDiv w:val="1"/>
      <w:marLeft w:val="0"/>
      <w:marRight w:val="0"/>
      <w:marTop w:val="0"/>
      <w:marBottom w:val="0"/>
      <w:divBdr>
        <w:top w:val="none" w:sz="0" w:space="0" w:color="auto"/>
        <w:left w:val="none" w:sz="0" w:space="0" w:color="auto"/>
        <w:bottom w:val="none" w:sz="0" w:space="0" w:color="auto"/>
        <w:right w:val="none" w:sz="0" w:space="0" w:color="auto"/>
      </w:divBdr>
    </w:div>
    <w:div w:id="1945960780">
      <w:bodyDiv w:val="1"/>
      <w:marLeft w:val="0"/>
      <w:marRight w:val="0"/>
      <w:marTop w:val="0"/>
      <w:marBottom w:val="0"/>
      <w:divBdr>
        <w:top w:val="none" w:sz="0" w:space="0" w:color="auto"/>
        <w:left w:val="none" w:sz="0" w:space="0" w:color="auto"/>
        <w:bottom w:val="none" w:sz="0" w:space="0" w:color="auto"/>
        <w:right w:val="none" w:sz="0" w:space="0" w:color="auto"/>
      </w:divBdr>
      <w:divsChild>
        <w:div w:id="1557351065">
          <w:marLeft w:val="0"/>
          <w:marRight w:val="0"/>
          <w:marTop w:val="0"/>
          <w:marBottom w:val="0"/>
          <w:divBdr>
            <w:top w:val="single" w:sz="2" w:space="0" w:color="E5E7EB"/>
            <w:left w:val="single" w:sz="2" w:space="0" w:color="E5E7EB"/>
            <w:bottom w:val="single" w:sz="2" w:space="0" w:color="E5E7EB"/>
            <w:right w:val="single" w:sz="2" w:space="0" w:color="E5E7EB"/>
          </w:divBdr>
        </w:div>
        <w:div w:id="383988506">
          <w:marLeft w:val="0"/>
          <w:marRight w:val="0"/>
          <w:marTop w:val="0"/>
          <w:marBottom w:val="0"/>
          <w:divBdr>
            <w:top w:val="single" w:sz="2" w:space="0" w:color="E5E7EB"/>
            <w:left w:val="single" w:sz="2" w:space="0" w:color="E5E7EB"/>
            <w:bottom w:val="single" w:sz="2" w:space="0" w:color="E5E7EB"/>
            <w:right w:val="single" w:sz="2" w:space="0" w:color="E5E7EB"/>
          </w:divBdr>
          <w:divsChild>
            <w:div w:id="1631130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8294044">
      <w:bodyDiv w:val="1"/>
      <w:marLeft w:val="0"/>
      <w:marRight w:val="0"/>
      <w:marTop w:val="0"/>
      <w:marBottom w:val="0"/>
      <w:divBdr>
        <w:top w:val="none" w:sz="0" w:space="0" w:color="auto"/>
        <w:left w:val="none" w:sz="0" w:space="0" w:color="auto"/>
        <w:bottom w:val="none" w:sz="0" w:space="0" w:color="auto"/>
        <w:right w:val="none" w:sz="0" w:space="0" w:color="auto"/>
      </w:divBdr>
    </w:div>
    <w:div w:id="1984894135">
      <w:bodyDiv w:val="1"/>
      <w:marLeft w:val="0"/>
      <w:marRight w:val="0"/>
      <w:marTop w:val="0"/>
      <w:marBottom w:val="0"/>
      <w:divBdr>
        <w:top w:val="none" w:sz="0" w:space="0" w:color="auto"/>
        <w:left w:val="none" w:sz="0" w:space="0" w:color="auto"/>
        <w:bottom w:val="none" w:sz="0" w:space="0" w:color="auto"/>
        <w:right w:val="none" w:sz="0" w:space="0" w:color="auto"/>
      </w:divBdr>
    </w:div>
    <w:div w:id="2027899892">
      <w:bodyDiv w:val="1"/>
      <w:marLeft w:val="0"/>
      <w:marRight w:val="0"/>
      <w:marTop w:val="0"/>
      <w:marBottom w:val="0"/>
      <w:divBdr>
        <w:top w:val="none" w:sz="0" w:space="0" w:color="auto"/>
        <w:left w:val="none" w:sz="0" w:space="0" w:color="auto"/>
        <w:bottom w:val="none" w:sz="0" w:space="0" w:color="auto"/>
        <w:right w:val="none" w:sz="0" w:space="0" w:color="auto"/>
      </w:divBdr>
    </w:div>
    <w:div w:id="2042238306">
      <w:bodyDiv w:val="1"/>
      <w:marLeft w:val="0"/>
      <w:marRight w:val="0"/>
      <w:marTop w:val="0"/>
      <w:marBottom w:val="0"/>
      <w:divBdr>
        <w:top w:val="none" w:sz="0" w:space="0" w:color="auto"/>
        <w:left w:val="none" w:sz="0" w:space="0" w:color="auto"/>
        <w:bottom w:val="none" w:sz="0" w:space="0" w:color="auto"/>
        <w:right w:val="none" w:sz="0" w:space="0" w:color="auto"/>
      </w:divBdr>
    </w:div>
    <w:div w:id="2067099950">
      <w:bodyDiv w:val="1"/>
      <w:marLeft w:val="0"/>
      <w:marRight w:val="0"/>
      <w:marTop w:val="0"/>
      <w:marBottom w:val="0"/>
      <w:divBdr>
        <w:top w:val="none" w:sz="0" w:space="0" w:color="auto"/>
        <w:left w:val="none" w:sz="0" w:space="0" w:color="auto"/>
        <w:bottom w:val="none" w:sz="0" w:space="0" w:color="auto"/>
        <w:right w:val="none" w:sz="0" w:space="0" w:color="auto"/>
      </w:divBdr>
    </w:div>
    <w:div w:id="2096516857">
      <w:bodyDiv w:val="1"/>
      <w:marLeft w:val="0"/>
      <w:marRight w:val="0"/>
      <w:marTop w:val="0"/>
      <w:marBottom w:val="0"/>
      <w:divBdr>
        <w:top w:val="none" w:sz="0" w:space="0" w:color="auto"/>
        <w:left w:val="none" w:sz="0" w:space="0" w:color="auto"/>
        <w:bottom w:val="none" w:sz="0" w:space="0" w:color="auto"/>
        <w:right w:val="none" w:sz="0" w:space="0" w:color="auto"/>
      </w:divBdr>
      <w:divsChild>
        <w:div w:id="740255156">
          <w:marLeft w:val="240"/>
          <w:marRight w:val="0"/>
          <w:marTop w:val="240"/>
          <w:marBottom w:val="240"/>
          <w:divBdr>
            <w:top w:val="none" w:sz="0" w:space="0" w:color="auto"/>
            <w:left w:val="none" w:sz="0" w:space="0" w:color="auto"/>
            <w:bottom w:val="none" w:sz="0" w:space="0" w:color="auto"/>
            <w:right w:val="none" w:sz="0" w:space="0" w:color="auto"/>
          </w:divBdr>
        </w:div>
        <w:div w:id="1450467244">
          <w:marLeft w:val="240"/>
          <w:marRight w:val="0"/>
          <w:marTop w:val="240"/>
          <w:marBottom w:val="240"/>
          <w:divBdr>
            <w:top w:val="none" w:sz="0" w:space="0" w:color="auto"/>
            <w:left w:val="none" w:sz="0" w:space="0" w:color="auto"/>
            <w:bottom w:val="none" w:sz="0" w:space="0" w:color="auto"/>
            <w:right w:val="none" w:sz="0" w:space="0" w:color="auto"/>
          </w:divBdr>
        </w:div>
      </w:divsChild>
    </w:div>
    <w:div w:id="2144345725">
      <w:bodyDiv w:val="1"/>
      <w:marLeft w:val="0"/>
      <w:marRight w:val="0"/>
      <w:marTop w:val="0"/>
      <w:marBottom w:val="0"/>
      <w:divBdr>
        <w:top w:val="none" w:sz="0" w:space="0" w:color="auto"/>
        <w:left w:val="none" w:sz="0" w:space="0" w:color="auto"/>
        <w:bottom w:val="none" w:sz="0" w:space="0" w:color="auto"/>
        <w:right w:val="none" w:sz="0" w:space="0" w:color="auto"/>
      </w:divBdr>
      <w:divsChild>
        <w:div w:id="1187906755">
          <w:marLeft w:val="0"/>
          <w:marRight w:val="0"/>
          <w:marTop w:val="0"/>
          <w:marBottom w:val="240"/>
          <w:divBdr>
            <w:top w:val="none" w:sz="0" w:space="0" w:color="auto"/>
            <w:left w:val="none" w:sz="0" w:space="0" w:color="auto"/>
            <w:bottom w:val="none" w:sz="0" w:space="0" w:color="auto"/>
            <w:right w:val="none" w:sz="0" w:space="0" w:color="auto"/>
          </w:divBdr>
        </w:div>
        <w:div w:id="511453720">
          <w:marLeft w:val="0"/>
          <w:marRight w:val="0"/>
          <w:marTop w:val="0"/>
          <w:marBottom w:val="0"/>
          <w:divBdr>
            <w:top w:val="none" w:sz="0" w:space="0" w:color="auto"/>
            <w:left w:val="none" w:sz="0" w:space="0" w:color="auto"/>
            <w:bottom w:val="none" w:sz="0" w:space="0" w:color="auto"/>
            <w:right w:val="none" w:sz="0" w:space="0" w:color="auto"/>
          </w:divBdr>
        </w:div>
        <w:div w:id="1951548570">
          <w:marLeft w:val="0"/>
          <w:marRight w:val="0"/>
          <w:marTop w:val="0"/>
          <w:marBottom w:val="0"/>
          <w:divBdr>
            <w:top w:val="none" w:sz="0" w:space="0" w:color="auto"/>
            <w:left w:val="none" w:sz="0" w:space="0" w:color="auto"/>
            <w:bottom w:val="none" w:sz="0" w:space="0" w:color="auto"/>
            <w:right w:val="none" w:sz="0" w:space="0" w:color="auto"/>
          </w:divBdr>
        </w:div>
        <w:div w:id="1753119008">
          <w:marLeft w:val="0"/>
          <w:marRight w:val="0"/>
          <w:marTop w:val="0"/>
          <w:marBottom w:val="0"/>
          <w:divBdr>
            <w:top w:val="none" w:sz="0" w:space="0" w:color="auto"/>
            <w:left w:val="none" w:sz="0" w:space="0" w:color="auto"/>
            <w:bottom w:val="none" w:sz="0" w:space="0" w:color="auto"/>
            <w:right w:val="none" w:sz="0" w:space="0" w:color="auto"/>
          </w:divBdr>
        </w:div>
        <w:div w:id="1721048972">
          <w:marLeft w:val="0"/>
          <w:marRight w:val="0"/>
          <w:marTop w:val="0"/>
          <w:marBottom w:val="0"/>
          <w:divBdr>
            <w:top w:val="none" w:sz="0" w:space="0" w:color="auto"/>
            <w:left w:val="none" w:sz="0" w:space="0" w:color="auto"/>
            <w:bottom w:val="none" w:sz="0" w:space="0" w:color="auto"/>
            <w:right w:val="none" w:sz="0" w:space="0" w:color="auto"/>
          </w:divBdr>
        </w:div>
        <w:div w:id="1065645050">
          <w:marLeft w:val="0"/>
          <w:marRight w:val="0"/>
          <w:marTop w:val="0"/>
          <w:marBottom w:val="0"/>
          <w:divBdr>
            <w:top w:val="none" w:sz="0" w:space="0" w:color="auto"/>
            <w:left w:val="none" w:sz="0" w:space="0" w:color="auto"/>
            <w:bottom w:val="none" w:sz="0" w:space="0" w:color="auto"/>
            <w:right w:val="none" w:sz="0" w:space="0" w:color="auto"/>
          </w:divBdr>
        </w:div>
        <w:div w:id="1886722327">
          <w:marLeft w:val="0"/>
          <w:marRight w:val="0"/>
          <w:marTop w:val="0"/>
          <w:marBottom w:val="0"/>
          <w:divBdr>
            <w:top w:val="none" w:sz="0" w:space="0" w:color="auto"/>
            <w:left w:val="none" w:sz="0" w:space="0" w:color="auto"/>
            <w:bottom w:val="none" w:sz="0" w:space="0" w:color="auto"/>
            <w:right w:val="none" w:sz="0" w:space="0" w:color="auto"/>
          </w:divBdr>
        </w:div>
        <w:div w:id="494029065">
          <w:marLeft w:val="0"/>
          <w:marRight w:val="0"/>
          <w:marTop w:val="0"/>
          <w:marBottom w:val="0"/>
          <w:divBdr>
            <w:top w:val="none" w:sz="0" w:space="0" w:color="auto"/>
            <w:left w:val="none" w:sz="0" w:space="0" w:color="auto"/>
            <w:bottom w:val="none" w:sz="0" w:space="0" w:color="auto"/>
            <w:right w:val="none" w:sz="0" w:space="0" w:color="auto"/>
          </w:divBdr>
          <w:divsChild>
            <w:div w:id="6095558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201&amp;version=NASB199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ibleub.com" TargetMode="External"/><Relationship Id="rId4" Type="http://schemas.openxmlformats.org/officeDocument/2006/relationships/settings" Target="settings.xml"/><Relationship Id="rId9" Type="http://schemas.openxmlformats.org/officeDocument/2006/relationships/hyperlink" Target="http://www.blueletterbible.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C0321-7DD4-449F-9224-92F445576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3696</Words>
  <Characters>21072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Pitman</dc:creator>
  <cp:lastModifiedBy>Mark Pitman</cp:lastModifiedBy>
  <cp:revision>5</cp:revision>
  <cp:lastPrinted>2026-07-24T18:13:00Z</cp:lastPrinted>
  <dcterms:created xsi:type="dcterms:W3CDTF">2026-10-22T19:00:00Z</dcterms:created>
  <dcterms:modified xsi:type="dcterms:W3CDTF">2026-10-22T19:42:00Z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3bb9c133-2b34-4e1f-bed1-5c51c29d6bb5</vt:lpwstr>
  </property>
</Properties>
</file>