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5FCB" w:rsidRDefault="00825FCB">
      <w:pPr>
        <w:pStyle w:val="BodyA"/>
        <w:tabs>
          <w:tab w:val="center" w:pos="3321"/>
          <w:tab w:val="left" w:pos="5250"/>
        </w:tabs>
        <w:ind w:left="0" w:firstLine="0"/>
        <w:jc w:val="center"/>
        <w:rPr>
          <w:rFonts w:ascii="Century Gothic" w:eastAsia="Century Gothic" w:hAnsi="Century Gothic" w:cs="Century Gothic"/>
          <w:b/>
          <w:bCs/>
          <w:color w:val="auto"/>
          <w:sz w:val="28"/>
          <w:szCs w:val="28"/>
        </w:rPr>
      </w:pPr>
    </w:p>
    <w:p w:rsidR="00D647B8" w:rsidRPr="00953931" w:rsidRDefault="004F1F62">
      <w:pPr>
        <w:pStyle w:val="BodyA"/>
        <w:tabs>
          <w:tab w:val="center" w:pos="3321"/>
          <w:tab w:val="left" w:pos="5250"/>
        </w:tabs>
        <w:ind w:left="0" w:firstLine="0"/>
        <w:jc w:val="center"/>
        <w:rPr>
          <w:rFonts w:ascii="Century Gothic" w:eastAsia="Century Gothic" w:hAnsi="Century Gothic" w:cs="Century Gothic"/>
          <w:b/>
          <w:bCs/>
          <w:color w:val="auto"/>
          <w:sz w:val="28"/>
          <w:szCs w:val="28"/>
        </w:rPr>
      </w:pPr>
      <w:r>
        <w:rPr>
          <w:rFonts w:ascii="Century Gothic" w:eastAsia="Century Gothic" w:hAnsi="Century Gothic" w:cs="Century Gothic"/>
          <w:b/>
          <w:bCs/>
          <w:color w:val="auto"/>
          <w:sz w:val="28"/>
          <w:szCs w:val="28"/>
        </w:rPr>
        <w:t>The Certainty of Judgment for the Ungodly</w:t>
      </w:r>
      <w:r w:rsidR="00FF21DC">
        <w:rPr>
          <w:rFonts w:ascii="Century Gothic" w:eastAsia="Century Gothic" w:hAnsi="Century Gothic" w:cs="Century Gothic"/>
          <w:b/>
          <w:bCs/>
          <w:color w:val="auto"/>
          <w:sz w:val="28"/>
          <w:szCs w:val="28"/>
        </w:rPr>
        <w:t xml:space="preserve"> </w:t>
      </w:r>
    </w:p>
    <w:p w:rsidR="00D647B8" w:rsidRPr="00953931" w:rsidRDefault="003D3AC2">
      <w:pPr>
        <w:pStyle w:val="BodyA"/>
        <w:tabs>
          <w:tab w:val="center" w:pos="3321"/>
          <w:tab w:val="left" w:pos="5250"/>
        </w:tabs>
        <w:ind w:left="0" w:firstLine="0"/>
        <w:jc w:val="center"/>
        <w:rPr>
          <w:rFonts w:ascii="Century Gothic" w:hAnsi="Century Gothic"/>
          <w:color w:val="auto"/>
          <w:sz w:val="22"/>
          <w:lang w:val="de-DE"/>
        </w:rPr>
      </w:pPr>
      <w:r w:rsidRPr="00953931">
        <w:rPr>
          <w:rFonts w:ascii="Century Gothic" w:hAnsi="Century Gothic"/>
          <w:color w:val="auto"/>
          <w:sz w:val="22"/>
          <w:lang w:val="de-DE"/>
        </w:rPr>
        <w:t xml:space="preserve">Jude </w:t>
      </w:r>
      <w:r w:rsidR="001F5A2C">
        <w:rPr>
          <w:rFonts w:ascii="Century Gothic" w:hAnsi="Century Gothic"/>
          <w:color w:val="auto"/>
          <w:sz w:val="22"/>
          <w:lang w:val="de-DE"/>
        </w:rPr>
        <w:t>1</w:t>
      </w:r>
      <w:r w:rsidR="00DF627C">
        <w:rPr>
          <w:rFonts w:ascii="Century Gothic" w:hAnsi="Century Gothic"/>
          <w:color w:val="auto"/>
          <w:sz w:val="22"/>
          <w:lang w:val="de-DE"/>
        </w:rPr>
        <w:t>4-16</w:t>
      </w:r>
    </w:p>
    <w:p w:rsidR="00983DEB" w:rsidRPr="00120246" w:rsidRDefault="000A7906" w:rsidP="00E70007">
      <w:pPr>
        <w:pStyle w:val="NormalWeb"/>
        <w:pBdr>
          <w:top w:val="single" w:sz="4" w:space="1" w:color="auto"/>
          <w:left w:val="single" w:sz="4" w:space="4" w:color="auto"/>
          <w:bottom w:val="single" w:sz="4" w:space="1" w:color="auto"/>
          <w:right w:val="single" w:sz="4" w:space="4" w:color="auto"/>
          <w:between w:val="none" w:sz="0" w:space="0" w:color="auto"/>
          <w:bar w:val="none" w:sz="0" w:color="auto"/>
        </w:pBdr>
        <w:shd w:val="clear" w:color="auto" w:fill="FFFFFF"/>
        <w:jc w:val="both"/>
        <w:rPr>
          <w:rFonts w:ascii="Century Gothic" w:hAnsi="Century Gothic"/>
          <w:i/>
          <w:color w:val="auto"/>
          <w:sz w:val="22"/>
          <w:szCs w:val="22"/>
        </w:rPr>
      </w:pPr>
      <w:r w:rsidRPr="00120246">
        <w:rPr>
          <w:rFonts w:ascii="Century Gothic" w:hAnsi="Century Gothic"/>
          <w:b/>
          <w:i/>
          <w:color w:val="auto"/>
          <w:sz w:val="22"/>
          <w:szCs w:val="22"/>
        </w:rPr>
        <w:t xml:space="preserve">Jude </w:t>
      </w:r>
      <w:r w:rsidR="00F10750" w:rsidRPr="00120246">
        <w:rPr>
          <w:rFonts w:ascii="Century Gothic" w:hAnsi="Century Gothic"/>
          <w:b/>
          <w:i/>
          <w:color w:val="auto"/>
          <w:sz w:val="22"/>
          <w:szCs w:val="22"/>
        </w:rPr>
        <w:t>1</w:t>
      </w:r>
      <w:r w:rsidR="00DF627C" w:rsidRPr="00120246">
        <w:rPr>
          <w:rFonts w:ascii="Century Gothic" w:hAnsi="Century Gothic"/>
          <w:b/>
          <w:i/>
          <w:color w:val="auto"/>
          <w:sz w:val="22"/>
          <w:szCs w:val="22"/>
        </w:rPr>
        <w:t>4-16</w:t>
      </w:r>
      <w:r w:rsidR="000E6822" w:rsidRPr="00120246">
        <w:rPr>
          <w:rFonts w:ascii="Century Gothic" w:hAnsi="Century Gothic"/>
          <w:i/>
          <w:color w:val="auto"/>
          <w:sz w:val="22"/>
          <w:szCs w:val="22"/>
        </w:rPr>
        <w:t>—</w:t>
      </w:r>
      <w:r w:rsidR="00DF627C" w:rsidRPr="00120246">
        <w:rPr>
          <w:rStyle w:val="prose"/>
          <w:rFonts w:ascii="Century Gothic" w:hAnsi="Century Gothic"/>
          <w:i/>
          <w:iCs/>
          <w:spacing w:val="-3"/>
          <w:sz w:val="22"/>
          <w:szCs w:val="22"/>
          <w:shd w:val="clear" w:color="auto" w:fill="FFFFFF"/>
        </w:rPr>
        <w:t xml:space="preserve">It was </w:t>
      </w:r>
      <w:r w:rsidR="00DF627C" w:rsidRPr="00120246">
        <w:rPr>
          <w:rStyle w:val="prose"/>
          <w:rFonts w:ascii="Century Gothic" w:hAnsi="Century Gothic"/>
          <w:i/>
          <w:spacing w:val="-3"/>
          <w:sz w:val="22"/>
          <w:szCs w:val="22"/>
          <w:shd w:val="clear" w:color="auto" w:fill="FFFFFF"/>
        </w:rPr>
        <w:t xml:space="preserve">also about these men </w:t>
      </w:r>
      <w:r w:rsidR="00DF627C" w:rsidRPr="00120246">
        <w:rPr>
          <w:rStyle w:val="prose"/>
          <w:rFonts w:ascii="Century Gothic" w:hAnsi="Century Gothic"/>
          <w:i/>
          <w:iCs/>
          <w:spacing w:val="-3"/>
          <w:sz w:val="22"/>
          <w:szCs w:val="22"/>
          <w:shd w:val="clear" w:color="auto" w:fill="FFFFFF"/>
        </w:rPr>
        <w:t xml:space="preserve">that </w:t>
      </w:r>
      <w:r w:rsidR="00DF627C" w:rsidRPr="00120246">
        <w:rPr>
          <w:rStyle w:val="prose"/>
          <w:rFonts w:ascii="Century Gothic" w:hAnsi="Century Gothic"/>
          <w:i/>
          <w:spacing w:val="-3"/>
          <w:sz w:val="22"/>
          <w:szCs w:val="22"/>
          <w:shd w:val="clear" w:color="auto" w:fill="FFFFFF"/>
        </w:rPr>
        <w:t xml:space="preserve">Enoch, </w:t>
      </w:r>
      <w:r w:rsidR="00DF627C" w:rsidRPr="00120246">
        <w:rPr>
          <w:rStyle w:val="prose"/>
          <w:rFonts w:ascii="Century Gothic" w:hAnsi="Century Gothic"/>
          <w:i/>
          <w:iCs/>
          <w:spacing w:val="-3"/>
          <w:sz w:val="22"/>
          <w:szCs w:val="22"/>
          <w:shd w:val="clear" w:color="auto" w:fill="FFFFFF"/>
        </w:rPr>
        <w:t xml:space="preserve">in </w:t>
      </w:r>
      <w:r w:rsidR="00DF627C" w:rsidRPr="00120246">
        <w:rPr>
          <w:rStyle w:val="prose"/>
          <w:rFonts w:ascii="Century Gothic" w:hAnsi="Century Gothic"/>
          <w:i/>
          <w:spacing w:val="-3"/>
          <w:sz w:val="22"/>
          <w:szCs w:val="22"/>
          <w:shd w:val="clear" w:color="auto" w:fill="FFFFFF"/>
        </w:rPr>
        <w:t xml:space="preserve">the seventh </w:t>
      </w:r>
      <w:r w:rsidR="00DF627C" w:rsidRPr="00120246">
        <w:rPr>
          <w:rStyle w:val="prose"/>
          <w:rFonts w:ascii="Century Gothic" w:hAnsi="Century Gothic"/>
          <w:i/>
          <w:iCs/>
          <w:spacing w:val="-3"/>
          <w:sz w:val="22"/>
          <w:szCs w:val="22"/>
          <w:shd w:val="clear" w:color="auto" w:fill="FFFFFF"/>
        </w:rPr>
        <w:t xml:space="preserve">generation </w:t>
      </w:r>
      <w:r w:rsidR="00DF627C" w:rsidRPr="00120246">
        <w:rPr>
          <w:rStyle w:val="prose"/>
          <w:rFonts w:ascii="Century Gothic" w:hAnsi="Century Gothic"/>
          <w:i/>
          <w:spacing w:val="-3"/>
          <w:sz w:val="22"/>
          <w:szCs w:val="22"/>
          <w:shd w:val="clear" w:color="auto" w:fill="FFFFFF"/>
        </w:rPr>
        <w:t xml:space="preserve">from Adam, prophesied, saying, “Behold, the Lord came with many thousands of His holy ones, </w:t>
      </w:r>
      <w:r w:rsidR="00DF627C" w:rsidRPr="00120246">
        <w:rPr>
          <w:rStyle w:val="verse"/>
          <w:rFonts w:ascii="Century Gothic" w:hAnsi="Century Gothic" w:cs="Arial"/>
          <w:bCs/>
          <w:i/>
          <w:spacing w:val="-3"/>
          <w:sz w:val="22"/>
          <w:szCs w:val="22"/>
          <w:shd w:val="clear" w:color="auto" w:fill="FFFFFF"/>
        </w:rPr>
        <w:t xml:space="preserve">15 </w:t>
      </w:r>
      <w:r w:rsidR="00DF627C" w:rsidRPr="00120246">
        <w:rPr>
          <w:rStyle w:val="prose"/>
          <w:rFonts w:ascii="Century Gothic" w:hAnsi="Century Gothic"/>
          <w:i/>
          <w:spacing w:val="-3"/>
          <w:sz w:val="22"/>
          <w:szCs w:val="22"/>
          <w:shd w:val="clear" w:color="auto" w:fill="FFFFFF"/>
        </w:rPr>
        <w:t xml:space="preserve">to execute judgment upon all, and to convict all the ungodly of all their ungodly deeds which they have done in an ungodly way, and of all the harsh things which ungodly sinners have spoken against Him.” </w:t>
      </w:r>
      <w:r w:rsidR="00DF627C" w:rsidRPr="00120246">
        <w:rPr>
          <w:rStyle w:val="verse"/>
          <w:rFonts w:ascii="Century Gothic" w:hAnsi="Century Gothic" w:cs="Arial"/>
          <w:bCs/>
          <w:i/>
          <w:spacing w:val="-3"/>
          <w:sz w:val="22"/>
          <w:szCs w:val="22"/>
          <w:shd w:val="clear" w:color="auto" w:fill="FFFFFF"/>
        </w:rPr>
        <w:t xml:space="preserve">16 </w:t>
      </w:r>
      <w:r w:rsidR="00DF627C" w:rsidRPr="00120246">
        <w:rPr>
          <w:rStyle w:val="prose"/>
          <w:rFonts w:ascii="Century Gothic" w:hAnsi="Century Gothic"/>
          <w:i/>
          <w:spacing w:val="-3"/>
          <w:sz w:val="22"/>
          <w:szCs w:val="22"/>
          <w:shd w:val="clear" w:color="auto" w:fill="FFFFFF"/>
        </w:rPr>
        <w:t xml:space="preserve">These are grumblers, finding fault, following after their </w:t>
      </w:r>
      <w:r w:rsidR="00DF627C" w:rsidRPr="00120246">
        <w:rPr>
          <w:rStyle w:val="prose"/>
          <w:rFonts w:ascii="Century Gothic" w:hAnsi="Century Gothic"/>
          <w:i/>
          <w:iCs/>
          <w:spacing w:val="-3"/>
          <w:sz w:val="22"/>
          <w:szCs w:val="22"/>
          <w:shd w:val="clear" w:color="auto" w:fill="FFFFFF"/>
        </w:rPr>
        <w:t xml:space="preserve">own </w:t>
      </w:r>
      <w:r w:rsidR="00DF627C" w:rsidRPr="00120246">
        <w:rPr>
          <w:rStyle w:val="prose"/>
          <w:rFonts w:ascii="Century Gothic" w:hAnsi="Century Gothic"/>
          <w:i/>
          <w:spacing w:val="-3"/>
          <w:sz w:val="22"/>
          <w:szCs w:val="22"/>
          <w:shd w:val="clear" w:color="auto" w:fill="FFFFFF"/>
        </w:rPr>
        <w:t xml:space="preserve">lusts; they speak arrogantly, flattering people for the sake of </w:t>
      </w:r>
      <w:r w:rsidR="00DF627C" w:rsidRPr="00120246">
        <w:rPr>
          <w:rStyle w:val="prose"/>
          <w:rFonts w:ascii="Century Gothic" w:hAnsi="Century Gothic"/>
          <w:i/>
          <w:iCs/>
          <w:spacing w:val="-3"/>
          <w:sz w:val="22"/>
          <w:szCs w:val="22"/>
          <w:shd w:val="clear" w:color="auto" w:fill="FFFFFF"/>
        </w:rPr>
        <w:t xml:space="preserve">gaining an </w:t>
      </w:r>
      <w:r w:rsidR="00DF627C" w:rsidRPr="00120246">
        <w:rPr>
          <w:rStyle w:val="prose"/>
          <w:rFonts w:ascii="Century Gothic" w:hAnsi="Century Gothic"/>
          <w:i/>
          <w:spacing w:val="-3"/>
          <w:sz w:val="22"/>
          <w:szCs w:val="22"/>
          <w:shd w:val="clear" w:color="auto" w:fill="FFFFFF"/>
        </w:rPr>
        <w:t>advantage.</w:t>
      </w:r>
    </w:p>
    <w:p w:rsidR="005D2597" w:rsidRPr="00120246" w:rsidRDefault="00E92F8A" w:rsidP="005D2597">
      <w:pPr>
        <w:pStyle w:val="Header"/>
        <w:pBdr>
          <w:bottom w:val="single" w:sz="4" w:space="1" w:color="auto"/>
        </w:pBdr>
        <w:tabs>
          <w:tab w:val="clear" w:pos="8640"/>
          <w:tab w:val="right" w:pos="6802"/>
        </w:tabs>
        <w:ind w:left="0" w:firstLine="0"/>
        <w:rPr>
          <w:rFonts w:ascii="Century Gothic" w:hAnsi="Century Gothic"/>
          <w:b/>
          <w:bCs/>
          <w:color w:val="auto"/>
          <w:szCs w:val="22"/>
        </w:rPr>
      </w:pPr>
      <w:r w:rsidRPr="00120246">
        <w:rPr>
          <w:rFonts w:ascii="Century Gothic" w:hAnsi="Century Gothic"/>
          <w:b/>
          <w:bCs/>
          <w:color w:val="auto"/>
          <w:szCs w:val="22"/>
        </w:rPr>
        <w:t>Context</w:t>
      </w:r>
      <w:r w:rsidR="003F7AB0" w:rsidRPr="00120246">
        <w:rPr>
          <w:rFonts w:ascii="Century Gothic" w:hAnsi="Century Gothic"/>
          <w:b/>
          <w:bCs/>
          <w:color w:val="auto"/>
          <w:szCs w:val="22"/>
        </w:rPr>
        <w:t xml:space="preserve"> &amp; Summary</w:t>
      </w:r>
    </w:p>
    <w:p w:rsidR="00F5759F" w:rsidRPr="00120246" w:rsidRDefault="00F5759F" w:rsidP="00DF627C">
      <w:pPr>
        <w:pStyle w:val="NormalWeb"/>
        <w:shd w:val="clear" w:color="auto" w:fill="FFFFFF"/>
        <w:jc w:val="both"/>
        <w:rPr>
          <w:rStyle w:val="text"/>
          <w:rFonts w:ascii="Century Gothic" w:hAnsi="Century Gothic"/>
          <w:sz w:val="22"/>
          <w:szCs w:val="22"/>
        </w:rPr>
      </w:pPr>
      <w:r w:rsidRPr="00120246">
        <w:rPr>
          <w:rStyle w:val="text"/>
          <w:rFonts w:ascii="Century Gothic" w:hAnsi="Century Gothic"/>
          <w:sz w:val="22"/>
          <w:szCs w:val="22"/>
        </w:rPr>
        <w:t xml:space="preserve">It is not popular to speak of hell.  Those that do are often marginalized </w:t>
      </w:r>
      <w:r w:rsidR="00211816" w:rsidRPr="00120246">
        <w:rPr>
          <w:rStyle w:val="text"/>
          <w:rFonts w:ascii="Century Gothic" w:hAnsi="Century Gothic"/>
          <w:sz w:val="22"/>
          <w:szCs w:val="22"/>
        </w:rPr>
        <w:t>as</w:t>
      </w:r>
      <w:r w:rsidRPr="00120246">
        <w:rPr>
          <w:rStyle w:val="text"/>
          <w:rFonts w:ascii="Century Gothic" w:hAnsi="Century Gothic"/>
          <w:sz w:val="22"/>
          <w:szCs w:val="22"/>
        </w:rPr>
        <w:t xml:space="preserve"> legalists or hyper-conservative, “fire and brimstone preachers</w:t>
      </w:r>
      <w:r w:rsidR="009638D3">
        <w:rPr>
          <w:rStyle w:val="text"/>
          <w:rFonts w:ascii="Century Gothic" w:hAnsi="Century Gothic"/>
          <w:sz w:val="22"/>
          <w:szCs w:val="22"/>
        </w:rPr>
        <w:t>”</w:t>
      </w:r>
      <w:r w:rsidRPr="00120246">
        <w:rPr>
          <w:rStyle w:val="text"/>
          <w:rFonts w:ascii="Century Gothic" w:hAnsi="Century Gothic"/>
          <w:sz w:val="22"/>
          <w:szCs w:val="22"/>
        </w:rPr>
        <w:t xml:space="preserve"> (or hellfire preachers)</w:t>
      </w:r>
      <w:r w:rsidR="00211816" w:rsidRPr="00120246">
        <w:rPr>
          <w:rStyle w:val="text"/>
          <w:rFonts w:ascii="Century Gothic" w:hAnsi="Century Gothic"/>
          <w:sz w:val="22"/>
          <w:szCs w:val="22"/>
        </w:rPr>
        <w:t>,</w:t>
      </w:r>
      <w:r w:rsidRPr="00120246">
        <w:rPr>
          <w:rStyle w:val="text"/>
          <w:rFonts w:ascii="Century Gothic" w:hAnsi="Century Gothic"/>
          <w:sz w:val="22"/>
          <w:szCs w:val="22"/>
        </w:rPr>
        <w:t xml:space="preserve"> or worse: “Baptists.”</w:t>
      </w:r>
    </w:p>
    <w:p w:rsidR="00F5759F" w:rsidRPr="00120246" w:rsidRDefault="009638D3" w:rsidP="00DF627C">
      <w:pPr>
        <w:pStyle w:val="NormalWeb"/>
        <w:shd w:val="clear" w:color="auto" w:fill="FFFFFF"/>
        <w:jc w:val="both"/>
        <w:rPr>
          <w:rStyle w:val="text"/>
          <w:rFonts w:ascii="Century Gothic" w:hAnsi="Century Gothic"/>
          <w:sz w:val="22"/>
          <w:szCs w:val="22"/>
        </w:rPr>
      </w:pPr>
      <w:r>
        <w:rPr>
          <w:rStyle w:val="text"/>
          <w:rFonts w:ascii="Century Gothic" w:hAnsi="Century Gothic"/>
          <w:sz w:val="22"/>
          <w:szCs w:val="22"/>
        </w:rPr>
        <w:t>Jo</w:t>
      </w:r>
      <w:r w:rsidR="00F5759F" w:rsidRPr="00120246">
        <w:rPr>
          <w:rStyle w:val="text"/>
          <w:rFonts w:ascii="Century Gothic" w:hAnsi="Century Gothic"/>
          <w:sz w:val="22"/>
          <w:szCs w:val="22"/>
        </w:rPr>
        <w:t>nathan Edwards delivered a famous sermon in 1741 entitled</w:t>
      </w:r>
      <w:r w:rsidR="00F5759F" w:rsidRPr="00120246">
        <w:rPr>
          <w:rStyle w:val="text"/>
          <w:rFonts w:ascii="Century Gothic" w:hAnsi="Century Gothic"/>
          <w:b/>
          <w:sz w:val="22"/>
          <w:szCs w:val="22"/>
        </w:rPr>
        <w:t xml:space="preserve"> Sinners in the Hands of an Angry God</w:t>
      </w:r>
      <w:r w:rsidR="00F5759F" w:rsidRPr="00120246">
        <w:rPr>
          <w:rStyle w:val="text"/>
          <w:rFonts w:ascii="Century Gothic" w:hAnsi="Century Gothic"/>
          <w:sz w:val="22"/>
          <w:szCs w:val="22"/>
        </w:rPr>
        <w:t>.  Originally given to an audience in Enfield, Connecticut, during the height of the First Great Awakening</w:t>
      </w:r>
      <w:r w:rsidR="00A16B4D" w:rsidRPr="00120246">
        <w:rPr>
          <w:rStyle w:val="text"/>
          <w:rFonts w:ascii="Century Gothic" w:hAnsi="Century Gothic"/>
          <w:sz w:val="22"/>
          <w:szCs w:val="22"/>
        </w:rPr>
        <w:t>.  H</w:t>
      </w:r>
      <w:r w:rsidR="00F5759F" w:rsidRPr="00120246">
        <w:rPr>
          <w:rStyle w:val="text"/>
          <w:rFonts w:ascii="Century Gothic" w:hAnsi="Century Gothic"/>
          <w:sz w:val="22"/>
          <w:szCs w:val="22"/>
        </w:rPr>
        <w:t>e based the sermon on Deuteronomy 32:35.</w:t>
      </w:r>
      <w:r w:rsidR="00F5759F" w:rsidRPr="00120246">
        <w:rPr>
          <w:rStyle w:val="FootnoteReference"/>
          <w:rFonts w:ascii="Century Gothic" w:hAnsi="Century Gothic"/>
          <w:sz w:val="22"/>
          <w:szCs w:val="22"/>
        </w:rPr>
        <w:footnoteReference w:id="2"/>
      </w:r>
    </w:p>
    <w:p w:rsidR="00F5759F" w:rsidRPr="00120246" w:rsidRDefault="00F5759F" w:rsidP="00F5759F">
      <w:pPr>
        <w:shd w:val="clear" w:color="auto" w:fill="FFFFFF"/>
        <w:ind w:left="360"/>
        <w:jc w:val="both"/>
        <w:rPr>
          <w:rFonts w:ascii="Century Gothic" w:eastAsia="Times New Roman" w:hAnsi="Century Gothic"/>
          <w:i/>
          <w:color w:val="000000"/>
          <w:spacing w:val="-3"/>
          <w:sz w:val="22"/>
          <w:szCs w:val="22"/>
          <w:bdr w:val="none" w:sz="0" w:space="0" w:color="auto"/>
        </w:rPr>
      </w:pPr>
      <w:r w:rsidRPr="00120246">
        <w:rPr>
          <w:rStyle w:val="text"/>
          <w:rFonts w:ascii="Century Gothic" w:hAnsi="Century Gothic"/>
          <w:b/>
          <w:sz w:val="22"/>
          <w:szCs w:val="22"/>
        </w:rPr>
        <w:t>Deuteronomy 32:35</w:t>
      </w:r>
      <w:r w:rsidRPr="00120246">
        <w:rPr>
          <w:rStyle w:val="text"/>
          <w:rFonts w:ascii="Century Gothic" w:hAnsi="Century Gothic"/>
          <w:i/>
          <w:sz w:val="22"/>
          <w:szCs w:val="22"/>
        </w:rPr>
        <w:t>—</w:t>
      </w:r>
      <w:r w:rsidRPr="00120246">
        <w:rPr>
          <w:rFonts w:ascii="Century Gothic" w:eastAsia="Times New Roman" w:hAnsi="Century Gothic"/>
          <w:i/>
          <w:color w:val="000000"/>
          <w:spacing w:val="-3"/>
          <w:sz w:val="22"/>
          <w:szCs w:val="22"/>
          <w:bdr w:val="none" w:sz="0" w:space="0" w:color="auto"/>
        </w:rPr>
        <w:t>‘Vengeance is Mine, and retribution, In due time their foot will slip; For the day of their calamity is near, And the impending things are hastening upon them.’</w:t>
      </w:r>
    </w:p>
    <w:p w:rsidR="00F5759F" w:rsidRPr="00120246" w:rsidRDefault="00065619" w:rsidP="00DF627C">
      <w:pPr>
        <w:pStyle w:val="NormalWeb"/>
        <w:shd w:val="clear" w:color="auto" w:fill="FFFFFF"/>
        <w:jc w:val="both"/>
        <w:rPr>
          <w:rStyle w:val="text"/>
          <w:rFonts w:ascii="Century Gothic" w:hAnsi="Century Gothic"/>
          <w:sz w:val="22"/>
          <w:szCs w:val="22"/>
        </w:rPr>
      </w:pPr>
      <w:r w:rsidRPr="00120246">
        <w:rPr>
          <w:rStyle w:val="text"/>
          <w:rFonts w:ascii="Century Gothic" w:hAnsi="Century Gothic"/>
          <w:sz w:val="22"/>
          <w:szCs w:val="22"/>
        </w:rPr>
        <w:t>His focus was on the first part of the verse</w:t>
      </w:r>
      <w:r w:rsidR="008E3D8E" w:rsidRPr="00120246">
        <w:rPr>
          <w:rStyle w:val="text"/>
          <w:rFonts w:ascii="Century Gothic" w:hAnsi="Century Gothic"/>
          <w:sz w:val="22"/>
          <w:szCs w:val="22"/>
        </w:rPr>
        <w:t>,</w:t>
      </w:r>
      <w:r w:rsidRPr="00120246">
        <w:rPr>
          <w:rStyle w:val="text"/>
          <w:rFonts w:ascii="Century Gothic" w:hAnsi="Century Gothic"/>
          <w:sz w:val="22"/>
          <w:szCs w:val="22"/>
        </w:rPr>
        <w:t xml:space="preserve"> identifying </w:t>
      </w:r>
      <w:r w:rsidRPr="00120246">
        <w:rPr>
          <w:rStyle w:val="text"/>
          <w:rFonts w:ascii="Century Gothic" w:hAnsi="Century Gothic"/>
          <w:i/>
          <w:sz w:val="22"/>
          <w:szCs w:val="22"/>
        </w:rPr>
        <w:t xml:space="preserve">the foot slipping in due time.  </w:t>
      </w:r>
      <w:r w:rsidRPr="00120246">
        <w:rPr>
          <w:rStyle w:val="text"/>
          <w:rFonts w:ascii="Century Gothic" w:hAnsi="Century Gothic"/>
          <w:sz w:val="22"/>
          <w:szCs w:val="22"/>
        </w:rPr>
        <w:t xml:space="preserve">His point and emphasis was “the constant, perilous </w:t>
      </w:r>
      <w:r w:rsidR="00211816" w:rsidRPr="00120246">
        <w:rPr>
          <w:rStyle w:val="text"/>
          <w:rFonts w:ascii="Century Gothic" w:hAnsi="Century Gothic"/>
          <w:sz w:val="22"/>
          <w:szCs w:val="22"/>
        </w:rPr>
        <w:t>position</w:t>
      </w:r>
      <w:r w:rsidRPr="00120246">
        <w:rPr>
          <w:rStyle w:val="text"/>
          <w:rFonts w:ascii="Century Gothic" w:hAnsi="Century Gothic"/>
          <w:sz w:val="22"/>
          <w:szCs w:val="22"/>
        </w:rPr>
        <w:t xml:space="preserve"> of unconverted sinners standing on slippery ground over the pit of hell.”</w:t>
      </w:r>
      <w:r w:rsidRPr="00120246">
        <w:rPr>
          <w:rStyle w:val="FootnoteReference"/>
          <w:rFonts w:ascii="Century Gothic" w:hAnsi="Century Gothic"/>
          <w:sz w:val="22"/>
          <w:szCs w:val="22"/>
        </w:rPr>
        <w:footnoteReference w:id="3"/>
      </w:r>
    </w:p>
    <w:p w:rsidR="00F5759F" w:rsidRPr="00120246" w:rsidRDefault="00065619" w:rsidP="00DF627C">
      <w:pPr>
        <w:pStyle w:val="NormalWeb"/>
        <w:shd w:val="clear" w:color="auto" w:fill="FFFFFF"/>
        <w:jc w:val="both"/>
        <w:rPr>
          <w:rStyle w:val="text"/>
          <w:rFonts w:ascii="Century Gothic" w:hAnsi="Century Gothic"/>
          <w:sz w:val="22"/>
          <w:szCs w:val="22"/>
        </w:rPr>
      </w:pPr>
      <w:r w:rsidRPr="00120246">
        <w:rPr>
          <w:rStyle w:val="text"/>
          <w:rFonts w:ascii="Century Gothic" w:hAnsi="Century Gothic"/>
          <w:sz w:val="22"/>
          <w:szCs w:val="22"/>
        </w:rPr>
        <w:t>Edwards used intense, terrifying metaphors</w:t>
      </w:r>
      <w:r w:rsidR="00A16B4D" w:rsidRPr="00120246">
        <w:rPr>
          <w:rStyle w:val="text"/>
          <w:rFonts w:ascii="Century Gothic" w:hAnsi="Century Gothic"/>
          <w:sz w:val="22"/>
          <w:szCs w:val="22"/>
        </w:rPr>
        <w:t xml:space="preserve"> in the message</w:t>
      </w:r>
      <w:r w:rsidRPr="00120246">
        <w:rPr>
          <w:rStyle w:val="text"/>
          <w:rFonts w:ascii="Century Gothic" w:hAnsi="Century Gothic"/>
          <w:sz w:val="22"/>
          <w:szCs w:val="22"/>
        </w:rPr>
        <w:t xml:space="preserve">—such as holding a spider or a hateful insect over a fire—to illustrate the weight of divine wrath and the </w:t>
      </w:r>
      <w:r w:rsidR="00A16B4D" w:rsidRPr="00120246">
        <w:rPr>
          <w:rStyle w:val="text"/>
          <w:rFonts w:ascii="Century Gothic" w:hAnsi="Century Gothic"/>
          <w:sz w:val="22"/>
          <w:szCs w:val="22"/>
        </w:rPr>
        <w:t>dangerous</w:t>
      </w:r>
      <w:r w:rsidRPr="00120246">
        <w:rPr>
          <w:rStyle w:val="text"/>
          <w:rFonts w:ascii="Century Gothic" w:hAnsi="Century Gothic"/>
          <w:sz w:val="22"/>
          <w:szCs w:val="22"/>
        </w:rPr>
        <w:t xml:space="preserve"> state of </w:t>
      </w:r>
      <w:r w:rsidR="00A16B4D" w:rsidRPr="00120246">
        <w:rPr>
          <w:rStyle w:val="text"/>
          <w:rFonts w:ascii="Century Gothic" w:hAnsi="Century Gothic"/>
          <w:sz w:val="22"/>
          <w:szCs w:val="22"/>
        </w:rPr>
        <w:t>the unrepentant</w:t>
      </w:r>
      <w:r w:rsidRPr="00120246">
        <w:rPr>
          <w:rStyle w:val="text"/>
          <w:rFonts w:ascii="Century Gothic" w:hAnsi="Century Gothic"/>
          <w:sz w:val="22"/>
          <w:szCs w:val="22"/>
        </w:rPr>
        <w:t xml:space="preserve">.  It was said that loud crying and great emotional distress </w:t>
      </w:r>
      <w:r w:rsidR="00211816" w:rsidRPr="00120246">
        <w:rPr>
          <w:rStyle w:val="text"/>
          <w:rFonts w:ascii="Century Gothic" w:hAnsi="Century Gothic"/>
          <w:sz w:val="22"/>
          <w:szCs w:val="22"/>
        </w:rPr>
        <w:t>were</w:t>
      </w:r>
      <w:r w:rsidR="00A16B4D" w:rsidRPr="00120246">
        <w:rPr>
          <w:rStyle w:val="text"/>
          <w:rFonts w:ascii="Century Gothic" w:hAnsi="Century Gothic"/>
          <w:sz w:val="22"/>
          <w:szCs w:val="22"/>
        </w:rPr>
        <w:t xml:space="preserve"> evident and clearly heard </w:t>
      </w:r>
      <w:r w:rsidR="00211816" w:rsidRPr="00120246">
        <w:rPr>
          <w:rStyle w:val="text"/>
          <w:rFonts w:ascii="Century Gothic" w:hAnsi="Century Gothic"/>
          <w:sz w:val="22"/>
          <w:szCs w:val="22"/>
        </w:rPr>
        <w:t>by</w:t>
      </w:r>
      <w:r w:rsidRPr="00120246">
        <w:rPr>
          <w:rStyle w:val="text"/>
          <w:rFonts w:ascii="Century Gothic" w:hAnsi="Century Gothic"/>
          <w:sz w:val="22"/>
          <w:szCs w:val="22"/>
        </w:rPr>
        <w:t xml:space="preserve"> the listening crowd. </w:t>
      </w:r>
      <w:r w:rsidR="00A16B4D" w:rsidRPr="00120246">
        <w:rPr>
          <w:rStyle w:val="text"/>
          <w:rFonts w:ascii="Century Gothic" w:hAnsi="Century Gothic"/>
          <w:sz w:val="22"/>
          <w:szCs w:val="22"/>
        </w:rPr>
        <w:t xml:space="preserve"> God used it to fuel the </w:t>
      </w:r>
      <w:r w:rsidRPr="00120246">
        <w:rPr>
          <w:rStyle w:val="text"/>
          <w:rFonts w:ascii="Century Gothic" w:hAnsi="Century Gothic"/>
          <w:sz w:val="22"/>
          <w:szCs w:val="22"/>
        </w:rPr>
        <w:t xml:space="preserve">broader revival across New England.   </w:t>
      </w:r>
    </w:p>
    <w:p w:rsidR="00F5759F" w:rsidRPr="00120246" w:rsidRDefault="00A616C9" w:rsidP="00DF627C">
      <w:pPr>
        <w:pStyle w:val="NormalWeb"/>
        <w:shd w:val="clear" w:color="auto" w:fill="FFFFFF"/>
        <w:jc w:val="both"/>
        <w:rPr>
          <w:rStyle w:val="text"/>
          <w:rFonts w:ascii="Century Gothic" w:hAnsi="Century Gothic"/>
          <w:sz w:val="22"/>
          <w:szCs w:val="22"/>
        </w:rPr>
      </w:pPr>
      <w:r w:rsidRPr="00120246">
        <w:rPr>
          <w:rStyle w:val="text"/>
          <w:rFonts w:ascii="Century Gothic" w:hAnsi="Century Gothic"/>
          <w:sz w:val="22"/>
          <w:szCs w:val="22"/>
        </w:rPr>
        <w:t xml:space="preserve">The “church” today </w:t>
      </w:r>
      <w:r w:rsidR="00A16B4D" w:rsidRPr="00120246">
        <w:rPr>
          <w:rStyle w:val="text"/>
          <w:rFonts w:ascii="Century Gothic" w:hAnsi="Century Gothic"/>
          <w:sz w:val="22"/>
          <w:szCs w:val="22"/>
        </w:rPr>
        <w:t>seem</w:t>
      </w:r>
      <w:r w:rsidRPr="00120246">
        <w:rPr>
          <w:rStyle w:val="text"/>
          <w:rFonts w:ascii="Century Gothic" w:hAnsi="Century Gothic"/>
          <w:sz w:val="22"/>
          <w:szCs w:val="22"/>
        </w:rPr>
        <w:t>s</w:t>
      </w:r>
      <w:r w:rsidR="00A16B4D" w:rsidRPr="00120246">
        <w:rPr>
          <w:rStyle w:val="text"/>
          <w:rFonts w:ascii="Century Gothic" w:hAnsi="Century Gothic"/>
          <w:sz w:val="22"/>
          <w:szCs w:val="22"/>
        </w:rPr>
        <w:t xml:space="preserve"> to have little appetite for such terrifying realities.  We are far more interested in a softer, gentler God whose love transcends and seemingly accepts us all without acknowledgment of sin or repentance.  </w:t>
      </w:r>
    </w:p>
    <w:p w:rsidR="0051150E" w:rsidRPr="00120246" w:rsidRDefault="00211816" w:rsidP="00DF627C">
      <w:pPr>
        <w:pStyle w:val="NormalWeb"/>
        <w:shd w:val="clear" w:color="auto" w:fill="FFFFFF"/>
        <w:jc w:val="both"/>
        <w:rPr>
          <w:rStyle w:val="text"/>
          <w:rFonts w:ascii="Century Gothic" w:hAnsi="Century Gothic"/>
          <w:sz w:val="22"/>
          <w:szCs w:val="22"/>
        </w:rPr>
      </w:pPr>
      <w:r w:rsidRPr="00120246">
        <w:rPr>
          <w:rStyle w:val="text"/>
          <w:rFonts w:ascii="Century Gothic" w:hAnsi="Century Gothic"/>
          <w:sz w:val="22"/>
          <w:szCs w:val="22"/>
        </w:rPr>
        <w:t xml:space="preserve">The “uncomfortable” subject was discussed much by the Lord.  His </w:t>
      </w:r>
      <w:r w:rsidR="00682931" w:rsidRPr="00120246">
        <w:rPr>
          <w:rStyle w:val="text"/>
          <w:rFonts w:ascii="Century Gothic" w:hAnsi="Century Gothic"/>
          <w:sz w:val="22"/>
          <w:szCs w:val="22"/>
        </w:rPr>
        <w:t>focus</w:t>
      </w:r>
      <w:r w:rsidRPr="00120246">
        <w:rPr>
          <w:rStyle w:val="text"/>
          <w:rFonts w:ascii="Century Gothic" w:hAnsi="Century Gothic"/>
          <w:sz w:val="22"/>
          <w:szCs w:val="22"/>
        </w:rPr>
        <w:t xml:space="preserve"> was on explaining the kingdom of God and the implications of refusing to believe in the provision that God has made for salvation.  There were stark consequences for a lack of faith and rejection. </w:t>
      </w:r>
      <w:r w:rsidR="00682931" w:rsidRPr="00120246">
        <w:rPr>
          <w:rStyle w:val="text"/>
          <w:rFonts w:ascii="Century Gothic" w:hAnsi="Century Gothic"/>
          <w:sz w:val="22"/>
          <w:szCs w:val="22"/>
        </w:rPr>
        <w:t xml:space="preserve">Moreover, He used terrifying descriptions like the </w:t>
      </w:r>
      <w:r w:rsidR="009638D3">
        <w:rPr>
          <w:rStyle w:val="text"/>
          <w:rFonts w:ascii="Century Gothic" w:hAnsi="Century Gothic"/>
          <w:sz w:val="22"/>
          <w:szCs w:val="22"/>
        </w:rPr>
        <w:t>“</w:t>
      </w:r>
      <w:r w:rsidR="00682931" w:rsidRPr="00120246">
        <w:rPr>
          <w:rStyle w:val="text"/>
          <w:rFonts w:ascii="Century Gothic" w:hAnsi="Century Gothic"/>
          <w:sz w:val="22"/>
          <w:szCs w:val="22"/>
        </w:rPr>
        <w:t>fiery furnace</w:t>
      </w:r>
      <w:r w:rsidR="009638D3">
        <w:rPr>
          <w:rStyle w:val="text"/>
          <w:rFonts w:ascii="Century Gothic" w:hAnsi="Century Gothic"/>
          <w:sz w:val="22"/>
          <w:szCs w:val="22"/>
        </w:rPr>
        <w:t>”</w:t>
      </w:r>
      <w:r w:rsidR="00682931" w:rsidRPr="00120246">
        <w:rPr>
          <w:rStyle w:val="text"/>
          <w:rFonts w:ascii="Century Gothic" w:hAnsi="Century Gothic"/>
          <w:sz w:val="22"/>
          <w:szCs w:val="22"/>
        </w:rPr>
        <w:t xml:space="preserve"> (</w:t>
      </w:r>
      <w:r w:rsidR="00682931" w:rsidRPr="00120246">
        <w:rPr>
          <w:rStyle w:val="text"/>
          <w:rFonts w:ascii="Century Gothic" w:hAnsi="Century Gothic"/>
          <w:b/>
          <w:sz w:val="22"/>
          <w:szCs w:val="22"/>
        </w:rPr>
        <w:t>Matthew 13:42</w:t>
      </w:r>
      <w:r w:rsidR="00682931" w:rsidRPr="00120246">
        <w:rPr>
          <w:rStyle w:val="text"/>
          <w:rFonts w:ascii="Century Gothic" w:hAnsi="Century Gothic"/>
          <w:sz w:val="22"/>
          <w:szCs w:val="22"/>
        </w:rPr>
        <w:t xml:space="preserve">), </w:t>
      </w:r>
      <w:r w:rsidR="009638D3">
        <w:rPr>
          <w:rStyle w:val="text"/>
          <w:rFonts w:ascii="Century Gothic" w:hAnsi="Century Gothic"/>
          <w:sz w:val="22"/>
          <w:szCs w:val="22"/>
        </w:rPr>
        <w:t>“</w:t>
      </w:r>
      <w:r w:rsidR="00682931" w:rsidRPr="00120246">
        <w:rPr>
          <w:rStyle w:val="text"/>
          <w:rFonts w:ascii="Century Gothic" w:hAnsi="Century Gothic"/>
          <w:sz w:val="22"/>
          <w:szCs w:val="22"/>
        </w:rPr>
        <w:t>outer darkness</w:t>
      </w:r>
      <w:r w:rsidR="009638D3">
        <w:rPr>
          <w:rStyle w:val="text"/>
          <w:rFonts w:ascii="Century Gothic" w:hAnsi="Century Gothic"/>
          <w:sz w:val="22"/>
          <w:szCs w:val="22"/>
        </w:rPr>
        <w:t>”</w:t>
      </w:r>
      <w:r w:rsidR="00682931" w:rsidRPr="00120246">
        <w:rPr>
          <w:rStyle w:val="text"/>
          <w:rFonts w:ascii="Century Gothic" w:hAnsi="Century Gothic"/>
          <w:sz w:val="22"/>
          <w:szCs w:val="22"/>
        </w:rPr>
        <w:t xml:space="preserve"> (</w:t>
      </w:r>
      <w:r w:rsidR="00682931" w:rsidRPr="00120246">
        <w:rPr>
          <w:rStyle w:val="text"/>
          <w:rFonts w:ascii="Century Gothic" w:hAnsi="Century Gothic"/>
          <w:b/>
          <w:sz w:val="22"/>
          <w:szCs w:val="22"/>
        </w:rPr>
        <w:t xml:space="preserve">Matthew </w:t>
      </w:r>
      <w:r w:rsidR="009638D3">
        <w:rPr>
          <w:rStyle w:val="text"/>
          <w:rFonts w:ascii="Century Gothic" w:hAnsi="Century Gothic"/>
          <w:b/>
          <w:sz w:val="22"/>
          <w:szCs w:val="22"/>
        </w:rPr>
        <w:t xml:space="preserve">8:12; 22:13; </w:t>
      </w:r>
      <w:r w:rsidR="00682931" w:rsidRPr="00120246">
        <w:rPr>
          <w:rStyle w:val="text"/>
          <w:rFonts w:ascii="Century Gothic" w:hAnsi="Century Gothic"/>
          <w:b/>
          <w:sz w:val="22"/>
          <w:szCs w:val="22"/>
        </w:rPr>
        <w:t>2</w:t>
      </w:r>
      <w:r w:rsidR="009638D3">
        <w:rPr>
          <w:rStyle w:val="text"/>
          <w:rFonts w:ascii="Century Gothic" w:hAnsi="Century Gothic"/>
          <w:b/>
          <w:sz w:val="22"/>
          <w:szCs w:val="22"/>
        </w:rPr>
        <w:t>5</w:t>
      </w:r>
      <w:r w:rsidR="00682931" w:rsidRPr="00120246">
        <w:rPr>
          <w:rStyle w:val="text"/>
          <w:rFonts w:ascii="Century Gothic" w:hAnsi="Century Gothic"/>
          <w:b/>
          <w:sz w:val="22"/>
          <w:szCs w:val="22"/>
        </w:rPr>
        <w:t>:30</w:t>
      </w:r>
      <w:r w:rsidR="00682931" w:rsidRPr="00120246">
        <w:rPr>
          <w:rStyle w:val="text"/>
          <w:rFonts w:ascii="Century Gothic" w:hAnsi="Century Gothic"/>
          <w:sz w:val="22"/>
          <w:szCs w:val="22"/>
        </w:rPr>
        <w:t>), and the burning</w:t>
      </w:r>
      <w:r w:rsidR="00682931" w:rsidRPr="00120246">
        <w:rPr>
          <w:rFonts w:ascii="Century Gothic" w:hAnsi="Century Gothic"/>
          <w:sz w:val="22"/>
          <w:szCs w:val="22"/>
        </w:rPr>
        <w:t xml:space="preserve"> municipal garbage and sewage dump</w:t>
      </w:r>
      <w:r w:rsidR="00682931" w:rsidRPr="00120246">
        <w:rPr>
          <w:rStyle w:val="text"/>
          <w:rFonts w:ascii="Century Gothic" w:hAnsi="Century Gothic"/>
          <w:sz w:val="22"/>
          <w:szCs w:val="22"/>
        </w:rPr>
        <w:t xml:space="preserve"> heap of </w:t>
      </w:r>
      <w:r w:rsidR="009638D3">
        <w:rPr>
          <w:rStyle w:val="text"/>
          <w:rFonts w:ascii="Century Gothic" w:hAnsi="Century Gothic"/>
          <w:sz w:val="22"/>
          <w:szCs w:val="22"/>
        </w:rPr>
        <w:t>“</w:t>
      </w:r>
      <w:r w:rsidR="00682931" w:rsidRPr="00120246">
        <w:rPr>
          <w:rStyle w:val="text"/>
          <w:rFonts w:ascii="Century Gothic" w:hAnsi="Century Gothic"/>
          <w:sz w:val="22"/>
          <w:szCs w:val="22"/>
        </w:rPr>
        <w:t>Gehenna</w:t>
      </w:r>
      <w:r w:rsidR="009638D3">
        <w:rPr>
          <w:rStyle w:val="text"/>
          <w:rFonts w:ascii="Century Gothic" w:hAnsi="Century Gothic"/>
          <w:sz w:val="22"/>
          <w:szCs w:val="22"/>
        </w:rPr>
        <w:t>”</w:t>
      </w:r>
      <w:r w:rsidR="00682931" w:rsidRPr="00120246">
        <w:rPr>
          <w:rStyle w:val="text"/>
          <w:rFonts w:ascii="Century Gothic" w:hAnsi="Century Gothic"/>
          <w:sz w:val="22"/>
          <w:szCs w:val="22"/>
        </w:rPr>
        <w:t xml:space="preserve"> (</w:t>
      </w:r>
      <w:r w:rsidR="00682931" w:rsidRPr="00120246">
        <w:rPr>
          <w:rStyle w:val="text"/>
          <w:rFonts w:ascii="Century Gothic" w:hAnsi="Century Gothic"/>
          <w:b/>
          <w:sz w:val="22"/>
          <w:szCs w:val="22"/>
        </w:rPr>
        <w:t>Mark 9:43</w:t>
      </w:r>
      <w:r w:rsidR="00682931" w:rsidRPr="00120246">
        <w:rPr>
          <w:rStyle w:val="text"/>
          <w:rFonts w:ascii="Century Gothic" w:hAnsi="Century Gothic"/>
          <w:sz w:val="22"/>
          <w:szCs w:val="22"/>
        </w:rPr>
        <w:t xml:space="preserve">) as illustrations. </w:t>
      </w:r>
    </w:p>
    <w:p w:rsidR="0051150E" w:rsidRPr="00120246" w:rsidRDefault="0051150E" w:rsidP="00DF627C">
      <w:pPr>
        <w:pStyle w:val="NormalWeb"/>
        <w:shd w:val="clear" w:color="auto" w:fill="FFFFFF"/>
        <w:jc w:val="both"/>
        <w:rPr>
          <w:rStyle w:val="text"/>
          <w:rFonts w:ascii="Century Gothic" w:hAnsi="Century Gothic"/>
          <w:sz w:val="22"/>
          <w:szCs w:val="22"/>
        </w:rPr>
      </w:pPr>
      <w:r w:rsidRPr="00120246">
        <w:rPr>
          <w:rStyle w:val="text"/>
          <w:rFonts w:ascii="Century Gothic" w:hAnsi="Century Gothic"/>
          <w:sz w:val="22"/>
          <w:szCs w:val="22"/>
        </w:rPr>
        <w:t>Perhaps the most notable depiction from Jesus on the topic is that of the rich man and Lazarus:</w:t>
      </w:r>
    </w:p>
    <w:p w:rsidR="0051150E" w:rsidRPr="00120246" w:rsidRDefault="0051150E" w:rsidP="0051150E">
      <w:pPr>
        <w:pStyle w:val="NormalWeb"/>
        <w:shd w:val="clear" w:color="auto" w:fill="FFFFFF"/>
        <w:ind w:left="360"/>
        <w:jc w:val="both"/>
        <w:rPr>
          <w:rStyle w:val="text"/>
          <w:rFonts w:ascii="Century Gothic" w:hAnsi="Century Gothic"/>
          <w:i/>
          <w:sz w:val="20"/>
          <w:szCs w:val="22"/>
        </w:rPr>
      </w:pPr>
      <w:r w:rsidRPr="00120246">
        <w:rPr>
          <w:rStyle w:val="text"/>
          <w:rFonts w:ascii="Century Gothic" w:hAnsi="Century Gothic"/>
          <w:b/>
          <w:sz w:val="20"/>
          <w:szCs w:val="22"/>
        </w:rPr>
        <w:t>Luke 16:19</w:t>
      </w:r>
      <w:r w:rsidRPr="00120246">
        <w:rPr>
          <w:rStyle w:val="text"/>
          <w:rFonts w:ascii="Century Gothic" w:hAnsi="Century Gothic"/>
          <w:b/>
          <w:color w:val="auto"/>
          <w:sz w:val="20"/>
          <w:szCs w:val="22"/>
        </w:rPr>
        <w:t>-26</w:t>
      </w:r>
      <w:r w:rsidRPr="00120246">
        <w:rPr>
          <w:rStyle w:val="text"/>
          <w:rFonts w:ascii="Century Gothic" w:hAnsi="Century Gothic"/>
          <w:i/>
          <w:sz w:val="20"/>
          <w:szCs w:val="22"/>
        </w:rPr>
        <w:t>—</w:t>
      </w:r>
      <w:r w:rsidRPr="00120246">
        <w:rPr>
          <w:rStyle w:val="red-letter"/>
          <w:rFonts w:ascii="Century Gothic" w:hAnsi="Century Gothic"/>
          <w:i/>
          <w:spacing w:val="-3"/>
          <w:sz w:val="20"/>
          <w:szCs w:val="22"/>
          <w:shd w:val="clear" w:color="auto" w:fill="FFFFFF"/>
        </w:rPr>
        <w:t>“Now there was a rich man, and he habitually dressed in purple and fine linen, joyously living in splendor every day.</w:t>
      </w:r>
      <w:r w:rsidRPr="00120246">
        <w:rPr>
          <w:rStyle w:val="prose"/>
          <w:rFonts w:ascii="Century Gothic" w:hAnsi="Century Gothic"/>
          <w:i/>
          <w:spacing w:val="-3"/>
          <w:sz w:val="20"/>
          <w:szCs w:val="22"/>
          <w:shd w:val="clear" w:color="auto" w:fill="FFFFFF"/>
        </w:rPr>
        <w:t xml:space="preserve"> </w:t>
      </w:r>
      <w:r w:rsidRPr="00120246">
        <w:rPr>
          <w:rStyle w:val="verse"/>
          <w:rFonts w:ascii="Century Gothic" w:hAnsi="Century Gothic" w:cs="Arial"/>
          <w:bCs/>
          <w:i/>
          <w:spacing w:val="-3"/>
          <w:sz w:val="20"/>
          <w:szCs w:val="22"/>
          <w:shd w:val="clear" w:color="auto" w:fill="FFFFFF"/>
          <w:vertAlign w:val="superscript"/>
        </w:rPr>
        <w:t xml:space="preserve">20 </w:t>
      </w:r>
      <w:r w:rsidRPr="00120246">
        <w:rPr>
          <w:rStyle w:val="red-letter"/>
          <w:rFonts w:ascii="Century Gothic" w:hAnsi="Century Gothic"/>
          <w:i/>
          <w:spacing w:val="-3"/>
          <w:sz w:val="20"/>
          <w:szCs w:val="22"/>
          <w:shd w:val="clear" w:color="auto" w:fill="FFFFFF"/>
        </w:rPr>
        <w:t>And a poor man named Lazarus was laid at his gate, covered with sores,</w:t>
      </w:r>
      <w:r w:rsidRPr="00120246">
        <w:rPr>
          <w:rStyle w:val="prose"/>
          <w:rFonts w:ascii="Century Gothic" w:hAnsi="Century Gothic"/>
          <w:i/>
          <w:spacing w:val="-3"/>
          <w:sz w:val="20"/>
          <w:szCs w:val="22"/>
          <w:shd w:val="clear" w:color="auto" w:fill="FFFFFF"/>
          <w:vertAlign w:val="superscript"/>
        </w:rPr>
        <w:t xml:space="preserve"> </w:t>
      </w:r>
      <w:r w:rsidRPr="00120246">
        <w:rPr>
          <w:rStyle w:val="verse"/>
          <w:rFonts w:ascii="Century Gothic" w:hAnsi="Century Gothic" w:cs="Arial"/>
          <w:bCs/>
          <w:i/>
          <w:spacing w:val="-3"/>
          <w:sz w:val="20"/>
          <w:szCs w:val="22"/>
          <w:shd w:val="clear" w:color="auto" w:fill="FFFFFF"/>
          <w:vertAlign w:val="superscript"/>
        </w:rPr>
        <w:t xml:space="preserve">21 </w:t>
      </w:r>
      <w:r w:rsidRPr="00120246">
        <w:rPr>
          <w:rStyle w:val="red-letter"/>
          <w:rFonts w:ascii="Century Gothic" w:hAnsi="Century Gothic"/>
          <w:i/>
          <w:spacing w:val="-3"/>
          <w:sz w:val="20"/>
          <w:szCs w:val="22"/>
          <w:shd w:val="clear" w:color="auto" w:fill="FFFFFF"/>
        </w:rPr>
        <w:t xml:space="preserve">and longing to be fed with the </w:t>
      </w:r>
      <w:r w:rsidRPr="00120246">
        <w:rPr>
          <w:rStyle w:val="red-letter"/>
          <w:rFonts w:ascii="Century Gothic" w:hAnsi="Century Gothic"/>
          <w:i/>
          <w:iCs/>
          <w:spacing w:val="-3"/>
          <w:sz w:val="20"/>
          <w:szCs w:val="22"/>
          <w:shd w:val="clear" w:color="auto" w:fill="FFFFFF"/>
        </w:rPr>
        <w:t xml:space="preserve">crumbs </w:t>
      </w:r>
      <w:r w:rsidRPr="00120246">
        <w:rPr>
          <w:rStyle w:val="red-letter"/>
          <w:rFonts w:ascii="Century Gothic" w:hAnsi="Century Gothic"/>
          <w:i/>
          <w:spacing w:val="-3"/>
          <w:sz w:val="20"/>
          <w:szCs w:val="22"/>
          <w:shd w:val="clear" w:color="auto" w:fill="FFFFFF"/>
        </w:rPr>
        <w:t>which were falling from the rich man’s table; besides, even the dogs were coming and licking his sores.</w:t>
      </w:r>
      <w:r w:rsidRPr="00120246">
        <w:rPr>
          <w:rStyle w:val="prose"/>
          <w:rFonts w:ascii="Century Gothic" w:hAnsi="Century Gothic"/>
          <w:i/>
          <w:spacing w:val="-3"/>
          <w:sz w:val="20"/>
          <w:szCs w:val="22"/>
          <w:shd w:val="clear" w:color="auto" w:fill="FFFFFF"/>
        </w:rPr>
        <w:t xml:space="preserve"> </w:t>
      </w:r>
      <w:r w:rsidRPr="00120246">
        <w:rPr>
          <w:rStyle w:val="verse"/>
          <w:rFonts w:ascii="Century Gothic" w:hAnsi="Century Gothic" w:cs="Arial"/>
          <w:bCs/>
          <w:i/>
          <w:spacing w:val="-3"/>
          <w:sz w:val="20"/>
          <w:szCs w:val="22"/>
          <w:shd w:val="clear" w:color="auto" w:fill="FFFFFF"/>
          <w:vertAlign w:val="superscript"/>
        </w:rPr>
        <w:t xml:space="preserve">22 </w:t>
      </w:r>
      <w:r w:rsidRPr="00120246">
        <w:rPr>
          <w:rStyle w:val="red-letter"/>
          <w:rFonts w:ascii="Century Gothic" w:hAnsi="Century Gothic"/>
          <w:i/>
          <w:spacing w:val="-3"/>
          <w:sz w:val="20"/>
          <w:szCs w:val="22"/>
          <w:shd w:val="clear" w:color="auto" w:fill="FFFFFF"/>
        </w:rPr>
        <w:t>Now the poor man died and was carried away by the angels to Abraham’s bosom; and the rich man also died and was buried.</w:t>
      </w:r>
      <w:r w:rsidRPr="00120246">
        <w:rPr>
          <w:rStyle w:val="prose"/>
          <w:rFonts w:ascii="Century Gothic" w:hAnsi="Century Gothic"/>
          <w:i/>
          <w:spacing w:val="-3"/>
          <w:sz w:val="20"/>
          <w:szCs w:val="22"/>
          <w:shd w:val="clear" w:color="auto" w:fill="FFFFFF"/>
        </w:rPr>
        <w:t xml:space="preserve"> </w:t>
      </w:r>
      <w:r w:rsidRPr="00120246">
        <w:rPr>
          <w:rStyle w:val="verse"/>
          <w:rFonts w:ascii="Century Gothic" w:hAnsi="Century Gothic" w:cs="Arial"/>
          <w:bCs/>
          <w:i/>
          <w:spacing w:val="-3"/>
          <w:sz w:val="20"/>
          <w:szCs w:val="22"/>
          <w:shd w:val="clear" w:color="auto" w:fill="FFFFFF"/>
          <w:vertAlign w:val="superscript"/>
        </w:rPr>
        <w:t>23</w:t>
      </w:r>
      <w:r w:rsidRPr="00120246">
        <w:rPr>
          <w:rStyle w:val="verse"/>
          <w:rFonts w:ascii="Century Gothic" w:hAnsi="Century Gothic" w:cs="Arial"/>
          <w:bCs/>
          <w:i/>
          <w:spacing w:val="-3"/>
          <w:sz w:val="20"/>
          <w:szCs w:val="22"/>
          <w:shd w:val="clear" w:color="auto" w:fill="FFFFFF"/>
        </w:rPr>
        <w:t xml:space="preserve"> </w:t>
      </w:r>
      <w:r w:rsidRPr="00120246">
        <w:rPr>
          <w:rStyle w:val="red-letter"/>
          <w:rFonts w:ascii="Century Gothic" w:hAnsi="Century Gothic"/>
          <w:i/>
          <w:spacing w:val="-3"/>
          <w:sz w:val="20"/>
          <w:szCs w:val="22"/>
          <w:shd w:val="clear" w:color="auto" w:fill="FFFFFF"/>
        </w:rPr>
        <w:t>In Hades he lifted up his eyes, being in torment, and saw Abraham far away and Lazarus in his bosom.</w:t>
      </w:r>
      <w:r w:rsidRPr="00120246">
        <w:rPr>
          <w:rStyle w:val="prose"/>
          <w:rFonts w:ascii="Century Gothic" w:hAnsi="Century Gothic"/>
          <w:i/>
          <w:spacing w:val="-3"/>
          <w:sz w:val="20"/>
          <w:szCs w:val="22"/>
          <w:shd w:val="clear" w:color="auto" w:fill="FFFFFF"/>
        </w:rPr>
        <w:t xml:space="preserve"> </w:t>
      </w:r>
      <w:r w:rsidRPr="00120246">
        <w:rPr>
          <w:rStyle w:val="verse"/>
          <w:rFonts w:ascii="Century Gothic" w:hAnsi="Century Gothic" w:cs="Arial"/>
          <w:bCs/>
          <w:spacing w:val="-3"/>
          <w:sz w:val="20"/>
          <w:szCs w:val="22"/>
          <w:shd w:val="clear" w:color="auto" w:fill="FFFFFF"/>
          <w:vertAlign w:val="superscript"/>
        </w:rPr>
        <w:t xml:space="preserve">24 </w:t>
      </w:r>
      <w:r w:rsidRPr="00120246">
        <w:rPr>
          <w:rStyle w:val="red-letter"/>
          <w:rFonts w:ascii="Century Gothic" w:hAnsi="Century Gothic"/>
          <w:i/>
          <w:spacing w:val="-3"/>
          <w:sz w:val="20"/>
          <w:szCs w:val="22"/>
          <w:shd w:val="clear" w:color="auto" w:fill="FFFFFF"/>
        </w:rPr>
        <w:t>And he cried out and said, ‘Father Abraham, have mercy on me, and send Lazarus so that he may dip the tip of his finger in water and cool off my tongue, for I am in agony in this flame.’</w:t>
      </w:r>
      <w:r w:rsidRPr="00120246">
        <w:rPr>
          <w:rStyle w:val="prose"/>
          <w:rFonts w:ascii="Century Gothic" w:hAnsi="Century Gothic"/>
          <w:i/>
          <w:spacing w:val="-3"/>
          <w:sz w:val="20"/>
          <w:szCs w:val="22"/>
          <w:shd w:val="clear" w:color="auto" w:fill="FFFFFF"/>
        </w:rPr>
        <w:t xml:space="preserve"> </w:t>
      </w:r>
      <w:r w:rsidRPr="00120246">
        <w:rPr>
          <w:rStyle w:val="verse"/>
          <w:rFonts w:ascii="Century Gothic" w:hAnsi="Century Gothic" w:cs="Arial"/>
          <w:bCs/>
          <w:i/>
          <w:spacing w:val="-3"/>
          <w:sz w:val="20"/>
          <w:szCs w:val="22"/>
          <w:shd w:val="clear" w:color="auto" w:fill="FFFFFF"/>
          <w:vertAlign w:val="superscript"/>
        </w:rPr>
        <w:t>25</w:t>
      </w:r>
      <w:r w:rsidRPr="00120246">
        <w:rPr>
          <w:rStyle w:val="verse"/>
          <w:rFonts w:ascii="Century Gothic" w:hAnsi="Century Gothic" w:cs="Arial"/>
          <w:bCs/>
          <w:i/>
          <w:spacing w:val="-3"/>
          <w:sz w:val="20"/>
          <w:szCs w:val="22"/>
          <w:shd w:val="clear" w:color="auto" w:fill="FFFFFF"/>
        </w:rPr>
        <w:t xml:space="preserve"> </w:t>
      </w:r>
      <w:r w:rsidRPr="00120246">
        <w:rPr>
          <w:rStyle w:val="red-letter"/>
          <w:rFonts w:ascii="Century Gothic" w:hAnsi="Century Gothic"/>
          <w:i/>
          <w:spacing w:val="-3"/>
          <w:sz w:val="20"/>
          <w:szCs w:val="22"/>
          <w:shd w:val="clear" w:color="auto" w:fill="FFFFFF"/>
        </w:rPr>
        <w:t>But Abraham said, ‘Child, remember that during your life you received your good things, and likewise Lazarus bad things; but now he is being comforted here, and you are in agony.</w:t>
      </w:r>
      <w:r w:rsidRPr="00120246">
        <w:rPr>
          <w:rStyle w:val="prose"/>
          <w:rFonts w:ascii="Century Gothic" w:hAnsi="Century Gothic"/>
          <w:i/>
          <w:spacing w:val="-3"/>
          <w:sz w:val="20"/>
          <w:szCs w:val="22"/>
          <w:shd w:val="clear" w:color="auto" w:fill="FFFFFF"/>
        </w:rPr>
        <w:t xml:space="preserve"> </w:t>
      </w:r>
      <w:r w:rsidRPr="00120246">
        <w:rPr>
          <w:rStyle w:val="verse"/>
          <w:rFonts w:ascii="Century Gothic" w:hAnsi="Century Gothic" w:cs="Arial"/>
          <w:bCs/>
          <w:i/>
          <w:spacing w:val="-3"/>
          <w:sz w:val="20"/>
          <w:szCs w:val="22"/>
          <w:shd w:val="clear" w:color="auto" w:fill="FFFFFF"/>
          <w:vertAlign w:val="superscript"/>
        </w:rPr>
        <w:t xml:space="preserve">26 </w:t>
      </w:r>
      <w:r w:rsidRPr="00120246">
        <w:rPr>
          <w:rStyle w:val="red-letter"/>
          <w:rFonts w:ascii="Century Gothic" w:hAnsi="Century Gothic"/>
          <w:i/>
          <w:spacing w:val="-3"/>
          <w:sz w:val="20"/>
          <w:szCs w:val="22"/>
          <w:shd w:val="clear" w:color="auto" w:fill="FFFFFF"/>
        </w:rPr>
        <w:t xml:space="preserve">And besides all this, between us and you there is a great chasm fixed, so that those who wish to come over from here to you will not be able, and </w:t>
      </w:r>
      <w:r w:rsidRPr="00120246">
        <w:rPr>
          <w:rStyle w:val="red-letter"/>
          <w:rFonts w:ascii="Century Gothic" w:hAnsi="Century Gothic"/>
          <w:i/>
          <w:iCs/>
          <w:spacing w:val="-3"/>
          <w:sz w:val="20"/>
          <w:szCs w:val="22"/>
          <w:shd w:val="clear" w:color="auto" w:fill="FFFFFF"/>
        </w:rPr>
        <w:t xml:space="preserve">that </w:t>
      </w:r>
      <w:r w:rsidRPr="00120246">
        <w:rPr>
          <w:rStyle w:val="red-letter"/>
          <w:rFonts w:ascii="Century Gothic" w:hAnsi="Century Gothic"/>
          <w:i/>
          <w:spacing w:val="-3"/>
          <w:sz w:val="20"/>
          <w:szCs w:val="22"/>
          <w:shd w:val="clear" w:color="auto" w:fill="FFFFFF"/>
        </w:rPr>
        <w:t>none may cross over from there to us.’</w:t>
      </w:r>
      <w:r w:rsidRPr="00120246">
        <w:rPr>
          <w:rStyle w:val="prose"/>
          <w:rFonts w:ascii="Century Gothic" w:hAnsi="Century Gothic"/>
          <w:i/>
          <w:spacing w:val="-3"/>
          <w:sz w:val="20"/>
          <w:szCs w:val="22"/>
          <w:shd w:val="clear" w:color="auto" w:fill="FFFFFF"/>
        </w:rPr>
        <w:t xml:space="preserve"> </w:t>
      </w:r>
    </w:p>
    <w:p w:rsidR="00AA280E" w:rsidRPr="00120246" w:rsidRDefault="008E3D8E" w:rsidP="00DF627C">
      <w:pPr>
        <w:pStyle w:val="NormalWeb"/>
        <w:shd w:val="clear" w:color="auto" w:fill="FFFFFF"/>
        <w:jc w:val="both"/>
        <w:rPr>
          <w:rStyle w:val="text"/>
          <w:rFonts w:ascii="Century Gothic" w:hAnsi="Century Gothic"/>
          <w:sz w:val="22"/>
          <w:szCs w:val="22"/>
        </w:rPr>
      </w:pPr>
      <w:r w:rsidRPr="00120246">
        <w:rPr>
          <w:rStyle w:val="text"/>
          <w:rFonts w:ascii="Century Gothic" w:hAnsi="Century Gothic"/>
          <w:sz w:val="22"/>
          <w:szCs w:val="22"/>
        </w:rPr>
        <w:t xml:space="preserve">In the kindness of the Lord, He gives us insights into the reality of what lies beyond the grave.  It is a warning and certainly for our instruction.  If </w:t>
      </w:r>
      <w:r w:rsidR="00AA280E" w:rsidRPr="00120246">
        <w:rPr>
          <w:rStyle w:val="text"/>
          <w:rFonts w:ascii="Century Gothic" w:hAnsi="Century Gothic"/>
          <w:sz w:val="22"/>
          <w:szCs w:val="22"/>
        </w:rPr>
        <w:t>one disregards the warning</w:t>
      </w:r>
      <w:r w:rsidRPr="00120246">
        <w:rPr>
          <w:rStyle w:val="text"/>
          <w:rFonts w:ascii="Century Gothic" w:hAnsi="Century Gothic"/>
          <w:sz w:val="22"/>
          <w:szCs w:val="22"/>
        </w:rPr>
        <w:t xml:space="preserve"> </w:t>
      </w:r>
      <w:r w:rsidR="00AA280E" w:rsidRPr="00120246">
        <w:rPr>
          <w:rStyle w:val="text"/>
          <w:rFonts w:ascii="Century Gothic" w:hAnsi="Century Gothic"/>
          <w:sz w:val="22"/>
          <w:szCs w:val="22"/>
        </w:rPr>
        <w:t xml:space="preserve">or </w:t>
      </w:r>
      <w:r w:rsidR="00EA388E" w:rsidRPr="00120246">
        <w:rPr>
          <w:rStyle w:val="text"/>
          <w:rFonts w:ascii="Century Gothic" w:hAnsi="Century Gothic"/>
          <w:sz w:val="22"/>
          <w:szCs w:val="22"/>
        </w:rPr>
        <w:t>denies</w:t>
      </w:r>
      <w:r w:rsidR="00AA280E" w:rsidRPr="00120246">
        <w:rPr>
          <w:rStyle w:val="text"/>
          <w:rFonts w:ascii="Century Gothic" w:hAnsi="Century Gothic"/>
          <w:sz w:val="22"/>
          <w:szCs w:val="22"/>
        </w:rPr>
        <w:t xml:space="preserve"> its veracity, then the corresponding condemnation and judgment will result.  </w:t>
      </w:r>
    </w:p>
    <w:p w:rsidR="00AA280E" w:rsidRPr="00120246" w:rsidRDefault="00EA388E" w:rsidP="00DF627C">
      <w:pPr>
        <w:pStyle w:val="NormalWeb"/>
        <w:shd w:val="clear" w:color="auto" w:fill="FFFFFF"/>
        <w:jc w:val="both"/>
        <w:rPr>
          <w:rStyle w:val="text"/>
          <w:rFonts w:ascii="Century Gothic" w:hAnsi="Century Gothic"/>
          <w:sz w:val="22"/>
          <w:szCs w:val="22"/>
        </w:rPr>
      </w:pPr>
      <w:r w:rsidRPr="00120246">
        <w:rPr>
          <w:rStyle w:val="text"/>
          <w:rFonts w:ascii="Century Gothic" w:hAnsi="Century Gothic"/>
          <w:sz w:val="22"/>
          <w:szCs w:val="22"/>
        </w:rPr>
        <w:t>Jude refers to the fact that false teachers were long before marked out for this condemnation.</w:t>
      </w:r>
    </w:p>
    <w:p w:rsidR="00EA388E" w:rsidRDefault="00EA388E" w:rsidP="00EA388E">
      <w:pPr>
        <w:pStyle w:val="NormalWeb"/>
        <w:shd w:val="clear" w:color="auto" w:fill="FFFFFF"/>
        <w:ind w:left="360"/>
        <w:jc w:val="both"/>
        <w:rPr>
          <w:rStyle w:val="prose"/>
          <w:rFonts w:ascii="Century Gothic" w:hAnsi="Century Gothic"/>
          <w:i/>
          <w:spacing w:val="-3"/>
          <w:sz w:val="22"/>
          <w:szCs w:val="22"/>
          <w:shd w:val="clear" w:color="auto" w:fill="FFFFFF"/>
        </w:rPr>
      </w:pPr>
      <w:r w:rsidRPr="00120246">
        <w:rPr>
          <w:rStyle w:val="text"/>
          <w:rFonts w:ascii="Century Gothic" w:hAnsi="Century Gothic"/>
          <w:b/>
          <w:sz w:val="22"/>
          <w:szCs w:val="22"/>
        </w:rPr>
        <w:t>Jude 4a</w:t>
      </w:r>
      <w:r w:rsidRPr="00120246">
        <w:rPr>
          <w:rStyle w:val="text"/>
          <w:rFonts w:ascii="Century Gothic" w:hAnsi="Century Gothic"/>
          <w:i/>
          <w:sz w:val="22"/>
          <w:szCs w:val="22"/>
        </w:rPr>
        <w:t>—</w:t>
      </w:r>
      <w:r w:rsidRPr="00120246">
        <w:rPr>
          <w:rStyle w:val="prose"/>
          <w:rFonts w:ascii="Century Gothic" w:hAnsi="Century Gothic"/>
          <w:i/>
          <w:spacing w:val="-3"/>
          <w:sz w:val="22"/>
          <w:szCs w:val="22"/>
          <w:shd w:val="clear" w:color="auto" w:fill="FFFFFF"/>
        </w:rPr>
        <w:t>For certain persons have crept in unnoticed, those who were long beforehand marked out for this condemnation…</w:t>
      </w:r>
    </w:p>
    <w:p w:rsidR="00120246" w:rsidRPr="00120246" w:rsidRDefault="00120246" w:rsidP="00EA388E">
      <w:pPr>
        <w:pStyle w:val="NormalWeb"/>
        <w:shd w:val="clear" w:color="auto" w:fill="FFFFFF"/>
        <w:ind w:left="360"/>
        <w:jc w:val="both"/>
        <w:rPr>
          <w:rStyle w:val="prose"/>
          <w:rFonts w:ascii="Century Gothic" w:hAnsi="Century Gothic"/>
          <w:i/>
          <w:spacing w:val="-3"/>
          <w:sz w:val="22"/>
          <w:szCs w:val="22"/>
          <w:shd w:val="clear" w:color="auto" w:fill="FFFFFF"/>
        </w:rPr>
      </w:pPr>
    </w:p>
    <w:p w:rsidR="00066846" w:rsidRPr="00120246" w:rsidRDefault="00066846" w:rsidP="00066846">
      <w:pPr>
        <w:pStyle w:val="Heading3"/>
        <w:pBdr>
          <w:bottom w:val="single" w:sz="4" w:space="1" w:color="auto"/>
        </w:pBdr>
        <w:spacing w:before="0" w:beforeAutospacing="0" w:after="0" w:afterAutospacing="0"/>
        <w:jc w:val="center"/>
        <w:rPr>
          <w:rFonts w:ascii="Century Gothic" w:hAnsi="Century Gothic" w:cs="Arial"/>
          <w:sz w:val="28"/>
          <w:szCs w:val="22"/>
        </w:rPr>
      </w:pPr>
      <w:r w:rsidRPr="00120246">
        <w:rPr>
          <w:rFonts w:ascii="Century Gothic" w:hAnsi="Century Gothic" w:cs="Arial"/>
          <w:sz w:val="28"/>
          <w:szCs w:val="22"/>
        </w:rPr>
        <w:t xml:space="preserve">The Ungodly Cannot Hide From Judgment; </w:t>
      </w:r>
    </w:p>
    <w:p w:rsidR="00066846" w:rsidRPr="00120246" w:rsidRDefault="00066846" w:rsidP="00066846">
      <w:pPr>
        <w:pStyle w:val="Heading3"/>
        <w:pBdr>
          <w:bottom w:val="single" w:sz="4" w:space="1" w:color="auto"/>
        </w:pBdr>
        <w:spacing w:before="0" w:beforeAutospacing="0" w:after="0" w:afterAutospacing="0"/>
        <w:jc w:val="center"/>
        <w:rPr>
          <w:rFonts w:ascii="Century Gothic" w:hAnsi="Century Gothic" w:cs="Arial"/>
          <w:sz w:val="28"/>
          <w:szCs w:val="22"/>
        </w:rPr>
      </w:pPr>
      <w:r w:rsidRPr="00120246">
        <w:rPr>
          <w:rFonts w:ascii="Century Gothic" w:hAnsi="Century Gothic" w:cs="Arial"/>
          <w:sz w:val="28"/>
          <w:szCs w:val="22"/>
        </w:rPr>
        <w:t xml:space="preserve">Their Actions Expose Them </w:t>
      </w:r>
    </w:p>
    <w:p w:rsidR="001F5A2C" w:rsidRPr="00120246" w:rsidRDefault="00BF65C7" w:rsidP="00CD4243">
      <w:pPr>
        <w:pStyle w:val="Heading3"/>
        <w:numPr>
          <w:ilvl w:val="0"/>
          <w:numId w:val="9"/>
        </w:numPr>
        <w:spacing w:before="120" w:beforeAutospacing="0" w:after="120" w:afterAutospacing="0"/>
        <w:ind w:left="360" w:hanging="360"/>
        <w:jc w:val="both"/>
        <w:rPr>
          <w:rStyle w:val="text"/>
          <w:rFonts w:ascii="Century Gothic" w:hAnsi="Century Gothic"/>
          <w:sz w:val="24"/>
          <w:szCs w:val="22"/>
        </w:rPr>
      </w:pPr>
      <w:r w:rsidRPr="00120246">
        <w:rPr>
          <w:rStyle w:val="text"/>
          <w:rFonts w:ascii="Century Gothic" w:hAnsi="Century Gothic"/>
          <w:sz w:val="24"/>
          <w:szCs w:val="22"/>
          <w:u w:val="single"/>
        </w:rPr>
        <w:t>Foretold</w:t>
      </w:r>
      <w:r w:rsidRPr="00120246">
        <w:rPr>
          <w:rStyle w:val="text"/>
          <w:rFonts w:ascii="Century Gothic" w:hAnsi="Century Gothic"/>
          <w:sz w:val="24"/>
          <w:szCs w:val="22"/>
        </w:rPr>
        <w:t xml:space="preserve"> from Long Ago</w:t>
      </w:r>
    </w:p>
    <w:p w:rsidR="001F5A2C" w:rsidRPr="00120246" w:rsidRDefault="001F5A2C" w:rsidP="001F5A2C">
      <w:pPr>
        <w:pStyle w:val="Heading3"/>
        <w:spacing w:before="120" w:beforeAutospacing="0" w:after="120" w:afterAutospacing="0"/>
        <w:ind w:left="360"/>
        <w:jc w:val="both"/>
        <w:rPr>
          <w:rFonts w:ascii="Century Gothic" w:hAnsi="Century Gothic" w:cs="Arial"/>
          <w:i/>
          <w:color w:val="001320"/>
          <w:sz w:val="22"/>
          <w:szCs w:val="22"/>
          <w:shd w:val="clear" w:color="auto" w:fill="FFFFFF"/>
        </w:rPr>
      </w:pPr>
      <w:r w:rsidRPr="00120246">
        <w:rPr>
          <w:rFonts w:ascii="Century Gothic" w:hAnsi="Century Gothic"/>
          <w:sz w:val="22"/>
          <w:szCs w:val="22"/>
        </w:rPr>
        <w:t xml:space="preserve">Jude </w:t>
      </w:r>
      <w:r w:rsidR="00066846" w:rsidRPr="00120246">
        <w:rPr>
          <w:rFonts w:ascii="Century Gothic" w:hAnsi="Century Gothic"/>
          <w:i/>
          <w:sz w:val="22"/>
          <w:szCs w:val="22"/>
        </w:rPr>
        <w:t>14</w:t>
      </w:r>
      <w:r w:rsidR="00066846" w:rsidRPr="00120246">
        <w:rPr>
          <w:rFonts w:ascii="Century Gothic" w:hAnsi="Century Gothic"/>
          <w:b w:val="0"/>
          <w:i/>
          <w:sz w:val="22"/>
          <w:szCs w:val="22"/>
        </w:rPr>
        <w:t>—</w:t>
      </w:r>
      <w:r w:rsidR="00066846" w:rsidRPr="00120246">
        <w:rPr>
          <w:rStyle w:val="prose"/>
          <w:rFonts w:ascii="Century Gothic" w:hAnsi="Century Gothic"/>
          <w:b w:val="0"/>
          <w:i/>
          <w:iCs/>
          <w:spacing w:val="-3"/>
          <w:sz w:val="22"/>
          <w:szCs w:val="22"/>
          <w:shd w:val="clear" w:color="auto" w:fill="FFFFFF"/>
        </w:rPr>
        <w:t xml:space="preserve">It was </w:t>
      </w:r>
      <w:r w:rsidR="00066846" w:rsidRPr="00120246">
        <w:rPr>
          <w:rStyle w:val="prose"/>
          <w:rFonts w:ascii="Century Gothic" w:hAnsi="Century Gothic"/>
          <w:b w:val="0"/>
          <w:i/>
          <w:spacing w:val="-3"/>
          <w:sz w:val="22"/>
          <w:szCs w:val="22"/>
          <w:shd w:val="clear" w:color="auto" w:fill="FFFFFF"/>
        </w:rPr>
        <w:t xml:space="preserve">also about these men </w:t>
      </w:r>
      <w:r w:rsidR="00066846" w:rsidRPr="00120246">
        <w:rPr>
          <w:rStyle w:val="prose"/>
          <w:rFonts w:ascii="Century Gothic" w:hAnsi="Century Gothic"/>
          <w:b w:val="0"/>
          <w:i/>
          <w:iCs/>
          <w:spacing w:val="-3"/>
          <w:sz w:val="22"/>
          <w:szCs w:val="22"/>
          <w:shd w:val="clear" w:color="auto" w:fill="FFFFFF"/>
        </w:rPr>
        <w:t xml:space="preserve">that </w:t>
      </w:r>
      <w:r w:rsidR="00066846" w:rsidRPr="00120246">
        <w:rPr>
          <w:rStyle w:val="prose"/>
          <w:rFonts w:ascii="Century Gothic" w:hAnsi="Century Gothic"/>
          <w:b w:val="0"/>
          <w:i/>
          <w:spacing w:val="-3"/>
          <w:sz w:val="22"/>
          <w:szCs w:val="22"/>
          <w:shd w:val="clear" w:color="auto" w:fill="FFFFFF"/>
        </w:rPr>
        <w:t xml:space="preserve">Enoch, </w:t>
      </w:r>
      <w:r w:rsidR="00066846" w:rsidRPr="00120246">
        <w:rPr>
          <w:rStyle w:val="prose"/>
          <w:rFonts w:ascii="Century Gothic" w:hAnsi="Century Gothic"/>
          <w:b w:val="0"/>
          <w:i/>
          <w:iCs/>
          <w:spacing w:val="-3"/>
          <w:sz w:val="22"/>
          <w:szCs w:val="22"/>
          <w:shd w:val="clear" w:color="auto" w:fill="FFFFFF"/>
        </w:rPr>
        <w:t xml:space="preserve">in </w:t>
      </w:r>
      <w:r w:rsidR="00066846" w:rsidRPr="00120246">
        <w:rPr>
          <w:rStyle w:val="prose"/>
          <w:rFonts w:ascii="Century Gothic" w:hAnsi="Century Gothic"/>
          <w:b w:val="0"/>
          <w:i/>
          <w:spacing w:val="-3"/>
          <w:sz w:val="22"/>
          <w:szCs w:val="22"/>
          <w:shd w:val="clear" w:color="auto" w:fill="FFFFFF"/>
        </w:rPr>
        <w:t xml:space="preserve">the seventh </w:t>
      </w:r>
      <w:r w:rsidR="00066846" w:rsidRPr="00120246">
        <w:rPr>
          <w:rStyle w:val="prose"/>
          <w:rFonts w:ascii="Century Gothic" w:hAnsi="Century Gothic"/>
          <w:b w:val="0"/>
          <w:i/>
          <w:iCs/>
          <w:spacing w:val="-3"/>
          <w:sz w:val="22"/>
          <w:szCs w:val="22"/>
          <w:shd w:val="clear" w:color="auto" w:fill="FFFFFF"/>
        </w:rPr>
        <w:t xml:space="preserve">generation </w:t>
      </w:r>
      <w:r w:rsidR="00066846" w:rsidRPr="00120246">
        <w:rPr>
          <w:rStyle w:val="prose"/>
          <w:rFonts w:ascii="Century Gothic" w:hAnsi="Century Gothic"/>
          <w:b w:val="0"/>
          <w:i/>
          <w:spacing w:val="-3"/>
          <w:sz w:val="22"/>
          <w:szCs w:val="22"/>
          <w:shd w:val="clear" w:color="auto" w:fill="FFFFFF"/>
        </w:rPr>
        <w:t>from Adam, prophesied, saying, “Behold, the Lord came with many thousands of His holy ones,</w:t>
      </w:r>
    </w:p>
    <w:p w:rsidR="00066846" w:rsidRPr="00120246" w:rsidRDefault="00066846" w:rsidP="00F77393">
      <w:pPr>
        <w:pStyle w:val="Heading3"/>
        <w:numPr>
          <w:ilvl w:val="0"/>
          <w:numId w:val="10"/>
        </w:numPr>
        <w:spacing w:before="120" w:beforeAutospacing="0" w:after="120" w:afterAutospacing="0"/>
        <w:jc w:val="both"/>
        <w:rPr>
          <w:rStyle w:val="text"/>
          <w:rFonts w:ascii="Century Gothic" w:hAnsi="Century Gothic"/>
          <w:b w:val="0"/>
          <w:sz w:val="22"/>
          <w:szCs w:val="22"/>
        </w:rPr>
      </w:pPr>
      <w:r w:rsidRPr="00120246">
        <w:rPr>
          <w:rStyle w:val="text"/>
          <w:rFonts w:ascii="Century Gothic" w:hAnsi="Century Gothic"/>
          <w:b w:val="0"/>
          <w:i/>
          <w:sz w:val="22"/>
          <w:szCs w:val="22"/>
        </w:rPr>
        <w:t>These men</w:t>
      </w:r>
      <w:r w:rsidR="00EA388E" w:rsidRPr="00120246">
        <w:rPr>
          <w:rStyle w:val="text"/>
          <w:rFonts w:ascii="Century Gothic" w:hAnsi="Century Gothic"/>
          <w:b w:val="0"/>
          <w:sz w:val="22"/>
          <w:szCs w:val="22"/>
        </w:rPr>
        <w:t xml:space="preserve"> are again a reminder of the subjects of destruction.  </w:t>
      </w:r>
    </w:p>
    <w:p w:rsidR="00066846" w:rsidRPr="00120246" w:rsidRDefault="00EA388E" w:rsidP="00AA280E">
      <w:pPr>
        <w:pStyle w:val="Heading3"/>
        <w:numPr>
          <w:ilvl w:val="1"/>
          <w:numId w:val="10"/>
        </w:numPr>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Jude uses multiple references to these c</w:t>
      </w:r>
      <w:r w:rsidR="009057E6" w:rsidRPr="00120246">
        <w:rPr>
          <w:rStyle w:val="text"/>
          <w:rFonts w:ascii="Century Gothic" w:hAnsi="Century Gothic"/>
          <w:b w:val="0"/>
          <w:sz w:val="22"/>
          <w:szCs w:val="22"/>
        </w:rPr>
        <w:t>ertain persons (</w:t>
      </w:r>
      <w:r w:rsidR="009057E6" w:rsidRPr="00120246">
        <w:rPr>
          <w:rStyle w:val="text"/>
          <w:rFonts w:ascii="Century Gothic" w:hAnsi="Century Gothic"/>
          <w:sz w:val="22"/>
          <w:szCs w:val="22"/>
        </w:rPr>
        <w:t>v4, v8, v10, v11, v12</w:t>
      </w:r>
      <w:r w:rsidR="009057E6" w:rsidRPr="00120246">
        <w:rPr>
          <w:rStyle w:val="text"/>
          <w:rFonts w:ascii="Century Gothic" w:hAnsi="Century Gothic"/>
          <w:b w:val="0"/>
          <w:sz w:val="22"/>
          <w:szCs w:val="22"/>
        </w:rPr>
        <w:t>)</w:t>
      </w:r>
      <w:r w:rsidRPr="00120246">
        <w:rPr>
          <w:rStyle w:val="text"/>
          <w:rFonts w:ascii="Century Gothic" w:hAnsi="Century Gothic"/>
          <w:b w:val="0"/>
          <w:sz w:val="22"/>
          <w:szCs w:val="22"/>
        </w:rPr>
        <w:t>.</w:t>
      </w:r>
    </w:p>
    <w:p w:rsidR="00066846" w:rsidRPr="00120246" w:rsidRDefault="009057E6" w:rsidP="00AA280E">
      <w:pPr>
        <w:pStyle w:val="Heading3"/>
        <w:numPr>
          <w:ilvl w:val="1"/>
          <w:numId w:val="10"/>
        </w:numPr>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 xml:space="preserve">Dreamers, ungodly, antinomians, deniers of our Master and Lord, </w:t>
      </w:r>
      <w:r w:rsidR="00BF65C7" w:rsidRPr="00120246">
        <w:rPr>
          <w:rStyle w:val="text"/>
          <w:rFonts w:ascii="Century Gothic" w:hAnsi="Century Gothic"/>
          <w:b w:val="0"/>
          <w:sz w:val="22"/>
          <w:szCs w:val="22"/>
        </w:rPr>
        <w:t>indulgers</w:t>
      </w:r>
      <w:r w:rsidRPr="00120246">
        <w:rPr>
          <w:rStyle w:val="text"/>
          <w:rFonts w:ascii="Century Gothic" w:hAnsi="Century Gothic"/>
          <w:b w:val="0"/>
          <w:sz w:val="22"/>
          <w:szCs w:val="22"/>
        </w:rPr>
        <w:t xml:space="preserve"> in gross immorality, revilers, </w:t>
      </w:r>
      <w:r w:rsidR="009638D3">
        <w:rPr>
          <w:rStyle w:val="text"/>
          <w:rFonts w:ascii="Century Gothic" w:hAnsi="Century Gothic"/>
          <w:b w:val="0"/>
          <w:sz w:val="22"/>
          <w:szCs w:val="22"/>
        </w:rPr>
        <w:t>un</w:t>
      </w:r>
      <w:r w:rsidRPr="00120246">
        <w:rPr>
          <w:rStyle w:val="text"/>
          <w:rFonts w:ascii="Century Gothic" w:hAnsi="Century Gothic"/>
          <w:b w:val="0"/>
          <w:sz w:val="22"/>
          <w:szCs w:val="22"/>
        </w:rPr>
        <w:t xml:space="preserve">reasoning animals, hidden reefs, caring only for themselves, clouds without water, carried along by winds, </w:t>
      </w:r>
      <w:r w:rsidR="00211816" w:rsidRPr="00120246">
        <w:rPr>
          <w:rStyle w:val="text"/>
          <w:rFonts w:ascii="Century Gothic" w:hAnsi="Century Gothic"/>
          <w:b w:val="0"/>
          <w:sz w:val="22"/>
          <w:szCs w:val="22"/>
        </w:rPr>
        <w:t>trees</w:t>
      </w:r>
      <w:r w:rsidRPr="00120246">
        <w:rPr>
          <w:rStyle w:val="text"/>
          <w:rFonts w:ascii="Century Gothic" w:hAnsi="Century Gothic"/>
          <w:b w:val="0"/>
          <w:sz w:val="22"/>
          <w:szCs w:val="22"/>
        </w:rPr>
        <w:t xml:space="preserve"> without </w:t>
      </w:r>
      <w:r w:rsidR="00BF65C7" w:rsidRPr="00120246">
        <w:rPr>
          <w:rStyle w:val="text"/>
          <w:rFonts w:ascii="Century Gothic" w:hAnsi="Century Gothic"/>
          <w:b w:val="0"/>
          <w:sz w:val="22"/>
          <w:szCs w:val="22"/>
        </w:rPr>
        <w:t>fruit</w:t>
      </w:r>
      <w:r w:rsidRPr="00120246">
        <w:rPr>
          <w:rStyle w:val="text"/>
          <w:rFonts w:ascii="Century Gothic" w:hAnsi="Century Gothic"/>
          <w:b w:val="0"/>
          <w:sz w:val="22"/>
          <w:szCs w:val="22"/>
        </w:rPr>
        <w:t xml:space="preserve">, doubly dead, uprooted, </w:t>
      </w:r>
      <w:r w:rsidR="00BF65C7" w:rsidRPr="00120246">
        <w:rPr>
          <w:rStyle w:val="text"/>
          <w:rFonts w:ascii="Century Gothic" w:hAnsi="Century Gothic"/>
          <w:b w:val="0"/>
          <w:sz w:val="22"/>
          <w:szCs w:val="22"/>
        </w:rPr>
        <w:t xml:space="preserve">wild waves of the sea, wandering stars. </w:t>
      </w:r>
    </w:p>
    <w:p w:rsidR="00DD3321" w:rsidRPr="00120246" w:rsidRDefault="00EA388E" w:rsidP="00AA280E">
      <w:pPr>
        <w:pStyle w:val="Heading3"/>
        <w:numPr>
          <w:ilvl w:val="1"/>
          <w:numId w:val="10"/>
        </w:numPr>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This is h</w:t>
      </w:r>
      <w:r w:rsidR="00BF65C7" w:rsidRPr="00120246">
        <w:rPr>
          <w:rStyle w:val="text"/>
          <w:rFonts w:ascii="Century Gothic" w:hAnsi="Century Gothic"/>
          <w:b w:val="0"/>
          <w:sz w:val="22"/>
          <w:szCs w:val="22"/>
        </w:rPr>
        <w:t xml:space="preserve">arsh language for a specific and dramatic effect. </w:t>
      </w:r>
    </w:p>
    <w:p w:rsidR="00066846" w:rsidRPr="00120246" w:rsidRDefault="00066846" w:rsidP="00F77393">
      <w:pPr>
        <w:pStyle w:val="Heading3"/>
        <w:numPr>
          <w:ilvl w:val="0"/>
          <w:numId w:val="10"/>
        </w:numPr>
        <w:spacing w:before="120" w:beforeAutospacing="0" w:after="120" w:afterAutospacing="0"/>
        <w:jc w:val="both"/>
        <w:rPr>
          <w:rStyle w:val="text"/>
          <w:rFonts w:ascii="Century Gothic" w:hAnsi="Century Gothic"/>
          <w:b w:val="0"/>
          <w:sz w:val="22"/>
          <w:szCs w:val="22"/>
        </w:rPr>
      </w:pPr>
      <w:r w:rsidRPr="00120246">
        <w:rPr>
          <w:rStyle w:val="text"/>
          <w:rFonts w:ascii="Century Gothic" w:hAnsi="Century Gothic"/>
          <w:b w:val="0"/>
          <w:sz w:val="22"/>
          <w:szCs w:val="22"/>
        </w:rPr>
        <w:t>Who is Enoch?</w:t>
      </w:r>
    </w:p>
    <w:p w:rsidR="00066846" w:rsidRPr="00120246" w:rsidRDefault="00EE6AAD" w:rsidP="00BF65C7">
      <w:pPr>
        <w:pStyle w:val="Heading3"/>
        <w:numPr>
          <w:ilvl w:val="1"/>
          <w:numId w:val="10"/>
        </w:numPr>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He was t</w:t>
      </w:r>
      <w:r w:rsidR="00066846" w:rsidRPr="00120246">
        <w:rPr>
          <w:rStyle w:val="text"/>
          <w:rFonts w:ascii="Century Gothic" w:hAnsi="Century Gothic"/>
          <w:b w:val="0"/>
          <w:sz w:val="22"/>
          <w:szCs w:val="22"/>
        </w:rPr>
        <w:t>he seventh generation from Adam</w:t>
      </w:r>
      <w:r w:rsidR="00BF65C7" w:rsidRPr="00120246">
        <w:rPr>
          <w:rStyle w:val="text"/>
          <w:rFonts w:ascii="Century Gothic" w:hAnsi="Century Gothic"/>
          <w:b w:val="0"/>
          <w:sz w:val="22"/>
          <w:szCs w:val="22"/>
        </w:rPr>
        <w:t>.</w:t>
      </w:r>
    </w:p>
    <w:p w:rsidR="00825FCB" w:rsidRPr="00120246" w:rsidRDefault="00825FCB" w:rsidP="00BF65C7">
      <w:pPr>
        <w:pStyle w:val="Heading3"/>
        <w:numPr>
          <w:ilvl w:val="1"/>
          <w:numId w:val="10"/>
        </w:numPr>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“Nowhere in the OT, incidentally, is Enoch called the seventh from Adam (though it could be inferred from Gen 5)…Seventh is important, for seven is the perfect number in Hebrew thought, and emphasizes the stature of this man Enoch who walked with God.”</w:t>
      </w:r>
      <w:r w:rsidRPr="00120246">
        <w:rPr>
          <w:rStyle w:val="FootnoteReference"/>
          <w:rFonts w:ascii="Century Gothic" w:hAnsi="Century Gothic"/>
          <w:b w:val="0"/>
          <w:sz w:val="22"/>
          <w:szCs w:val="22"/>
        </w:rPr>
        <w:footnoteReference w:id="4"/>
      </w:r>
    </w:p>
    <w:p w:rsidR="00173D79" w:rsidRPr="00120246" w:rsidRDefault="007800D5" w:rsidP="007800D5">
      <w:pPr>
        <w:pStyle w:val="Heading3"/>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Adam—930 years old (was 130 years old before he had Seth)</w:t>
      </w:r>
      <w:r w:rsidR="00173D79" w:rsidRPr="00120246">
        <w:rPr>
          <w:rStyle w:val="text"/>
          <w:rFonts w:ascii="Century Gothic" w:hAnsi="Century Gothic"/>
          <w:b w:val="0"/>
          <w:sz w:val="22"/>
          <w:szCs w:val="22"/>
        </w:rPr>
        <w:t>.</w:t>
      </w:r>
    </w:p>
    <w:p w:rsidR="007800D5" w:rsidRPr="00120246" w:rsidRDefault="007800D5" w:rsidP="007800D5">
      <w:pPr>
        <w:pStyle w:val="Heading3"/>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Seth—912 years old</w:t>
      </w:r>
      <w:r w:rsidR="00173D79" w:rsidRPr="00120246">
        <w:rPr>
          <w:rStyle w:val="text"/>
          <w:rFonts w:ascii="Century Gothic" w:hAnsi="Century Gothic"/>
          <w:b w:val="0"/>
          <w:sz w:val="22"/>
          <w:szCs w:val="22"/>
        </w:rPr>
        <w:t>.</w:t>
      </w:r>
    </w:p>
    <w:p w:rsidR="007800D5" w:rsidRPr="00120246" w:rsidRDefault="007800D5" w:rsidP="007800D5">
      <w:pPr>
        <w:pStyle w:val="Heading3"/>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En</w:t>
      </w:r>
      <w:r w:rsidR="009638D3">
        <w:rPr>
          <w:rStyle w:val="text"/>
          <w:rFonts w:ascii="Century Gothic" w:hAnsi="Century Gothic"/>
          <w:b w:val="0"/>
          <w:sz w:val="22"/>
          <w:szCs w:val="22"/>
        </w:rPr>
        <w:t>osh</w:t>
      </w:r>
      <w:r w:rsidRPr="00120246">
        <w:rPr>
          <w:rStyle w:val="text"/>
          <w:rFonts w:ascii="Century Gothic" w:hAnsi="Century Gothic"/>
          <w:b w:val="0"/>
          <w:sz w:val="22"/>
          <w:szCs w:val="22"/>
        </w:rPr>
        <w:t>—905 years old</w:t>
      </w:r>
      <w:r w:rsidR="00173D79" w:rsidRPr="00120246">
        <w:rPr>
          <w:rStyle w:val="text"/>
          <w:rFonts w:ascii="Century Gothic" w:hAnsi="Century Gothic"/>
          <w:b w:val="0"/>
          <w:sz w:val="22"/>
          <w:szCs w:val="22"/>
        </w:rPr>
        <w:t>.</w:t>
      </w:r>
    </w:p>
    <w:p w:rsidR="007800D5" w:rsidRPr="00120246" w:rsidRDefault="007800D5" w:rsidP="007800D5">
      <w:pPr>
        <w:pStyle w:val="Heading3"/>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Kenan—910 years old</w:t>
      </w:r>
      <w:r w:rsidR="00173D79" w:rsidRPr="00120246">
        <w:rPr>
          <w:rStyle w:val="text"/>
          <w:rFonts w:ascii="Century Gothic" w:hAnsi="Century Gothic"/>
          <w:b w:val="0"/>
          <w:sz w:val="22"/>
          <w:szCs w:val="22"/>
        </w:rPr>
        <w:t>.</w:t>
      </w:r>
    </w:p>
    <w:p w:rsidR="007800D5" w:rsidRPr="00120246" w:rsidRDefault="007800D5" w:rsidP="007800D5">
      <w:pPr>
        <w:pStyle w:val="Heading3"/>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Mahalalel—895 years old</w:t>
      </w:r>
      <w:r w:rsidR="00173D79" w:rsidRPr="00120246">
        <w:rPr>
          <w:rStyle w:val="text"/>
          <w:rFonts w:ascii="Century Gothic" w:hAnsi="Century Gothic"/>
          <w:b w:val="0"/>
          <w:sz w:val="22"/>
          <w:szCs w:val="22"/>
        </w:rPr>
        <w:t>.</w:t>
      </w:r>
    </w:p>
    <w:p w:rsidR="007800D5" w:rsidRPr="00120246" w:rsidRDefault="007800D5" w:rsidP="007800D5">
      <w:pPr>
        <w:pStyle w:val="Heading3"/>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Jared—962 years old (was 162 years old before he had Enoch)</w:t>
      </w:r>
      <w:r w:rsidR="00173D79" w:rsidRPr="00120246">
        <w:rPr>
          <w:rStyle w:val="text"/>
          <w:rFonts w:ascii="Century Gothic" w:hAnsi="Century Gothic"/>
          <w:b w:val="0"/>
          <w:sz w:val="22"/>
          <w:szCs w:val="22"/>
        </w:rPr>
        <w:t>.</w:t>
      </w:r>
    </w:p>
    <w:p w:rsidR="007800D5" w:rsidRPr="00120246" w:rsidRDefault="007800D5" w:rsidP="007800D5">
      <w:pPr>
        <w:pStyle w:val="Heading3"/>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Enoch—365 years old (was 65 years old before he had Methuselah)</w:t>
      </w:r>
      <w:r w:rsidR="00173D79" w:rsidRPr="00120246">
        <w:rPr>
          <w:rStyle w:val="text"/>
          <w:rFonts w:ascii="Century Gothic" w:hAnsi="Century Gothic"/>
          <w:b w:val="0"/>
          <w:sz w:val="22"/>
          <w:szCs w:val="22"/>
        </w:rPr>
        <w:t>.</w:t>
      </w:r>
    </w:p>
    <w:p w:rsidR="007800D5" w:rsidRPr="00120246" w:rsidRDefault="007800D5" w:rsidP="007800D5">
      <w:pPr>
        <w:pStyle w:val="Heading3"/>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Methuselah—969 years old</w:t>
      </w:r>
      <w:r w:rsidR="00173D79" w:rsidRPr="00120246">
        <w:rPr>
          <w:rStyle w:val="text"/>
          <w:rFonts w:ascii="Century Gothic" w:hAnsi="Century Gothic"/>
          <w:b w:val="0"/>
          <w:sz w:val="22"/>
          <w:szCs w:val="22"/>
        </w:rPr>
        <w:t>.</w:t>
      </w:r>
    </w:p>
    <w:p w:rsidR="0092618E" w:rsidRPr="00120246" w:rsidRDefault="0092618E" w:rsidP="0092618E">
      <w:pPr>
        <w:pStyle w:val="Heading3"/>
        <w:spacing w:before="120" w:beforeAutospacing="0" w:after="120" w:afterAutospacing="0"/>
        <w:ind w:left="1080"/>
        <w:jc w:val="both"/>
        <w:rPr>
          <w:rStyle w:val="prose"/>
          <w:rFonts w:ascii="Century Gothic" w:hAnsi="Century Gothic"/>
          <w:b w:val="0"/>
          <w:i/>
          <w:color w:val="000000"/>
          <w:spacing w:val="-2"/>
          <w:sz w:val="22"/>
          <w:szCs w:val="22"/>
          <w:shd w:val="clear" w:color="auto" w:fill="FFFFFF"/>
        </w:rPr>
      </w:pPr>
      <w:r w:rsidRPr="00120246">
        <w:rPr>
          <w:rStyle w:val="text"/>
          <w:rFonts w:ascii="Century Gothic" w:hAnsi="Century Gothic"/>
          <w:sz w:val="22"/>
          <w:szCs w:val="22"/>
        </w:rPr>
        <w:t>Genesis 5:21-24</w:t>
      </w:r>
      <w:r w:rsidRPr="00120246">
        <w:rPr>
          <w:rStyle w:val="text"/>
          <w:rFonts w:ascii="Century Gothic" w:hAnsi="Century Gothic"/>
          <w:b w:val="0"/>
          <w:sz w:val="22"/>
          <w:szCs w:val="22"/>
        </w:rPr>
        <w:t>—</w:t>
      </w:r>
      <w:r w:rsidRPr="00120246">
        <w:rPr>
          <w:rStyle w:val="prose"/>
          <w:rFonts w:ascii="Century Gothic" w:hAnsi="Century Gothic"/>
          <w:b w:val="0"/>
          <w:i/>
          <w:color w:val="000000"/>
          <w:spacing w:val="-2"/>
          <w:sz w:val="22"/>
          <w:szCs w:val="22"/>
          <w:shd w:val="clear" w:color="auto" w:fill="FFFFFF"/>
        </w:rPr>
        <w:t xml:space="preserve">Enoch lived sixty-five years, and became the father of Methuselah. </w:t>
      </w:r>
      <w:r w:rsidRPr="00120246">
        <w:rPr>
          <w:rStyle w:val="verse"/>
          <w:rFonts w:ascii="Century Gothic" w:hAnsi="Century Gothic" w:cs="Arial"/>
          <w:b w:val="0"/>
          <w:bCs w:val="0"/>
          <w:i/>
          <w:color w:val="000000"/>
          <w:spacing w:val="-2"/>
          <w:sz w:val="22"/>
          <w:szCs w:val="22"/>
          <w:shd w:val="clear" w:color="auto" w:fill="FFFFFF"/>
          <w:vertAlign w:val="superscript"/>
        </w:rPr>
        <w:t>22</w:t>
      </w:r>
      <w:r w:rsidRPr="00120246">
        <w:rPr>
          <w:rStyle w:val="verse"/>
          <w:rFonts w:ascii="Century Gothic" w:hAnsi="Century Gothic" w:cs="Arial"/>
          <w:b w:val="0"/>
          <w:bCs w:val="0"/>
          <w:i/>
          <w:color w:val="000000"/>
          <w:spacing w:val="-2"/>
          <w:sz w:val="22"/>
          <w:szCs w:val="22"/>
          <w:shd w:val="clear" w:color="auto" w:fill="FFFFFF"/>
        </w:rPr>
        <w:t xml:space="preserve"> </w:t>
      </w:r>
      <w:r w:rsidRPr="00120246">
        <w:rPr>
          <w:rStyle w:val="prose"/>
          <w:rFonts w:ascii="Century Gothic" w:hAnsi="Century Gothic"/>
          <w:b w:val="0"/>
          <w:i/>
          <w:color w:val="000000"/>
          <w:spacing w:val="-2"/>
          <w:sz w:val="22"/>
          <w:szCs w:val="22"/>
          <w:shd w:val="clear" w:color="auto" w:fill="FFFFFF"/>
        </w:rPr>
        <w:t xml:space="preserve">Then Enoch walked with God three hundred years after he became the father of Methuselah, and he had </w:t>
      </w:r>
      <w:r w:rsidRPr="00120246">
        <w:rPr>
          <w:rStyle w:val="prose"/>
          <w:rFonts w:ascii="Century Gothic" w:hAnsi="Century Gothic"/>
          <w:b w:val="0"/>
          <w:i/>
          <w:iCs/>
          <w:color w:val="000000"/>
          <w:spacing w:val="-2"/>
          <w:sz w:val="22"/>
          <w:szCs w:val="22"/>
          <w:shd w:val="clear" w:color="auto" w:fill="FFFFFF"/>
        </w:rPr>
        <w:t xml:space="preserve">other </w:t>
      </w:r>
      <w:r w:rsidRPr="00120246">
        <w:rPr>
          <w:rStyle w:val="prose"/>
          <w:rFonts w:ascii="Century Gothic" w:hAnsi="Century Gothic"/>
          <w:b w:val="0"/>
          <w:i/>
          <w:color w:val="000000"/>
          <w:spacing w:val="-2"/>
          <w:sz w:val="22"/>
          <w:szCs w:val="22"/>
          <w:shd w:val="clear" w:color="auto" w:fill="FFFFFF"/>
        </w:rPr>
        <w:t xml:space="preserve">sons and daughters. </w:t>
      </w:r>
      <w:r w:rsidRPr="00120246">
        <w:rPr>
          <w:rStyle w:val="verse"/>
          <w:rFonts w:ascii="Century Gothic" w:hAnsi="Century Gothic" w:cs="Arial"/>
          <w:b w:val="0"/>
          <w:bCs w:val="0"/>
          <w:i/>
          <w:color w:val="000000"/>
          <w:spacing w:val="-2"/>
          <w:sz w:val="22"/>
          <w:szCs w:val="22"/>
          <w:shd w:val="clear" w:color="auto" w:fill="FFFFFF"/>
          <w:vertAlign w:val="superscript"/>
        </w:rPr>
        <w:t>23</w:t>
      </w:r>
      <w:r w:rsidRPr="00120246">
        <w:rPr>
          <w:rStyle w:val="verse"/>
          <w:rFonts w:ascii="Century Gothic" w:hAnsi="Century Gothic" w:cs="Arial"/>
          <w:b w:val="0"/>
          <w:bCs w:val="0"/>
          <w:i/>
          <w:color w:val="000000"/>
          <w:spacing w:val="-2"/>
          <w:sz w:val="22"/>
          <w:szCs w:val="22"/>
          <w:shd w:val="clear" w:color="auto" w:fill="FFFFFF"/>
        </w:rPr>
        <w:t xml:space="preserve"> </w:t>
      </w:r>
      <w:r w:rsidRPr="00120246">
        <w:rPr>
          <w:rStyle w:val="prose"/>
          <w:rFonts w:ascii="Century Gothic" w:hAnsi="Century Gothic"/>
          <w:b w:val="0"/>
          <w:i/>
          <w:color w:val="000000"/>
          <w:spacing w:val="-2"/>
          <w:sz w:val="22"/>
          <w:szCs w:val="22"/>
          <w:shd w:val="clear" w:color="auto" w:fill="FFFFFF"/>
        </w:rPr>
        <w:t xml:space="preserve">So all the days of Enoch were three hundred and sixty-five years. </w:t>
      </w:r>
      <w:r w:rsidRPr="00120246">
        <w:rPr>
          <w:rStyle w:val="verse"/>
          <w:rFonts w:ascii="Century Gothic" w:hAnsi="Century Gothic" w:cs="Arial"/>
          <w:b w:val="0"/>
          <w:bCs w:val="0"/>
          <w:i/>
          <w:color w:val="000000"/>
          <w:spacing w:val="-2"/>
          <w:sz w:val="22"/>
          <w:szCs w:val="22"/>
          <w:shd w:val="clear" w:color="auto" w:fill="FFFFFF"/>
          <w:vertAlign w:val="superscript"/>
        </w:rPr>
        <w:t>24</w:t>
      </w:r>
      <w:r w:rsidRPr="00120246">
        <w:rPr>
          <w:rStyle w:val="verse"/>
          <w:rFonts w:ascii="Century Gothic" w:hAnsi="Century Gothic" w:cs="Arial"/>
          <w:b w:val="0"/>
          <w:bCs w:val="0"/>
          <w:i/>
          <w:color w:val="000000"/>
          <w:spacing w:val="-2"/>
          <w:sz w:val="22"/>
          <w:szCs w:val="22"/>
          <w:shd w:val="clear" w:color="auto" w:fill="FFFFFF"/>
        </w:rPr>
        <w:t xml:space="preserve"> </w:t>
      </w:r>
      <w:r w:rsidRPr="00120246">
        <w:rPr>
          <w:rStyle w:val="prose"/>
          <w:rFonts w:ascii="Century Gothic" w:hAnsi="Century Gothic"/>
          <w:b w:val="0"/>
          <w:i/>
          <w:color w:val="000000"/>
          <w:spacing w:val="-2"/>
          <w:sz w:val="22"/>
          <w:szCs w:val="22"/>
          <w:shd w:val="clear" w:color="auto" w:fill="FFFFFF"/>
        </w:rPr>
        <w:t>Enoch walked with God; and he was not, for God took him.</w:t>
      </w:r>
    </w:p>
    <w:p w:rsidR="00BF65C7" w:rsidRPr="00120246" w:rsidRDefault="00BF65C7" w:rsidP="00BF65C7">
      <w:pPr>
        <w:pStyle w:val="Heading3"/>
        <w:numPr>
          <w:ilvl w:val="1"/>
          <w:numId w:val="10"/>
        </w:numPr>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A prophet of old.</w:t>
      </w:r>
    </w:p>
    <w:p w:rsidR="00EA388E" w:rsidRPr="00120246" w:rsidRDefault="00EA388E" w:rsidP="00BF65C7">
      <w:pPr>
        <w:pStyle w:val="Heading3"/>
        <w:numPr>
          <w:ilvl w:val="1"/>
          <w:numId w:val="10"/>
        </w:numPr>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 xml:space="preserve">He identifies certain realities of the pending judgment that will come.  </w:t>
      </w:r>
    </w:p>
    <w:p w:rsidR="00173D79" w:rsidRPr="00120246" w:rsidRDefault="0092618E" w:rsidP="00173D79">
      <w:pPr>
        <w:pStyle w:val="Heading3"/>
        <w:numPr>
          <w:ilvl w:val="2"/>
          <w:numId w:val="10"/>
        </w:numPr>
        <w:spacing w:before="120" w:beforeAutospacing="0" w:after="120" w:afterAutospacing="0"/>
        <w:ind w:left="1440"/>
        <w:jc w:val="both"/>
        <w:rPr>
          <w:rFonts w:ascii="Century Gothic" w:hAnsi="Century Gothic"/>
          <w:b w:val="0"/>
          <w:sz w:val="22"/>
          <w:szCs w:val="22"/>
        </w:rPr>
      </w:pPr>
      <w:r w:rsidRPr="00120246">
        <w:rPr>
          <w:rFonts w:ascii="Century Gothic" w:hAnsi="Century Gothic" w:cs="Arial"/>
          <w:b w:val="0"/>
          <w:sz w:val="22"/>
          <w:szCs w:val="22"/>
        </w:rPr>
        <w:t xml:space="preserve">From </w:t>
      </w:r>
      <w:hyperlink r:id="rId8" w:history="1">
        <w:r w:rsidRPr="00120246">
          <w:rPr>
            <w:rStyle w:val="Hyperlink"/>
            <w:rFonts w:ascii="Century Gothic" w:hAnsi="Century Gothic" w:cs="Arial"/>
            <w:b w:val="0"/>
            <w:sz w:val="22"/>
            <w:szCs w:val="22"/>
            <w:u w:val="none"/>
          </w:rPr>
          <w:t>Adam</w:t>
        </w:r>
      </w:hyperlink>
      <w:r w:rsidRPr="00120246">
        <w:rPr>
          <w:rFonts w:ascii="Century Gothic" w:hAnsi="Century Gothic"/>
          <w:b w:val="0"/>
          <w:sz w:val="22"/>
          <w:szCs w:val="22"/>
        </w:rPr>
        <w:t xml:space="preserve"> to </w:t>
      </w:r>
      <w:hyperlink r:id="rId9" w:history="1">
        <w:r w:rsidRPr="00120246">
          <w:rPr>
            <w:rStyle w:val="Hyperlink"/>
            <w:rFonts w:ascii="Century Gothic" w:hAnsi="Century Gothic" w:cs="Arial"/>
            <w:b w:val="0"/>
            <w:sz w:val="22"/>
            <w:szCs w:val="22"/>
            <w:u w:val="none"/>
          </w:rPr>
          <w:t>Noah</w:t>
        </w:r>
      </w:hyperlink>
      <w:r w:rsidRPr="00120246">
        <w:rPr>
          <w:rFonts w:ascii="Century Gothic" w:hAnsi="Century Gothic"/>
          <w:b w:val="0"/>
          <w:sz w:val="22"/>
          <w:szCs w:val="22"/>
        </w:rPr>
        <w:t xml:space="preserve">'s flood spans a total of </w:t>
      </w:r>
      <w:r w:rsidRPr="00120246">
        <w:rPr>
          <w:rStyle w:val="Strong"/>
          <w:rFonts w:ascii="Century Gothic" w:hAnsi="Century Gothic" w:cs="Arial"/>
          <w:bCs/>
          <w:sz w:val="22"/>
          <w:szCs w:val="22"/>
        </w:rPr>
        <w:t>1,656 years</w:t>
      </w:r>
      <w:r w:rsidRPr="00120246">
        <w:rPr>
          <w:rFonts w:ascii="Century Gothic" w:hAnsi="Century Gothic"/>
          <w:b w:val="0"/>
          <w:sz w:val="22"/>
          <w:szCs w:val="22"/>
        </w:rPr>
        <w:t xml:space="preserve"> according to the genealogical record in Genesis 5 and 7</w:t>
      </w:r>
      <w:r w:rsidR="00173D79" w:rsidRPr="00120246">
        <w:rPr>
          <w:rFonts w:ascii="Century Gothic" w:hAnsi="Century Gothic"/>
          <w:b w:val="0"/>
          <w:sz w:val="22"/>
          <w:szCs w:val="22"/>
        </w:rPr>
        <w:t>.</w:t>
      </w:r>
    </w:p>
    <w:p w:rsidR="00A01B2E" w:rsidRPr="00120246" w:rsidRDefault="00173D79" w:rsidP="0031290C">
      <w:pPr>
        <w:pStyle w:val="Heading3"/>
        <w:numPr>
          <w:ilvl w:val="2"/>
          <w:numId w:val="10"/>
        </w:numPr>
        <w:spacing w:before="120" w:beforeAutospacing="0" w:after="120" w:afterAutospacing="0"/>
        <w:ind w:left="1440"/>
        <w:jc w:val="both"/>
        <w:rPr>
          <w:rStyle w:val="text"/>
          <w:rFonts w:ascii="Century Gothic" w:hAnsi="Century Gothic"/>
          <w:b w:val="0"/>
          <w:sz w:val="22"/>
          <w:szCs w:val="22"/>
        </w:rPr>
      </w:pPr>
      <w:r w:rsidRPr="00120246">
        <w:rPr>
          <w:rFonts w:ascii="Century Gothic" w:hAnsi="Century Gothic"/>
          <w:b w:val="0"/>
          <w:sz w:val="21"/>
          <w:szCs w:val="21"/>
        </w:rPr>
        <w:t>The pr</w:t>
      </w:r>
      <w:r w:rsidR="00120246" w:rsidRPr="00120246">
        <w:rPr>
          <w:rFonts w:ascii="Century Gothic" w:hAnsi="Century Gothic"/>
          <w:b w:val="0"/>
          <w:sz w:val="21"/>
          <w:szCs w:val="21"/>
        </w:rPr>
        <w:t xml:space="preserve">ophecy of Enoch was long before </w:t>
      </w:r>
      <w:r w:rsidRPr="00120246">
        <w:rPr>
          <w:rFonts w:ascii="Century Gothic" w:hAnsi="Century Gothic"/>
          <w:b w:val="0"/>
          <w:sz w:val="21"/>
          <w:szCs w:val="21"/>
        </w:rPr>
        <w:t>the judgment of the flood (</w:t>
      </w:r>
      <w:r w:rsidR="00894F58">
        <w:rPr>
          <w:rFonts w:ascii="Century Gothic" w:hAnsi="Century Gothic"/>
          <w:b w:val="0"/>
          <w:sz w:val="21"/>
          <w:szCs w:val="21"/>
        </w:rPr>
        <w:t xml:space="preserve">~69 </w:t>
      </w:r>
      <w:r w:rsidRPr="00120246">
        <w:rPr>
          <w:rFonts w:ascii="Century Gothic" w:hAnsi="Century Gothic"/>
          <w:b w:val="0"/>
          <w:sz w:val="21"/>
          <w:szCs w:val="21"/>
        </w:rPr>
        <w:t xml:space="preserve">years before Noah's </w:t>
      </w:r>
      <w:r w:rsidR="00120246" w:rsidRPr="00120246">
        <w:rPr>
          <w:rFonts w:ascii="Century Gothic" w:hAnsi="Century Gothic"/>
          <w:b w:val="0"/>
          <w:sz w:val="21"/>
          <w:szCs w:val="21"/>
        </w:rPr>
        <w:t>birth)</w:t>
      </w:r>
      <w:r w:rsidRPr="00120246">
        <w:rPr>
          <w:rFonts w:ascii="Century Gothic" w:hAnsi="Century Gothic"/>
          <w:b w:val="0"/>
          <w:sz w:val="21"/>
          <w:szCs w:val="21"/>
        </w:rPr>
        <w:t>.</w:t>
      </w:r>
      <w:r w:rsidR="00120246" w:rsidRPr="00120246">
        <w:rPr>
          <w:rFonts w:ascii="Century Gothic" w:hAnsi="Century Gothic"/>
          <w:b w:val="0"/>
          <w:noProof/>
          <w:sz w:val="22"/>
          <w:szCs w:val="22"/>
        </w:rPr>
        <w:t xml:space="preserve"> </w:t>
      </w:r>
      <w:r w:rsidR="00120246" w:rsidRPr="00120246">
        <w:rPr>
          <w:rFonts w:ascii="Century Gothic" w:hAnsi="Century Gothic"/>
          <w:b w:val="0"/>
          <w:noProof/>
          <w:sz w:val="22"/>
          <w:szCs w:val="22"/>
        </w:rPr>
        <w:drawing>
          <wp:inline distT="0" distB="0" distL="0" distR="0" wp14:anchorId="2500B558" wp14:editId="2739B2C2">
            <wp:extent cx="2830121" cy="2448972"/>
            <wp:effectExtent l="0" t="0" r="889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39164" cy="2456797"/>
                    </a:xfrm>
                    <a:prstGeom prst="rect">
                      <a:avLst/>
                    </a:prstGeom>
                  </pic:spPr>
                </pic:pic>
              </a:graphicData>
            </a:graphic>
          </wp:inline>
        </w:drawing>
      </w:r>
      <w:r w:rsidR="00A01B2E" w:rsidRPr="00120246">
        <w:rPr>
          <w:rFonts w:ascii="Century Gothic" w:hAnsi="Century Gothic"/>
          <w:sz w:val="22"/>
          <w:szCs w:val="22"/>
        </w:rPr>
        <w:t xml:space="preserve"> </w:t>
      </w:r>
      <w:r w:rsidR="00A01B2E" w:rsidRPr="00120246">
        <w:rPr>
          <w:rStyle w:val="FootnoteReference"/>
          <w:rFonts w:ascii="Century Gothic" w:hAnsi="Century Gothic"/>
          <w:sz w:val="22"/>
          <w:szCs w:val="22"/>
        </w:rPr>
        <w:footnoteReference w:id="5"/>
      </w:r>
    </w:p>
    <w:p w:rsidR="00173D79" w:rsidRPr="00120246" w:rsidRDefault="00173D79" w:rsidP="0092618E">
      <w:pPr>
        <w:pStyle w:val="Heading3"/>
        <w:numPr>
          <w:ilvl w:val="2"/>
          <w:numId w:val="10"/>
        </w:numPr>
        <w:spacing w:before="120" w:beforeAutospacing="0" w:after="120" w:afterAutospacing="0"/>
        <w:ind w:left="1440"/>
        <w:jc w:val="both"/>
        <w:rPr>
          <w:rFonts w:ascii="Century Gothic" w:hAnsi="Century Gothic"/>
          <w:b w:val="0"/>
          <w:sz w:val="22"/>
          <w:szCs w:val="22"/>
        </w:rPr>
      </w:pPr>
      <w:r w:rsidRPr="00120246">
        <w:rPr>
          <w:rFonts w:ascii="Century Gothic" w:hAnsi="Century Gothic"/>
          <w:b w:val="0"/>
          <w:sz w:val="22"/>
          <w:szCs w:val="22"/>
        </w:rPr>
        <w:t>Although we do not find the specific prophecy recorded in the OT, it does appear in other pseudepigraphal writings.</w:t>
      </w:r>
    </w:p>
    <w:p w:rsidR="001F237E" w:rsidRPr="00120246" w:rsidRDefault="00EE6AAD" w:rsidP="001F237E">
      <w:pPr>
        <w:pStyle w:val="Heading3"/>
        <w:spacing w:before="120" w:beforeAutospacing="0" w:after="120" w:afterAutospacing="0"/>
        <w:ind w:left="1440"/>
        <w:jc w:val="both"/>
        <w:rPr>
          <w:rFonts w:ascii="Century Gothic" w:hAnsi="Century Gothic"/>
          <w:b w:val="0"/>
          <w:sz w:val="22"/>
          <w:szCs w:val="22"/>
        </w:rPr>
      </w:pPr>
      <w:r w:rsidRPr="00120246">
        <w:rPr>
          <w:rStyle w:val="Strong"/>
          <w:rFonts w:ascii="Century Gothic" w:hAnsi="Century Gothic" w:cs="Arial"/>
          <w:sz w:val="22"/>
          <w:szCs w:val="22"/>
        </w:rPr>
        <w:t>“</w:t>
      </w:r>
      <w:r w:rsidR="001F237E" w:rsidRPr="00120246">
        <w:rPr>
          <w:rStyle w:val="Strong"/>
          <w:rFonts w:ascii="Century Gothic" w:hAnsi="Century Gothic" w:cs="Arial"/>
          <w:sz w:val="22"/>
          <w:szCs w:val="22"/>
        </w:rPr>
        <w:t>Pseudepigraphal</w:t>
      </w:r>
      <w:r w:rsidR="001F237E" w:rsidRPr="00120246">
        <w:rPr>
          <w:rFonts w:ascii="Century Gothic" w:hAnsi="Century Gothic"/>
          <w:sz w:val="22"/>
          <w:szCs w:val="22"/>
        </w:rPr>
        <w:t xml:space="preserve"> </w:t>
      </w:r>
      <w:r w:rsidR="001F237E" w:rsidRPr="00120246">
        <w:rPr>
          <w:rFonts w:ascii="Century Gothic" w:hAnsi="Century Gothic"/>
          <w:b w:val="0"/>
          <w:sz w:val="22"/>
          <w:szCs w:val="22"/>
        </w:rPr>
        <w:t xml:space="preserve">(from the Greek words </w:t>
      </w:r>
      <w:r w:rsidR="001F237E" w:rsidRPr="00120246">
        <w:rPr>
          <w:rStyle w:val="Emphasis"/>
          <w:rFonts w:ascii="Century Gothic" w:hAnsi="Century Gothic" w:cs="Arial"/>
          <w:b w:val="0"/>
          <w:sz w:val="22"/>
          <w:szCs w:val="22"/>
        </w:rPr>
        <w:t>pseudes</w:t>
      </w:r>
      <w:r w:rsidR="001F237E" w:rsidRPr="00120246">
        <w:rPr>
          <w:rFonts w:ascii="Century Gothic" w:hAnsi="Century Gothic"/>
          <w:b w:val="0"/>
          <w:sz w:val="22"/>
          <w:szCs w:val="22"/>
        </w:rPr>
        <w:t xml:space="preserve"> meaning "false" and </w:t>
      </w:r>
      <w:r w:rsidR="001F237E" w:rsidRPr="00120246">
        <w:rPr>
          <w:rStyle w:val="Emphasis"/>
          <w:rFonts w:ascii="Century Gothic" w:hAnsi="Century Gothic" w:cs="Arial"/>
          <w:b w:val="0"/>
          <w:sz w:val="22"/>
          <w:szCs w:val="22"/>
        </w:rPr>
        <w:t>epigraphe</w:t>
      </w:r>
      <w:r w:rsidR="001F237E" w:rsidRPr="00120246">
        <w:rPr>
          <w:rFonts w:ascii="Century Gothic" w:hAnsi="Century Gothic"/>
          <w:b w:val="0"/>
          <w:sz w:val="22"/>
          <w:szCs w:val="22"/>
        </w:rPr>
        <w:t xml:space="preserve"> meaning "inscription" or "signature") refers to a writing that is falsely attributed to an author who did not actually write it.</w:t>
      </w:r>
      <w:r w:rsidRPr="00120246">
        <w:rPr>
          <w:rFonts w:ascii="Century Gothic" w:hAnsi="Century Gothic"/>
          <w:b w:val="0"/>
          <w:sz w:val="22"/>
          <w:szCs w:val="22"/>
        </w:rPr>
        <w:t>”</w:t>
      </w:r>
      <w:r w:rsidR="001F237E" w:rsidRPr="00120246">
        <w:rPr>
          <w:rStyle w:val="FootnoteReference"/>
          <w:rFonts w:ascii="Century Gothic" w:hAnsi="Century Gothic"/>
          <w:b w:val="0"/>
          <w:sz w:val="22"/>
          <w:szCs w:val="22"/>
        </w:rPr>
        <w:footnoteReference w:id="6"/>
      </w:r>
    </w:p>
    <w:p w:rsidR="00A0582D" w:rsidRPr="00120246" w:rsidRDefault="00A0582D" w:rsidP="001F237E">
      <w:pPr>
        <w:pStyle w:val="Heading3"/>
        <w:spacing w:before="120" w:beforeAutospacing="0" w:after="120" w:afterAutospacing="0"/>
        <w:ind w:left="1440"/>
        <w:jc w:val="both"/>
        <w:rPr>
          <w:rStyle w:val="prose"/>
          <w:rFonts w:ascii="Century Gothic" w:hAnsi="Century Gothic"/>
          <w:b w:val="0"/>
          <w:i/>
          <w:color w:val="000000"/>
          <w:spacing w:val="-3"/>
          <w:sz w:val="22"/>
          <w:szCs w:val="22"/>
          <w:shd w:val="clear" w:color="auto" w:fill="FFFFFF"/>
        </w:rPr>
      </w:pPr>
      <w:r w:rsidRPr="00120246">
        <w:rPr>
          <w:rFonts w:ascii="Century Gothic" w:hAnsi="Century Gothic"/>
          <w:sz w:val="22"/>
          <w:szCs w:val="22"/>
        </w:rPr>
        <w:t>2 Peter 1:20-21</w:t>
      </w:r>
      <w:r w:rsidRPr="00120246">
        <w:rPr>
          <w:rFonts w:ascii="Century Gothic" w:hAnsi="Century Gothic"/>
          <w:b w:val="0"/>
          <w:i/>
          <w:sz w:val="22"/>
          <w:szCs w:val="22"/>
        </w:rPr>
        <w:t>—</w:t>
      </w:r>
      <w:r w:rsidRPr="00120246">
        <w:rPr>
          <w:rStyle w:val="prose"/>
          <w:rFonts w:ascii="Century Gothic" w:hAnsi="Century Gothic"/>
          <w:b w:val="0"/>
          <w:i/>
          <w:color w:val="000000"/>
          <w:spacing w:val="-3"/>
          <w:sz w:val="22"/>
          <w:szCs w:val="22"/>
          <w:shd w:val="clear" w:color="auto" w:fill="FFFFFF"/>
        </w:rPr>
        <w:t xml:space="preserve">But know this first of all, that no prophecy of Scripture is </w:t>
      </w:r>
      <w:r w:rsidRPr="00120246">
        <w:rPr>
          <w:rStyle w:val="prose"/>
          <w:rFonts w:ascii="Century Gothic" w:hAnsi="Century Gothic"/>
          <w:b w:val="0"/>
          <w:i/>
          <w:iCs/>
          <w:color w:val="000000"/>
          <w:spacing w:val="-3"/>
          <w:sz w:val="22"/>
          <w:szCs w:val="22"/>
          <w:shd w:val="clear" w:color="auto" w:fill="FFFFFF"/>
        </w:rPr>
        <w:t xml:space="preserve">a matter </w:t>
      </w:r>
      <w:r w:rsidRPr="00120246">
        <w:rPr>
          <w:rStyle w:val="prose"/>
          <w:rFonts w:ascii="Century Gothic" w:hAnsi="Century Gothic"/>
          <w:b w:val="0"/>
          <w:i/>
          <w:color w:val="000000"/>
          <w:spacing w:val="-3"/>
          <w:sz w:val="22"/>
          <w:szCs w:val="22"/>
          <w:shd w:val="clear" w:color="auto" w:fill="FFFFFF"/>
        </w:rPr>
        <w:t xml:space="preserve">of one’s own interpretation, </w:t>
      </w:r>
      <w:r w:rsidRPr="00120246">
        <w:rPr>
          <w:rStyle w:val="verse"/>
          <w:rFonts w:ascii="Century Gothic" w:hAnsi="Century Gothic" w:cs="Arial"/>
          <w:b w:val="0"/>
          <w:bCs w:val="0"/>
          <w:i/>
          <w:color w:val="000000"/>
          <w:spacing w:val="-3"/>
          <w:sz w:val="22"/>
          <w:szCs w:val="22"/>
          <w:shd w:val="clear" w:color="auto" w:fill="FFFFFF"/>
          <w:vertAlign w:val="superscript"/>
        </w:rPr>
        <w:t>21</w:t>
      </w:r>
      <w:r w:rsidRPr="00120246">
        <w:rPr>
          <w:rStyle w:val="verse"/>
          <w:rFonts w:ascii="Century Gothic" w:hAnsi="Century Gothic" w:cs="Arial"/>
          <w:b w:val="0"/>
          <w:bCs w:val="0"/>
          <w:i/>
          <w:color w:val="000000"/>
          <w:spacing w:val="-3"/>
          <w:sz w:val="22"/>
          <w:szCs w:val="22"/>
          <w:shd w:val="clear" w:color="auto" w:fill="FFFFFF"/>
        </w:rPr>
        <w:t xml:space="preserve"> </w:t>
      </w:r>
      <w:r w:rsidRPr="00120246">
        <w:rPr>
          <w:rStyle w:val="prose"/>
          <w:rFonts w:ascii="Century Gothic" w:hAnsi="Century Gothic"/>
          <w:b w:val="0"/>
          <w:i/>
          <w:color w:val="000000"/>
          <w:spacing w:val="-3"/>
          <w:sz w:val="22"/>
          <w:szCs w:val="22"/>
          <w:shd w:val="clear" w:color="auto" w:fill="FFFFFF"/>
        </w:rPr>
        <w:t>for no prophecy was ever made by an act of human will, but men moved by the Holy Spirit spoke from God.</w:t>
      </w:r>
    </w:p>
    <w:p w:rsidR="00093BEC" w:rsidRPr="00120246" w:rsidRDefault="00093BEC" w:rsidP="00FB5C5C">
      <w:pPr>
        <w:pStyle w:val="Heading3"/>
        <w:numPr>
          <w:ilvl w:val="2"/>
          <w:numId w:val="10"/>
        </w:numPr>
        <w:spacing w:before="120" w:beforeAutospacing="0" w:after="120" w:afterAutospacing="0"/>
        <w:ind w:left="1440"/>
        <w:jc w:val="both"/>
        <w:rPr>
          <w:rStyle w:val="prose"/>
          <w:rFonts w:ascii="Century Gothic" w:hAnsi="Century Gothic"/>
          <w:b w:val="0"/>
          <w:color w:val="000000"/>
          <w:spacing w:val="-3"/>
          <w:sz w:val="22"/>
          <w:szCs w:val="22"/>
          <w:shd w:val="clear" w:color="auto" w:fill="FFFFFF"/>
        </w:rPr>
      </w:pPr>
      <w:r w:rsidRPr="00120246">
        <w:rPr>
          <w:rStyle w:val="prose"/>
          <w:rFonts w:ascii="Century Gothic" w:hAnsi="Century Gothic"/>
          <w:b w:val="0"/>
          <w:color w:val="000000"/>
          <w:spacing w:val="-3"/>
          <w:sz w:val="22"/>
          <w:szCs w:val="22"/>
          <w:shd w:val="clear" w:color="auto" w:fill="FFFFFF"/>
        </w:rPr>
        <w:t>“We may puzzle our heads to discover how things that are not recorded in the OT were correctly handed down to later times.  They evidently were. Stephen refers to a number of them in Acts 7.”</w:t>
      </w:r>
      <w:r w:rsidRPr="00120246">
        <w:rPr>
          <w:rStyle w:val="FootnoteReference"/>
          <w:rFonts w:ascii="Century Gothic" w:hAnsi="Century Gothic"/>
          <w:b w:val="0"/>
          <w:color w:val="000000"/>
          <w:spacing w:val="-3"/>
          <w:sz w:val="22"/>
          <w:szCs w:val="22"/>
          <w:shd w:val="clear" w:color="auto" w:fill="FFFFFF"/>
        </w:rPr>
        <w:footnoteReference w:id="7"/>
      </w:r>
    </w:p>
    <w:p w:rsidR="00FB5C5C" w:rsidRPr="00120246" w:rsidRDefault="00FB5C5C" w:rsidP="00FB5C5C">
      <w:pPr>
        <w:pStyle w:val="Heading3"/>
        <w:numPr>
          <w:ilvl w:val="2"/>
          <w:numId w:val="10"/>
        </w:numPr>
        <w:spacing w:before="120" w:beforeAutospacing="0" w:after="120" w:afterAutospacing="0"/>
        <w:ind w:left="1440"/>
        <w:jc w:val="both"/>
        <w:rPr>
          <w:rStyle w:val="prose"/>
          <w:rFonts w:ascii="Century Gothic" w:hAnsi="Century Gothic"/>
          <w:b w:val="0"/>
          <w:color w:val="000000"/>
          <w:spacing w:val="-3"/>
          <w:sz w:val="22"/>
          <w:szCs w:val="22"/>
          <w:shd w:val="clear" w:color="auto" w:fill="FFFFFF"/>
        </w:rPr>
      </w:pPr>
      <w:r w:rsidRPr="00120246">
        <w:rPr>
          <w:rStyle w:val="prose"/>
          <w:rFonts w:ascii="Century Gothic" w:hAnsi="Century Gothic"/>
          <w:b w:val="0"/>
          <w:color w:val="000000"/>
          <w:spacing w:val="-3"/>
          <w:sz w:val="22"/>
          <w:szCs w:val="22"/>
          <w:shd w:val="clear" w:color="auto" w:fill="FFFFFF"/>
        </w:rPr>
        <w:t xml:space="preserve">Paul likewise did the same in the use of nonbiblical writings to make a spiritual point. </w:t>
      </w:r>
    </w:p>
    <w:p w:rsidR="00FB5C5C" w:rsidRPr="00120246" w:rsidRDefault="00FB5C5C" w:rsidP="00FB5C5C">
      <w:pPr>
        <w:pStyle w:val="Heading3"/>
        <w:spacing w:before="120" w:beforeAutospacing="0" w:after="120" w:afterAutospacing="0"/>
        <w:ind w:left="1440"/>
        <w:jc w:val="both"/>
        <w:rPr>
          <w:rStyle w:val="prose"/>
          <w:rFonts w:ascii="Century Gothic" w:hAnsi="Century Gothic"/>
          <w:b w:val="0"/>
          <w:spacing w:val="-3"/>
          <w:sz w:val="22"/>
          <w:szCs w:val="22"/>
          <w:shd w:val="clear" w:color="auto" w:fill="FFFFFF"/>
        </w:rPr>
      </w:pPr>
      <w:r w:rsidRPr="00120246">
        <w:rPr>
          <w:rStyle w:val="prose"/>
          <w:rFonts w:ascii="Century Gothic" w:hAnsi="Century Gothic"/>
          <w:spacing w:val="-3"/>
          <w:sz w:val="22"/>
          <w:szCs w:val="22"/>
          <w:shd w:val="clear" w:color="auto" w:fill="FFFFFF"/>
        </w:rPr>
        <w:t>Acts 17:2</w:t>
      </w:r>
      <w:r w:rsidR="00802EA4" w:rsidRPr="00120246">
        <w:rPr>
          <w:rStyle w:val="prose"/>
          <w:rFonts w:ascii="Century Gothic" w:hAnsi="Century Gothic"/>
          <w:spacing w:val="-3"/>
          <w:sz w:val="22"/>
          <w:szCs w:val="22"/>
          <w:shd w:val="clear" w:color="auto" w:fill="FFFFFF"/>
        </w:rPr>
        <w:t>3-28</w:t>
      </w:r>
      <w:r w:rsidRPr="00120246">
        <w:rPr>
          <w:rStyle w:val="prose"/>
          <w:rFonts w:ascii="Century Gothic" w:hAnsi="Century Gothic"/>
          <w:b w:val="0"/>
          <w:spacing w:val="-3"/>
          <w:sz w:val="22"/>
          <w:szCs w:val="22"/>
          <w:shd w:val="clear" w:color="auto" w:fill="FFFFFF"/>
        </w:rPr>
        <w:t xml:space="preserve"> (Mars Hill Sermon)—</w:t>
      </w:r>
      <w:r w:rsidRPr="00120246">
        <w:rPr>
          <w:rStyle w:val="prose"/>
          <w:rFonts w:ascii="Century Gothic" w:hAnsi="Century Gothic"/>
          <w:b w:val="0"/>
          <w:i/>
          <w:spacing w:val="-2"/>
          <w:sz w:val="22"/>
          <w:szCs w:val="22"/>
          <w:shd w:val="clear" w:color="auto" w:fill="FFFFFF"/>
        </w:rPr>
        <w:t xml:space="preserve">For while I was passing through and examining the objects of your worship, I also found an altar with this inscription, ‘TO AN UNKNOWN GOD.’ Therefore what you worship in ignorance, this I proclaim to you. </w:t>
      </w:r>
      <w:r w:rsidRPr="00120246">
        <w:rPr>
          <w:rStyle w:val="verse"/>
          <w:rFonts w:ascii="Century Gothic" w:hAnsi="Century Gothic" w:cs="Arial"/>
          <w:b w:val="0"/>
          <w:bCs w:val="0"/>
          <w:i/>
          <w:spacing w:val="-2"/>
          <w:sz w:val="22"/>
          <w:szCs w:val="22"/>
          <w:shd w:val="clear" w:color="auto" w:fill="FFFFFF"/>
          <w:vertAlign w:val="superscript"/>
        </w:rPr>
        <w:t>24</w:t>
      </w:r>
      <w:r w:rsidRPr="00120246">
        <w:rPr>
          <w:rStyle w:val="verse"/>
          <w:rFonts w:ascii="Century Gothic" w:hAnsi="Century Gothic" w:cs="Arial"/>
          <w:b w:val="0"/>
          <w:bCs w:val="0"/>
          <w:i/>
          <w:spacing w:val="-2"/>
          <w:sz w:val="22"/>
          <w:szCs w:val="22"/>
          <w:shd w:val="clear" w:color="auto" w:fill="FFFFFF"/>
        </w:rPr>
        <w:t xml:space="preserve"> </w:t>
      </w:r>
      <w:r w:rsidRPr="00120246">
        <w:rPr>
          <w:rStyle w:val="prose"/>
          <w:rFonts w:ascii="Century Gothic" w:hAnsi="Century Gothic"/>
          <w:b w:val="0"/>
          <w:i/>
          <w:spacing w:val="-2"/>
          <w:sz w:val="22"/>
          <w:szCs w:val="22"/>
          <w:shd w:val="clear" w:color="auto" w:fill="FFFFFF"/>
        </w:rPr>
        <w:t xml:space="preserve">The God who made the world and all things in it, since He is Lord of heaven and earth, does not dwell in temples made with hands; </w:t>
      </w:r>
      <w:r w:rsidRPr="00120246">
        <w:rPr>
          <w:rStyle w:val="verse"/>
          <w:rFonts w:ascii="Century Gothic" w:hAnsi="Century Gothic" w:cs="Arial"/>
          <w:b w:val="0"/>
          <w:bCs w:val="0"/>
          <w:i/>
          <w:spacing w:val="-2"/>
          <w:sz w:val="22"/>
          <w:szCs w:val="22"/>
          <w:shd w:val="clear" w:color="auto" w:fill="FFFFFF"/>
          <w:vertAlign w:val="superscript"/>
        </w:rPr>
        <w:t>25</w:t>
      </w:r>
      <w:r w:rsidRPr="00120246">
        <w:rPr>
          <w:rStyle w:val="verse"/>
          <w:rFonts w:ascii="Century Gothic" w:hAnsi="Century Gothic" w:cs="Arial"/>
          <w:b w:val="0"/>
          <w:bCs w:val="0"/>
          <w:i/>
          <w:spacing w:val="-2"/>
          <w:sz w:val="22"/>
          <w:szCs w:val="22"/>
          <w:shd w:val="clear" w:color="auto" w:fill="FFFFFF"/>
        </w:rPr>
        <w:t xml:space="preserve"> </w:t>
      </w:r>
      <w:r w:rsidRPr="00120246">
        <w:rPr>
          <w:rStyle w:val="prose"/>
          <w:rFonts w:ascii="Century Gothic" w:hAnsi="Century Gothic"/>
          <w:b w:val="0"/>
          <w:i/>
          <w:spacing w:val="-2"/>
          <w:sz w:val="22"/>
          <w:szCs w:val="22"/>
          <w:shd w:val="clear" w:color="auto" w:fill="FFFFFF"/>
        </w:rPr>
        <w:t xml:space="preserve">nor is He served by human hands, as though He needed anything, since He Himself gives to all </w:t>
      </w:r>
      <w:r w:rsidRPr="00120246">
        <w:rPr>
          <w:rStyle w:val="prose"/>
          <w:rFonts w:ascii="Century Gothic" w:hAnsi="Century Gothic"/>
          <w:b w:val="0"/>
          <w:i/>
          <w:iCs/>
          <w:spacing w:val="-2"/>
          <w:sz w:val="22"/>
          <w:szCs w:val="22"/>
          <w:shd w:val="clear" w:color="auto" w:fill="FFFFFF"/>
        </w:rPr>
        <w:t xml:space="preserve">people </w:t>
      </w:r>
      <w:r w:rsidRPr="00120246">
        <w:rPr>
          <w:rStyle w:val="prose"/>
          <w:rFonts w:ascii="Century Gothic" w:hAnsi="Century Gothic"/>
          <w:b w:val="0"/>
          <w:i/>
          <w:spacing w:val="-2"/>
          <w:sz w:val="22"/>
          <w:szCs w:val="22"/>
          <w:shd w:val="clear" w:color="auto" w:fill="FFFFFF"/>
        </w:rPr>
        <w:t xml:space="preserve">life and breath and all things; </w:t>
      </w:r>
      <w:r w:rsidRPr="00120246">
        <w:rPr>
          <w:rStyle w:val="verse"/>
          <w:rFonts w:ascii="Century Gothic" w:hAnsi="Century Gothic" w:cs="Arial"/>
          <w:b w:val="0"/>
          <w:bCs w:val="0"/>
          <w:i/>
          <w:spacing w:val="-2"/>
          <w:sz w:val="22"/>
          <w:szCs w:val="22"/>
          <w:shd w:val="clear" w:color="auto" w:fill="FFFFFF"/>
          <w:vertAlign w:val="superscript"/>
        </w:rPr>
        <w:t>26</w:t>
      </w:r>
      <w:r w:rsidRPr="00120246">
        <w:rPr>
          <w:rStyle w:val="verse"/>
          <w:rFonts w:ascii="Century Gothic" w:hAnsi="Century Gothic" w:cs="Arial"/>
          <w:b w:val="0"/>
          <w:bCs w:val="0"/>
          <w:i/>
          <w:spacing w:val="-2"/>
          <w:sz w:val="22"/>
          <w:szCs w:val="22"/>
          <w:shd w:val="clear" w:color="auto" w:fill="FFFFFF"/>
        </w:rPr>
        <w:t xml:space="preserve"> </w:t>
      </w:r>
      <w:r w:rsidRPr="00120246">
        <w:rPr>
          <w:rStyle w:val="prose"/>
          <w:rFonts w:ascii="Century Gothic" w:hAnsi="Century Gothic"/>
          <w:b w:val="0"/>
          <w:i/>
          <w:spacing w:val="-2"/>
          <w:sz w:val="22"/>
          <w:szCs w:val="22"/>
          <w:shd w:val="clear" w:color="auto" w:fill="FFFFFF"/>
        </w:rPr>
        <w:t xml:space="preserve">and He made from one </w:t>
      </w:r>
      <w:r w:rsidRPr="00120246">
        <w:rPr>
          <w:rStyle w:val="prose"/>
          <w:rFonts w:ascii="Century Gothic" w:hAnsi="Century Gothic"/>
          <w:b w:val="0"/>
          <w:i/>
          <w:iCs/>
          <w:spacing w:val="-2"/>
          <w:sz w:val="22"/>
          <w:szCs w:val="22"/>
          <w:shd w:val="clear" w:color="auto" w:fill="FFFFFF"/>
        </w:rPr>
        <w:t xml:space="preserve">man </w:t>
      </w:r>
      <w:r w:rsidRPr="00120246">
        <w:rPr>
          <w:rStyle w:val="prose"/>
          <w:rFonts w:ascii="Century Gothic" w:hAnsi="Century Gothic"/>
          <w:b w:val="0"/>
          <w:i/>
          <w:spacing w:val="-2"/>
          <w:sz w:val="22"/>
          <w:szCs w:val="22"/>
          <w:shd w:val="clear" w:color="auto" w:fill="FFFFFF"/>
        </w:rPr>
        <w:t xml:space="preserve">every nation of mankind to live on all the face of the earth, having determined </w:t>
      </w:r>
      <w:r w:rsidRPr="00120246">
        <w:rPr>
          <w:rStyle w:val="prose"/>
          <w:rFonts w:ascii="Century Gothic" w:hAnsi="Century Gothic"/>
          <w:b w:val="0"/>
          <w:i/>
          <w:iCs/>
          <w:spacing w:val="-2"/>
          <w:sz w:val="22"/>
          <w:szCs w:val="22"/>
          <w:shd w:val="clear" w:color="auto" w:fill="FFFFFF"/>
        </w:rPr>
        <w:t xml:space="preserve">their </w:t>
      </w:r>
      <w:r w:rsidRPr="00120246">
        <w:rPr>
          <w:rStyle w:val="prose"/>
          <w:rFonts w:ascii="Century Gothic" w:hAnsi="Century Gothic"/>
          <w:b w:val="0"/>
          <w:i/>
          <w:spacing w:val="-2"/>
          <w:sz w:val="22"/>
          <w:szCs w:val="22"/>
          <w:shd w:val="clear" w:color="auto" w:fill="FFFFFF"/>
        </w:rPr>
        <w:t xml:space="preserve">appointed times and the boundaries of their habitation, </w:t>
      </w:r>
      <w:r w:rsidRPr="00120246">
        <w:rPr>
          <w:rStyle w:val="verse"/>
          <w:rFonts w:ascii="Century Gothic" w:hAnsi="Century Gothic" w:cs="Arial"/>
          <w:b w:val="0"/>
          <w:bCs w:val="0"/>
          <w:i/>
          <w:spacing w:val="-2"/>
          <w:sz w:val="22"/>
          <w:szCs w:val="22"/>
          <w:shd w:val="clear" w:color="auto" w:fill="FFFFFF"/>
          <w:vertAlign w:val="superscript"/>
        </w:rPr>
        <w:t>27</w:t>
      </w:r>
      <w:r w:rsidRPr="00120246">
        <w:rPr>
          <w:rStyle w:val="verse"/>
          <w:rFonts w:ascii="Century Gothic" w:hAnsi="Century Gothic" w:cs="Arial"/>
          <w:b w:val="0"/>
          <w:bCs w:val="0"/>
          <w:i/>
          <w:spacing w:val="-2"/>
          <w:sz w:val="22"/>
          <w:szCs w:val="22"/>
          <w:shd w:val="clear" w:color="auto" w:fill="FFFFFF"/>
        </w:rPr>
        <w:t xml:space="preserve"> </w:t>
      </w:r>
      <w:r w:rsidRPr="00120246">
        <w:rPr>
          <w:rStyle w:val="prose"/>
          <w:rFonts w:ascii="Century Gothic" w:hAnsi="Century Gothic"/>
          <w:b w:val="0"/>
          <w:i/>
          <w:spacing w:val="-2"/>
          <w:sz w:val="22"/>
          <w:szCs w:val="22"/>
          <w:shd w:val="clear" w:color="auto" w:fill="FFFFFF"/>
        </w:rPr>
        <w:t xml:space="preserve">that they would seek God, if perhaps they might grope for Him and find Him, though He is not far from each one of us; </w:t>
      </w:r>
      <w:r w:rsidRPr="00120246">
        <w:rPr>
          <w:rStyle w:val="verse"/>
          <w:rFonts w:ascii="Century Gothic" w:hAnsi="Century Gothic" w:cs="Arial"/>
          <w:b w:val="0"/>
          <w:bCs w:val="0"/>
          <w:i/>
          <w:spacing w:val="-2"/>
          <w:sz w:val="22"/>
          <w:szCs w:val="22"/>
          <w:shd w:val="clear" w:color="auto" w:fill="FFFFFF"/>
          <w:vertAlign w:val="superscript"/>
        </w:rPr>
        <w:t>28</w:t>
      </w:r>
      <w:r w:rsidRPr="00120246">
        <w:rPr>
          <w:rStyle w:val="verse"/>
          <w:rFonts w:ascii="Century Gothic" w:hAnsi="Century Gothic" w:cs="Arial"/>
          <w:b w:val="0"/>
          <w:bCs w:val="0"/>
          <w:i/>
          <w:spacing w:val="-2"/>
          <w:sz w:val="22"/>
          <w:szCs w:val="22"/>
          <w:u w:val="single"/>
          <w:shd w:val="clear" w:color="auto" w:fill="FFFFFF"/>
        </w:rPr>
        <w:t xml:space="preserve"> </w:t>
      </w:r>
      <w:r w:rsidRPr="00120246">
        <w:rPr>
          <w:rStyle w:val="prose"/>
          <w:rFonts w:ascii="Century Gothic" w:hAnsi="Century Gothic"/>
          <w:b w:val="0"/>
          <w:i/>
          <w:spacing w:val="-2"/>
          <w:sz w:val="22"/>
          <w:szCs w:val="22"/>
          <w:u w:val="single"/>
          <w:shd w:val="clear" w:color="auto" w:fill="FFFFFF"/>
        </w:rPr>
        <w:t xml:space="preserve">for in Him we live and move and exist, as even some of </w:t>
      </w:r>
      <w:r w:rsidRPr="00120246">
        <w:rPr>
          <w:rStyle w:val="prose"/>
          <w:rFonts w:ascii="Century Gothic" w:hAnsi="Century Gothic"/>
          <w:b w:val="0"/>
          <w:spacing w:val="-2"/>
          <w:sz w:val="22"/>
          <w:szCs w:val="22"/>
          <w:u w:val="single"/>
          <w:shd w:val="clear" w:color="auto" w:fill="FFFFFF"/>
        </w:rPr>
        <w:t>your own poets have said, ‘For we also are His children.</w:t>
      </w:r>
    </w:p>
    <w:p w:rsidR="00FB5C5C" w:rsidRPr="00120246" w:rsidRDefault="00FB5C5C" w:rsidP="00FB5C5C">
      <w:pPr>
        <w:pStyle w:val="Heading3"/>
        <w:spacing w:before="120" w:beforeAutospacing="0" w:after="120" w:afterAutospacing="0"/>
        <w:ind w:left="1440"/>
        <w:jc w:val="both"/>
        <w:rPr>
          <w:rStyle w:val="prose"/>
          <w:rFonts w:ascii="Century Gothic" w:hAnsi="Century Gothic"/>
          <w:b w:val="0"/>
          <w:i/>
          <w:spacing w:val="-3"/>
          <w:sz w:val="22"/>
          <w:szCs w:val="22"/>
          <w:shd w:val="clear" w:color="auto" w:fill="FFFFFF"/>
        </w:rPr>
      </w:pPr>
      <w:r w:rsidRPr="00120246">
        <w:rPr>
          <w:rStyle w:val="prose"/>
          <w:rFonts w:ascii="Century Gothic" w:hAnsi="Century Gothic"/>
          <w:spacing w:val="-3"/>
          <w:sz w:val="22"/>
          <w:szCs w:val="22"/>
          <w:shd w:val="clear" w:color="auto" w:fill="FFFFFF"/>
        </w:rPr>
        <w:t>1 Corinthians 15:3</w:t>
      </w:r>
      <w:r w:rsidR="00802EA4" w:rsidRPr="00120246">
        <w:rPr>
          <w:rStyle w:val="prose"/>
          <w:rFonts w:ascii="Century Gothic" w:hAnsi="Century Gothic"/>
          <w:spacing w:val="-3"/>
          <w:sz w:val="22"/>
          <w:szCs w:val="22"/>
          <w:shd w:val="clear" w:color="auto" w:fill="FFFFFF"/>
        </w:rPr>
        <w:t>2-3</w:t>
      </w:r>
      <w:r w:rsidRPr="00120246">
        <w:rPr>
          <w:rStyle w:val="prose"/>
          <w:rFonts w:ascii="Century Gothic" w:hAnsi="Century Gothic"/>
          <w:spacing w:val="-3"/>
          <w:sz w:val="22"/>
          <w:szCs w:val="22"/>
          <w:shd w:val="clear" w:color="auto" w:fill="FFFFFF"/>
        </w:rPr>
        <w:t>3</w:t>
      </w:r>
      <w:r w:rsidRPr="00120246">
        <w:rPr>
          <w:rStyle w:val="prose"/>
          <w:rFonts w:ascii="Century Gothic" w:hAnsi="Century Gothic"/>
          <w:b w:val="0"/>
          <w:spacing w:val="-3"/>
          <w:sz w:val="22"/>
          <w:szCs w:val="22"/>
          <w:shd w:val="clear" w:color="auto" w:fill="FFFFFF"/>
        </w:rPr>
        <w:t xml:space="preserve"> (Speaking of the Resurrection)—</w:t>
      </w:r>
      <w:r w:rsidRPr="00120246">
        <w:rPr>
          <w:rFonts w:ascii="Century Gothic" w:eastAsia="Arial Unicode MS" w:hAnsi="Century Gothic"/>
          <w:b w:val="0"/>
          <w:bCs w:val="0"/>
          <w:spacing w:val="-2"/>
          <w:sz w:val="22"/>
          <w:szCs w:val="22"/>
          <w:bdr w:val="nil"/>
          <w:shd w:val="clear" w:color="auto" w:fill="FFFFFF"/>
        </w:rPr>
        <w:t>I</w:t>
      </w:r>
      <w:r w:rsidRPr="00120246">
        <w:rPr>
          <w:rFonts w:ascii="Century Gothic" w:eastAsia="Arial Unicode MS" w:hAnsi="Century Gothic"/>
          <w:b w:val="0"/>
          <w:bCs w:val="0"/>
          <w:i/>
          <w:spacing w:val="-2"/>
          <w:sz w:val="22"/>
          <w:szCs w:val="22"/>
          <w:bdr w:val="nil"/>
          <w:shd w:val="clear" w:color="auto" w:fill="FFFFFF"/>
        </w:rPr>
        <w:t xml:space="preserve">f from human motives I fought with wild beasts at Ephesus, what does it profit me? If the dead are not raised, </w:t>
      </w:r>
      <w:r w:rsidRPr="00120246">
        <w:rPr>
          <w:rFonts w:ascii="Century Gothic" w:eastAsia="Arial Unicode MS" w:hAnsi="Century Gothic"/>
          <w:b w:val="0"/>
          <w:bCs w:val="0"/>
          <w:i/>
          <w:smallCaps/>
          <w:spacing w:val="-5"/>
          <w:sz w:val="22"/>
          <w:szCs w:val="22"/>
          <w:bdr w:val="nil"/>
          <w:shd w:val="clear" w:color="auto" w:fill="FFFFFF"/>
        </w:rPr>
        <w:t>let us eat and drink, for tomorrow we die</w:t>
      </w:r>
      <w:r w:rsidRPr="00120246">
        <w:rPr>
          <w:rFonts w:ascii="Century Gothic" w:eastAsia="Arial Unicode MS" w:hAnsi="Century Gothic"/>
          <w:b w:val="0"/>
          <w:bCs w:val="0"/>
          <w:i/>
          <w:spacing w:val="-2"/>
          <w:sz w:val="22"/>
          <w:szCs w:val="22"/>
          <w:bdr w:val="nil"/>
          <w:shd w:val="clear" w:color="auto" w:fill="FFFFFF"/>
        </w:rPr>
        <w:t xml:space="preserve">. </w:t>
      </w:r>
      <w:r w:rsidRPr="00120246">
        <w:rPr>
          <w:rFonts w:ascii="Century Gothic" w:eastAsia="Arial Unicode MS" w:hAnsi="Century Gothic" w:cs="Arial"/>
          <w:b w:val="0"/>
          <w:i/>
          <w:spacing w:val="-2"/>
          <w:sz w:val="22"/>
          <w:szCs w:val="22"/>
          <w:bdr w:val="nil"/>
          <w:shd w:val="clear" w:color="auto" w:fill="FFFFFF"/>
          <w:vertAlign w:val="superscript"/>
        </w:rPr>
        <w:t xml:space="preserve">33 </w:t>
      </w:r>
      <w:r w:rsidRPr="00120246">
        <w:rPr>
          <w:rFonts w:ascii="Century Gothic" w:eastAsia="Arial Unicode MS" w:hAnsi="Century Gothic"/>
          <w:b w:val="0"/>
          <w:bCs w:val="0"/>
          <w:i/>
          <w:spacing w:val="-2"/>
          <w:sz w:val="22"/>
          <w:szCs w:val="22"/>
          <w:bdr w:val="nil"/>
          <w:shd w:val="clear" w:color="auto" w:fill="FFFFFF"/>
        </w:rPr>
        <w:t>Do not be deceived: “</w:t>
      </w:r>
      <w:r w:rsidRPr="00120246">
        <w:rPr>
          <w:rFonts w:ascii="Century Gothic" w:eastAsia="Arial Unicode MS" w:hAnsi="Century Gothic"/>
          <w:b w:val="0"/>
          <w:bCs w:val="0"/>
          <w:i/>
          <w:spacing w:val="-2"/>
          <w:sz w:val="22"/>
          <w:szCs w:val="22"/>
          <w:u w:val="single"/>
          <w:bdr w:val="nil"/>
          <w:shd w:val="clear" w:color="auto" w:fill="FFFFFF"/>
        </w:rPr>
        <w:t>Bad company corrupts good morals</w:t>
      </w:r>
      <w:r w:rsidRPr="00120246">
        <w:rPr>
          <w:rFonts w:ascii="Century Gothic" w:eastAsia="Arial Unicode MS" w:hAnsi="Century Gothic"/>
          <w:b w:val="0"/>
          <w:bCs w:val="0"/>
          <w:i/>
          <w:spacing w:val="-2"/>
          <w:sz w:val="22"/>
          <w:szCs w:val="22"/>
          <w:bdr w:val="nil"/>
          <w:shd w:val="clear" w:color="auto" w:fill="FFFFFF"/>
        </w:rPr>
        <w:t>.”</w:t>
      </w:r>
    </w:p>
    <w:p w:rsidR="00FB5C5C" w:rsidRPr="00120246" w:rsidRDefault="00FB5C5C" w:rsidP="00FB5C5C">
      <w:pPr>
        <w:pStyle w:val="Heading3"/>
        <w:spacing w:before="120" w:beforeAutospacing="0" w:after="120" w:afterAutospacing="0"/>
        <w:ind w:left="1440"/>
        <w:jc w:val="both"/>
        <w:rPr>
          <w:rStyle w:val="prose"/>
          <w:rFonts w:ascii="Century Gothic" w:hAnsi="Century Gothic"/>
          <w:b w:val="0"/>
          <w:i/>
          <w:color w:val="000000"/>
          <w:spacing w:val="-3"/>
          <w:sz w:val="22"/>
          <w:szCs w:val="22"/>
          <w:shd w:val="clear" w:color="auto" w:fill="FFFFFF"/>
        </w:rPr>
      </w:pPr>
      <w:r w:rsidRPr="00120246">
        <w:rPr>
          <w:rStyle w:val="prose"/>
          <w:rFonts w:ascii="Century Gothic" w:hAnsi="Century Gothic"/>
          <w:color w:val="000000"/>
          <w:spacing w:val="-3"/>
          <w:sz w:val="22"/>
          <w:szCs w:val="22"/>
          <w:shd w:val="clear" w:color="auto" w:fill="FFFFFF"/>
        </w:rPr>
        <w:t>Titus 1:10-12</w:t>
      </w:r>
      <w:r w:rsidRPr="00120246">
        <w:rPr>
          <w:rStyle w:val="prose"/>
          <w:rFonts w:ascii="Century Gothic" w:hAnsi="Century Gothic"/>
          <w:b w:val="0"/>
          <w:i/>
          <w:color w:val="000000"/>
          <w:spacing w:val="-3"/>
          <w:sz w:val="22"/>
          <w:szCs w:val="22"/>
          <w:shd w:val="clear" w:color="auto" w:fill="FFFFFF"/>
        </w:rPr>
        <w:t>—</w:t>
      </w:r>
      <w:r w:rsidRPr="00120246">
        <w:rPr>
          <w:rFonts w:ascii="Century Gothic" w:hAnsi="Century Gothic"/>
          <w:b w:val="0"/>
          <w:i/>
          <w:color w:val="000000"/>
          <w:spacing w:val="-2"/>
          <w:sz w:val="22"/>
          <w:szCs w:val="22"/>
          <w:shd w:val="clear" w:color="auto" w:fill="FFFFFF"/>
        </w:rPr>
        <w:t xml:space="preserve"> </w:t>
      </w:r>
      <w:r w:rsidRPr="00120246">
        <w:rPr>
          <w:rStyle w:val="prose"/>
          <w:rFonts w:ascii="Century Gothic" w:hAnsi="Century Gothic"/>
          <w:b w:val="0"/>
          <w:i/>
          <w:color w:val="000000"/>
          <w:spacing w:val="-2"/>
          <w:sz w:val="22"/>
          <w:szCs w:val="22"/>
          <w:shd w:val="clear" w:color="auto" w:fill="FFFFFF"/>
        </w:rPr>
        <w:t xml:space="preserve">For there are many rebellious men, empty talkers and deceivers, especially those of the circumcision, </w:t>
      </w:r>
      <w:r w:rsidRPr="00120246">
        <w:rPr>
          <w:rStyle w:val="verse"/>
          <w:rFonts w:ascii="Century Gothic" w:hAnsi="Century Gothic" w:cs="Arial"/>
          <w:b w:val="0"/>
          <w:bCs w:val="0"/>
          <w:i/>
          <w:color w:val="000000"/>
          <w:spacing w:val="-2"/>
          <w:sz w:val="22"/>
          <w:szCs w:val="22"/>
          <w:shd w:val="clear" w:color="auto" w:fill="FFFFFF"/>
          <w:vertAlign w:val="superscript"/>
        </w:rPr>
        <w:t>11</w:t>
      </w:r>
      <w:r w:rsidRPr="00120246">
        <w:rPr>
          <w:rStyle w:val="verse"/>
          <w:rFonts w:ascii="Century Gothic" w:hAnsi="Century Gothic" w:cs="Arial"/>
          <w:b w:val="0"/>
          <w:bCs w:val="0"/>
          <w:i/>
          <w:color w:val="000000"/>
          <w:spacing w:val="-2"/>
          <w:sz w:val="22"/>
          <w:szCs w:val="22"/>
          <w:shd w:val="clear" w:color="auto" w:fill="FFFFFF"/>
        </w:rPr>
        <w:t xml:space="preserve"> </w:t>
      </w:r>
      <w:r w:rsidRPr="00120246">
        <w:rPr>
          <w:rStyle w:val="prose"/>
          <w:rFonts w:ascii="Century Gothic" w:hAnsi="Century Gothic"/>
          <w:b w:val="0"/>
          <w:i/>
          <w:color w:val="000000"/>
          <w:spacing w:val="-2"/>
          <w:sz w:val="22"/>
          <w:szCs w:val="22"/>
          <w:shd w:val="clear" w:color="auto" w:fill="FFFFFF"/>
        </w:rPr>
        <w:t xml:space="preserve">who must be silenced because they are upsetting whole families, teaching things they should not </w:t>
      </w:r>
      <w:r w:rsidRPr="00120246">
        <w:rPr>
          <w:rStyle w:val="prose"/>
          <w:rFonts w:ascii="Century Gothic" w:hAnsi="Century Gothic"/>
          <w:b w:val="0"/>
          <w:i/>
          <w:iCs/>
          <w:color w:val="000000"/>
          <w:spacing w:val="-2"/>
          <w:sz w:val="22"/>
          <w:szCs w:val="22"/>
          <w:shd w:val="clear" w:color="auto" w:fill="FFFFFF"/>
        </w:rPr>
        <w:t xml:space="preserve">teach </w:t>
      </w:r>
      <w:r w:rsidRPr="00120246">
        <w:rPr>
          <w:rStyle w:val="prose"/>
          <w:rFonts w:ascii="Century Gothic" w:hAnsi="Century Gothic"/>
          <w:b w:val="0"/>
          <w:i/>
          <w:color w:val="000000"/>
          <w:spacing w:val="-2"/>
          <w:sz w:val="22"/>
          <w:szCs w:val="22"/>
          <w:shd w:val="clear" w:color="auto" w:fill="FFFFFF"/>
        </w:rPr>
        <w:t xml:space="preserve">for the sake of sordid gain. </w:t>
      </w:r>
      <w:r w:rsidRPr="00120246">
        <w:rPr>
          <w:rStyle w:val="verse"/>
          <w:rFonts w:ascii="Century Gothic" w:hAnsi="Century Gothic" w:cs="Arial"/>
          <w:b w:val="0"/>
          <w:bCs w:val="0"/>
          <w:i/>
          <w:spacing w:val="-2"/>
          <w:sz w:val="22"/>
          <w:szCs w:val="22"/>
          <w:shd w:val="clear" w:color="auto" w:fill="FFFFFF"/>
          <w:vertAlign w:val="superscript"/>
        </w:rPr>
        <w:t>12</w:t>
      </w:r>
      <w:r w:rsidRPr="00120246">
        <w:rPr>
          <w:rStyle w:val="verse"/>
          <w:rFonts w:ascii="Century Gothic" w:hAnsi="Century Gothic" w:cs="Arial"/>
          <w:b w:val="0"/>
          <w:bCs w:val="0"/>
          <w:i/>
          <w:spacing w:val="-2"/>
          <w:sz w:val="22"/>
          <w:szCs w:val="22"/>
          <w:shd w:val="clear" w:color="auto" w:fill="FFFFFF"/>
        </w:rPr>
        <w:t xml:space="preserve"> </w:t>
      </w:r>
      <w:r w:rsidRPr="00120246">
        <w:rPr>
          <w:rStyle w:val="prose"/>
          <w:rFonts w:ascii="Century Gothic" w:hAnsi="Century Gothic"/>
          <w:b w:val="0"/>
          <w:i/>
          <w:color w:val="000000"/>
          <w:spacing w:val="-2"/>
          <w:sz w:val="22"/>
          <w:szCs w:val="22"/>
          <w:shd w:val="clear" w:color="auto" w:fill="FFFFFF"/>
        </w:rPr>
        <w:t>One of themselves, a prophet of their own, said, “</w:t>
      </w:r>
      <w:r w:rsidRPr="00120246">
        <w:rPr>
          <w:rStyle w:val="prose"/>
          <w:rFonts w:ascii="Century Gothic" w:hAnsi="Century Gothic"/>
          <w:b w:val="0"/>
          <w:i/>
          <w:color w:val="000000"/>
          <w:spacing w:val="-2"/>
          <w:sz w:val="22"/>
          <w:szCs w:val="22"/>
          <w:u w:val="single"/>
          <w:shd w:val="clear" w:color="auto" w:fill="FFFFFF"/>
        </w:rPr>
        <w:t>Cretans are always liars, evil beasts, lazy gluttons</w:t>
      </w:r>
      <w:r w:rsidRPr="00120246">
        <w:rPr>
          <w:rStyle w:val="prose"/>
          <w:rFonts w:ascii="Century Gothic" w:hAnsi="Century Gothic"/>
          <w:b w:val="0"/>
          <w:i/>
          <w:color w:val="000000"/>
          <w:spacing w:val="-2"/>
          <w:sz w:val="22"/>
          <w:szCs w:val="22"/>
          <w:shd w:val="clear" w:color="auto" w:fill="FFFFFF"/>
        </w:rPr>
        <w:t>.”</w:t>
      </w:r>
    </w:p>
    <w:p w:rsidR="00A01B2E" w:rsidRPr="00120246" w:rsidRDefault="00A01B2E" w:rsidP="0092618E">
      <w:pPr>
        <w:pStyle w:val="Heading3"/>
        <w:numPr>
          <w:ilvl w:val="2"/>
          <w:numId w:val="10"/>
        </w:numPr>
        <w:spacing w:before="120" w:beforeAutospacing="0" w:after="120" w:afterAutospacing="0"/>
        <w:ind w:left="1440"/>
        <w:jc w:val="both"/>
        <w:rPr>
          <w:rFonts w:ascii="Century Gothic" w:hAnsi="Century Gothic"/>
          <w:b w:val="0"/>
          <w:sz w:val="22"/>
          <w:szCs w:val="22"/>
        </w:rPr>
      </w:pPr>
      <w:r w:rsidRPr="00120246">
        <w:rPr>
          <w:rFonts w:ascii="Century Gothic" w:hAnsi="Century Gothic"/>
          <w:b w:val="0"/>
          <w:sz w:val="22"/>
          <w:szCs w:val="22"/>
        </w:rPr>
        <w:t xml:space="preserve">“Though he was not the author of the book, Enoch’s message was passed down through oral tradition until it was finally recorded in what was called </w:t>
      </w:r>
      <w:r w:rsidRPr="00120246">
        <w:rPr>
          <w:rFonts w:ascii="Century Gothic" w:hAnsi="Century Gothic"/>
          <w:sz w:val="22"/>
          <w:szCs w:val="22"/>
        </w:rPr>
        <w:t>1 Enoch</w:t>
      </w:r>
      <w:r w:rsidRPr="00120246">
        <w:rPr>
          <w:rFonts w:ascii="Century Gothic" w:hAnsi="Century Gothic"/>
          <w:b w:val="0"/>
          <w:sz w:val="22"/>
          <w:szCs w:val="22"/>
        </w:rPr>
        <w:t>.”</w:t>
      </w:r>
      <w:r w:rsidRPr="00120246">
        <w:rPr>
          <w:rStyle w:val="FootnoteReference"/>
          <w:rFonts w:ascii="Century Gothic" w:hAnsi="Century Gothic"/>
          <w:b w:val="0"/>
          <w:sz w:val="22"/>
          <w:szCs w:val="22"/>
        </w:rPr>
        <w:footnoteReference w:id="8"/>
      </w:r>
    </w:p>
    <w:p w:rsidR="00A01B2E" w:rsidRPr="00120246" w:rsidRDefault="00A01B2E" w:rsidP="0092618E">
      <w:pPr>
        <w:pStyle w:val="Heading3"/>
        <w:numPr>
          <w:ilvl w:val="2"/>
          <w:numId w:val="10"/>
        </w:numPr>
        <w:spacing w:before="120" w:beforeAutospacing="0" w:after="120" w:afterAutospacing="0"/>
        <w:ind w:left="1440"/>
        <w:jc w:val="both"/>
        <w:rPr>
          <w:rFonts w:ascii="Century Gothic" w:hAnsi="Century Gothic"/>
          <w:b w:val="0"/>
          <w:sz w:val="22"/>
          <w:szCs w:val="22"/>
        </w:rPr>
      </w:pPr>
      <w:r w:rsidRPr="00120246">
        <w:rPr>
          <w:rFonts w:ascii="Century Gothic" w:hAnsi="Century Gothic"/>
          <w:b w:val="0"/>
          <w:sz w:val="22"/>
          <w:szCs w:val="22"/>
        </w:rPr>
        <w:t xml:space="preserve">Including it in the scriptures identifies it as true, and then those statements do become part of the canonized scriptures. </w:t>
      </w:r>
    </w:p>
    <w:p w:rsidR="00A01B2E" w:rsidRPr="00120246" w:rsidRDefault="00894F58" w:rsidP="0092618E">
      <w:pPr>
        <w:pStyle w:val="Heading3"/>
        <w:numPr>
          <w:ilvl w:val="2"/>
          <w:numId w:val="10"/>
        </w:numPr>
        <w:spacing w:before="120" w:beforeAutospacing="0" w:after="120" w:afterAutospacing="0"/>
        <w:ind w:left="1440"/>
        <w:jc w:val="both"/>
        <w:rPr>
          <w:rFonts w:ascii="Century Gothic" w:hAnsi="Century Gothic"/>
          <w:b w:val="0"/>
          <w:sz w:val="22"/>
          <w:szCs w:val="22"/>
        </w:rPr>
      </w:pPr>
      <w:r>
        <w:rPr>
          <w:rFonts w:ascii="Century Gothic" w:hAnsi="Century Gothic"/>
          <w:b w:val="0"/>
          <w:sz w:val="22"/>
          <w:szCs w:val="22"/>
        </w:rPr>
        <w:t xml:space="preserve">Elijah, not unlike </w:t>
      </w:r>
      <w:r w:rsidR="00A01B2E" w:rsidRPr="00120246">
        <w:rPr>
          <w:rFonts w:ascii="Century Gothic" w:hAnsi="Century Gothic"/>
          <w:b w:val="0"/>
          <w:sz w:val="22"/>
          <w:szCs w:val="22"/>
        </w:rPr>
        <w:t>Enoch</w:t>
      </w:r>
      <w:r>
        <w:rPr>
          <w:rFonts w:ascii="Century Gothic" w:hAnsi="Century Gothic"/>
          <w:b w:val="0"/>
          <w:sz w:val="22"/>
          <w:szCs w:val="22"/>
        </w:rPr>
        <w:t xml:space="preserve"> earlier</w:t>
      </w:r>
      <w:r w:rsidR="00A01B2E" w:rsidRPr="00120246">
        <w:rPr>
          <w:rFonts w:ascii="Century Gothic" w:hAnsi="Century Gothic"/>
          <w:b w:val="0"/>
          <w:sz w:val="22"/>
          <w:szCs w:val="22"/>
        </w:rPr>
        <w:t xml:space="preserve">, was the </w:t>
      </w:r>
      <w:r w:rsidR="00FE4BE4" w:rsidRPr="00120246">
        <w:rPr>
          <w:rFonts w:ascii="Century Gothic" w:hAnsi="Century Gothic"/>
          <w:b w:val="0"/>
          <w:sz w:val="22"/>
          <w:szCs w:val="22"/>
        </w:rPr>
        <w:t>second</w:t>
      </w:r>
      <w:r w:rsidR="00A01B2E" w:rsidRPr="00120246">
        <w:rPr>
          <w:rFonts w:ascii="Century Gothic" w:hAnsi="Century Gothic"/>
          <w:b w:val="0"/>
          <w:sz w:val="22"/>
          <w:szCs w:val="22"/>
        </w:rPr>
        <w:t xml:space="preserve"> in scripture that the Lord took without experiencing death</w:t>
      </w:r>
      <w:r w:rsidR="00FE4BE4" w:rsidRPr="00120246">
        <w:rPr>
          <w:rFonts w:ascii="Century Gothic" w:hAnsi="Century Gothic"/>
          <w:b w:val="0"/>
          <w:sz w:val="22"/>
          <w:szCs w:val="22"/>
        </w:rPr>
        <w:t xml:space="preserve"> (</w:t>
      </w:r>
      <w:r>
        <w:rPr>
          <w:rStyle w:val="Strong"/>
          <w:rFonts w:ascii="Century Gothic" w:hAnsi="Century Gothic" w:cs="Arial"/>
          <w:bCs/>
          <w:sz w:val="22"/>
          <w:szCs w:val="22"/>
        </w:rPr>
        <w:t>a</w:t>
      </w:r>
      <w:r w:rsidR="00FE4BE4" w:rsidRPr="00120246">
        <w:rPr>
          <w:rStyle w:val="Strong"/>
          <w:rFonts w:ascii="Century Gothic" w:hAnsi="Century Gothic" w:cs="Arial"/>
          <w:bCs/>
          <w:sz w:val="22"/>
          <w:szCs w:val="22"/>
        </w:rPr>
        <w:t>pproximately 2,165 years</w:t>
      </w:r>
      <w:r w:rsidR="00FE4BE4" w:rsidRPr="00120246">
        <w:rPr>
          <w:rFonts w:ascii="Century Gothic" w:hAnsi="Century Gothic"/>
          <w:sz w:val="22"/>
          <w:szCs w:val="22"/>
        </w:rPr>
        <w:t xml:space="preserve"> </w:t>
      </w:r>
      <w:r w:rsidR="00FE4BE4" w:rsidRPr="00120246">
        <w:rPr>
          <w:rFonts w:ascii="Century Gothic" w:hAnsi="Century Gothic"/>
          <w:b w:val="0"/>
          <w:sz w:val="22"/>
          <w:szCs w:val="22"/>
        </w:rPr>
        <w:t>later).</w:t>
      </w:r>
      <w:r w:rsidR="00FE4BE4" w:rsidRPr="00120246">
        <w:rPr>
          <w:rStyle w:val="FootnoteReference"/>
          <w:rFonts w:ascii="Century Gothic" w:hAnsi="Century Gothic"/>
          <w:b w:val="0"/>
          <w:sz w:val="22"/>
          <w:szCs w:val="22"/>
        </w:rPr>
        <w:footnoteReference w:id="9"/>
      </w:r>
    </w:p>
    <w:p w:rsidR="00A01B2E" w:rsidRPr="00120246" w:rsidRDefault="00A01B2E" w:rsidP="00A01B2E">
      <w:pPr>
        <w:pStyle w:val="Heading3"/>
        <w:spacing w:before="120" w:beforeAutospacing="0" w:after="120" w:afterAutospacing="0"/>
        <w:ind w:left="1440"/>
        <w:jc w:val="both"/>
        <w:rPr>
          <w:rStyle w:val="prose"/>
          <w:rFonts w:ascii="Century Gothic" w:hAnsi="Century Gothic"/>
          <w:b w:val="0"/>
          <w:i/>
          <w:color w:val="000000"/>
          <w:spacing w:val="-2"/>
          <w:sz w:val="22"/>
          <w:szCs w:val="22"/>
          <w:shd w:val="clear" w:color="auto" w:fill="FFFFFF"/>
        </w:rPr>
      </w:pPr>
      <w:r w:rsidRPr="00120246">
        <w:rPr>
          <w:rStyle w:val="verse"/>
          <w:rFonts w:ascii="Century Gothic" w:hAnsi="Century Gothic" w:cs="Arial"/>
          <w:bCs w:val="0"/>
          <w:color w:val="000000"/>
          <w:spacing w:val="-2"/>
          <w:sz w:val="22"/>
          <w:szCs w:val="22"/>
          <w:shd w:val="clear" w:color="auto" w:fill="FFFFFF"/>
        </w:rPr>
        <w:t>24</w:t>
      </w:r>
      <w:r w:rsidRPr="00120246">
        <w:rPr>
          <w:rStyle w:val="verse"/>
          <w:rFonts w:ascii="Century Gothic" w:hAnsi="Century Gothic" w:cs="Arial"/>
          <w:b w:val="0"/>
          <w:bCs w:val="0"/>
          <w:i/>
          <w:color w:val="000000"/>
          <w:spacing w:val="-2"/>
          <w:sz w:val="22"/>
          <w:szCs w:val="22"/>
          <w:shd w:val="clear" w:color="auto" w:fill="FFFFFF"/>
        </w:rPr>
        <w:t xml:space="preserve"> </w:t>
      </w:r>
      <w:r w:rsidRPr="00120246">
        <w:rPr>
          <w:rStyle w:val="prose"/>
          <w:rFonts w:ascii="Century Gothic" w:hAnsi="Century Gothic"/>
          <w:b w:val="0"/>
          <w:i/>
          <w:color w:val="000000"/>
          <w:spacing w:val="-2"/>
          <w:sz w:val="22"/>
          <w:szCs w:val="22"/>
          <w:shd w:val="clear" w:color="auto" w:fill="FFFFFF"/>
        </w:rPr>
        <w:t>Enoch walked with God; and he was not, for God took him.</w:t>
      </w:r>
    </w:p>
    <w:p w:rsidR="00FE4BE4" w:rsidRPr="00120246" w:rsidRDefault="00FE4BE4" w:rsidP="00A01B2E">
      <w:pPr>
        <w:pStyle w:val="Heading3"/>
        <w:spacing w:before="120" w:beforeAutospacing="0" w:after="120" w:afterAutospacing="0"/>
        <w:ind w:left="1440"/>
        <w:jc w:val="both"/>
        <w:rPr>
          <w:rFonts w:ascii="Century Gothic" w:eastAsia="Arial Unicode MS" w:hAnsi="Century Gothic"/>
          <w:b w:val="0"/>
          <w:bCs w:val="0"/>
          <w:i/>
          <w:color w:val="000000"/>
          <w:spacing w:val="-2"/>
          <w:sz w:val="22"/>
          <w:szCs w:val="22"/>
          <w:bdr w:val="nil"/>
          <w:shd w:val="clear" w:color="auto" w:fill="FFFFFF"/>
        </w:rPr>
      </w:pPr>
      <w:r w:rsidRPr="00120246">
        <w:rPr>
          <w:rStyle w:val="verse"/>
          <w:rFonts w:ascii="Century Gothic" w:hAnsi="Century Gothic" w:cs="Arial"/>
          <w:bCs w:val="0"/>
          <w:color w:val="000000"/>
          <w:spacing w:val="-2"/>
          <w:sz w:val="22"/>
          <w:szCs w:val="22"/>
          <w:shd w:val="clear" w:color="auto" w:fill="FFFFFF"/>
        </w:rPr>
        <w:t>Hebrews 11:5</w:t>
      </w:r>
      <w:r w:rsidRPr="00120246">
        <w:rPr>
          <w:rStyle w:val="verse"/>
          <w:rFonts w:ascii="Century Gothic" w:hAnsi="Century Gothic" w:cs="Arial"/>
          <w:b w:val="0"/>
          <w:bCs w:val="0"/>
          <w:i/>
          <w:color w:val="000000"/>
          <w:spacing w:val="-2"/>
          <w:sz w:val="22"/>
          <w:szCs w:val="22"/>
          <w:shd w:val="clear" w:color="auto" w:fill="FFFFFF"/>
        </w:rPr>
        <w:t>—</w:t>
      </w:r>
      <w:r w:rsidRPr="00120246">
        <w:rPr>
          <w:rFonts w:ascii="Century Gothic" w:eastAsia="Arial Unicode MS" w:hAnsi="Century Gothic"/>
          <w:b w:val="0"/>
          <w:bCs w:val="0"/>
          <w:i/>
          <w:color w:val="000000"/>
          <w:spacing w:val="-2"/>
          <w:sz w:val="22"/>
          <w:szCs w:val="22"/>
          <w:bdr w:val="nil"/>
          <w:shd w:val="clear" w:color="auto" w:fill="FFFFFF"/>
        </w:rPr>
        <w:t xml:space="preserve">By faith Enoch was taken up so that he would not see death; </w:t>
      </w:r>
      <w:r w:rsidRPr="00120246">
        <w:rPr>
          <w:rFonts w:ascii="Century Gothic" w:eastAsia="Arial Unicode MS" w:hAnsi="Century Gothic"/>
          <w:b w:val="0"/>
          <w:bCs w:val="0"/>
          <w:i/>
          <w:smallCaps/>
          <w:color w:val="000000"/>
          <w:spacing w:val="-5"/>
          <w:sz w:val="22"/>
          <w:szCs w:val="22"/>
          <w:bdr w:val="nil"/>
          <w:shd w:val="clear" w:color="auto" w:fill="FFFFFF"/>
        </w:rPr>
        <w:t>and he was not found because God took him up</w:t>
      </w:r>
      <w:r w:rsidRPr="00120246">
        <w:rPr>
          <w:rFonts w:ascii="Century Gothic" w:eastAsia="Arial Unicode MS" w:hAnsi="Century Gothic"/>
          <w:b w:val="0"/>
          <w:bCs w:val="0"/>
          <w:i/>
          <w:color w:val="000000"/>
          <w:spacing w:val="-2"/>
          <w:sz w:val="22"/>
          <w:szCs w:val="22"/>
          <w:bdr w:val="nil"/>
          <w:shd w:val="clear" w:color="auto" w:fill="FFFFFF"/>
        </w:rPr>
        <w:t>; for he obtained the witness that before his being taken up he was pleasing to God.</w:t>
      </w:r>
    </w:p>
    <w:p w:rsidR="00FE4BE4" w:rsidRPr="00120246" w:rsidRDefault="00FE4BE4" w:rsidP="00FE4BE4">
      <w:pPr>
        <w:pStyle w:val="Heading3"/>
        <w:spacing w:before="120" w:beforeAutospacing="0" w:after="120" w:afterAutospacing="0"/>
        <w:ind w:left="1440"/>
        <w:jc w:val="both"/>
        <w:rPr>
          <w:rStyle w:val="prose"/>
          <w:rFonts w:ascii="Century Gothic" w:hAnsi="Century Gothic"/>
          <w:b w:val="0"/>
          <w:i/>
          <w:color w:val="000000"/>
          <w:spacing w:val="-2"/>
          <w:sz w:val="22"/>
          <w:szCs w:val="22"/>
          <w:shd w:val="clear" w:color="auto" w:fill="FFFFFF"/>
        </w:rPr>
      </w:pPr>
      <w:r w:rsidRPr="00120246">
        <w:rPr>
          <w:rStyle w:val="verse"/>
          <w:rFonts w:ascii="Century Gothic" w:hAnsi="Century Gothic" w:cs="Arial"/>
          <w:bCs w:val="0"/>
          <w:color w:val="000000"/>
          <w:spacing w:val="-2"/>
          <w:sz w:val="22"/>
          <w:szCs w:val="22"/>
          <w:shd w:val="clear" w:color="auto" w:fill="FFFFFF"/>
        </w:rPr>
        <w:t>2 Kings 2:11-12</w:t>
      </w:r>
      <w:r w:rsidRPr="00120246">
        <w:rPr>
          <w:rStyle w:val="verse"/>
          <w:rFonts w:ascii="Century Gothic" w:hAnsi="Century Gothic" w:cs="Arial"/>
          <w:b w:val="0"/>
          <w:bCs w:val="0"/>
          <w:i/>
          <w:color w:val="000000"/>
          <w:spacing w:val="-2"/>
          <w:sz w:val="22"/>
          <w:szCs w:val="22"/>
          <w:shd w:val="clear" w:color="auto" w:fill="FFFFFF"/>
        </w:rPr>
        <w:t>—</w:t>
      </w:r>
      <w:r w:rsidRPr="00120246">
        <w:rPr>
          <w:rStyle w:val="prose"/>
          <w:rFonts w:ascii="Century Gothic" w:hAnsi="Century Gothic"/>
          <w:b w:val="0"/>
          <w:i/>
          <w:color w:val="000000"/>
          <w:spacing w:val="-2"/>
          <w:sz w:val="22"/>
          <w:szCs w:val="22"/>
          <w:shd w:val="clear" w:color="auto" w:fill="FFFFFF"/>
        </w:rPr>
        <w:t xml:space="preserve">As they [Elijah and Elisha] were going along and talking, behold, </w:t>
      </w:r>
      <w:r w:rsidRPr="00120246">
        <w:rPr>
          <w:rStyle w:val="prose"/>
          <w:rFonts w:ascii="Century Gothic" w:hAnsi="Century Gothic"/>
          <w:b w:val="0"/>
          <w:i/>
          <w:iCs/>
          <w:color w:val="000000"/>
          <w:spacing w:val="-2"/>
          <w:sz w:val="22"/>
          <w:szCs w:val="22"/>
          <w:shd w:val="clear" w:color="auto" w:fill="FFFFFF"/>
        </w:rPr>
        <w:t xml:space="preserve">there appeared </w:t>
      </w:r>
      <w:r w:rsidRPr="00120246">
        <w:rPr>
          <w:rStyle w:val="prose"/>
          <w:rFonts w:ascii="Century Gothic" w:hAnsi="Century Gothic"/>
          <w:b w:val="0"/>
          <w:i/>
          <w:color w:val="000000"/>
          <w:spacing w:val="-2"/>
          <w:sz w:val="22"/>
          <w:szCs w:val="22"/>
          <w:shd w:val="clear" w:color="auto" w:fill="FFFFFF"/>
        </w:rPr>
        <w:t xml:space="preserve">a chariot of fire and horses of fire which separated the two of them. And Elijah went up by a whirlwind to heaven. </w:t>
      </w:r>
      <w:r w:rsidRPr="00120246">
        <w:rPr>
          <w:rStyle w:val="verse"/>
          <w:rFonts w:ascii="Century Gothic" w:hAnsi="Century Gothic" w:cs="Arial"/>
          <w:b w:val="0"/>
          <w:bCs w:val="0"/>
          <w:i/>
          <w:color w:val="000000"/>
          <w:spacing w:val="-2"/>
          <w:sz w:val="22"/>
          <w:szCs w:val="22"/>
          <w:shd w:val="clear" w:color="auto" w:fill="FFFFFF"/>
          <w:vertAlign w:val="superscript"/>
        </w:rPr>
        <w:t>12</w:t>
      </w:r>
      <w:r w:rsidRPr="00120246">
        <w:rPr>
          <w:rStyle w:val="verse"/>
          <w:rFonts w:ascii="Century Gothic" w:hAnsi="Century Gothic" w:cs="Arial"/>
          <w:b w:val="0"/>
          <w:bCs w:val="0"/>
          <w:i/>
          <w:color w:val="000000"/>
          <w:spacing w:val="-2"/>
          <w:sz w:val="22"/>
          <w:szCs w:val="22"/>
          <w:shd w:val="clear" w:color="auto" w:fill="FFFFFF"/>
        </w:rPr>
        <w:t xml:space="preserve"> </w:t>
      </w:r>
      <w:r w:rsidRPr="00120246">
        <w:rPr>
          <w:rStyle w:val="prose"/>
          <w:rFonts w:ascii="Century Gothic" w:hAnsi="Century Gothic"/>
          <w:b w:val="0"/>
          <w:i/>
          <w:color w:val="000000"/>
          <w:spacing w:val="-2"/>
          <w:sz w:val="22"/>
          <w:szCs w:val="22"/>
          <w:shd w:val="clear" w:color="auto" w:fill="FFFFFF"/>
        </w:rPr>
        <w:t xml:space="preserve">Elisha saw </w:t>
      </w:r>
      <w:r w:rsidRPr="00120246">
        <w:rPr>
          <w:rStyle w:val="prose"/>
          <w:rFonts w:ascii="Century Gothic" w:hAnsi="Century Gothic"/>
          <w:b w:val="0"/>
          <w:i/>
          <w:iCs/>
          <w:color w:val="000000"/>
          <w:spacing w:val="-2"/>
          <w:sz w:val="22"/>
          <w:szCs w:val="22"/>
          <w:shd w:val="clear" w:color="auto" w:fill="FFFFFF"/>
        </w:rPr>
        <w:t xml:space="preserve">it </w:t>
      </w:r>
      <w:r w:rsidRPr="00120246">
        <w:rPr>
          <w:rStyle w:val="prose"/>
          <w:rFonts w:ascii="Century Gothic" w:hAnsi="Century Gothic"/>
          <w:b w:val="0"/>
          <w:i/>
          <w:color w:val="000000"/>
          <w:spacing w:val="-2"/>
          <w:sz w:val="22"/>
          <w:szCs w:val="22"/>
          <w:shd w:val="clear" w:color="auto" w:fill="FFFFFF"/>
        </w:rPr>
        <w:t>and cried out, “My father, my father, the chariots of Israel and its horsemen!” And he saw Elijah no more. Then he took hold of his own clothes and tore them in two pieces.</w:t>
      </w:r>
    </w:p>
    <w:p w:rsidR="00FE4BE4" w:rsidRPr="00120246" w:rsidRDefault="00FE4BE4" w:rsidP="00FE4BE4">
      <w:pPr>
        <w:pStyle w:val="Heading3"/>
        <w:numPr>
          <w:ilvl w:val="0"/>
          <w:numId w:val="10"/>
        </w:numPr>
        <w:spacing w:before="120" w:beforeAutospacing="0" w:after="120" w:afterAutospacing="0"/>
        <w:jc w:val="both"/>
        <w:rPr>
          <w:rFonts w:ascii="Century Gothic" w:hAnsi="Century Gothic"/>
          <w:b w:val="0"/>
          <w:i/>
          <w:sz w:val="22"/>
          <w:szCs w:val="22"/>
        </w:rPr>
      </w:pPr>
      <w:r w:rsidRPr="00120246">
        <w:rPr>
          <w:rFonts w:ascii="Century Gothic" w:hAnsi="Century Gothic"/>
          <w:b w:val="0"/>
          <w:i/>
          <w:sz w:val="22"/>
          <w:szCs w:val="22"/>
        </w:rPr>
        <w:t xml:space="preserve">The Lord will come with many thousands of His angels </w:t>
      </w:r>
      <w:r w:rsidRPr="00120246">
        <w:rPr>
          <w:rFonts w:ascii="Century Gothic" w:hAnsi="Century Gothic"/>
          <w:b w:val="0"/>
          <w:sz w:val="22"/>
          <w:szCs w:val="22"/>
        </w:rPr>
        <w:t>(</w:t>
      </w:r>
      <w:r w:rsidRPr="00120246">
        <w:rPr>
          <w:rFonts w:ascii="Century Gothic" w:hAnsi="Century Gothic"/>
          <w:sz w:val="22"/>
          <w:szCs w:val="22"/>
        </w:rPr>
        <w:t>v14</w:t>
      </w:r>
      <w:r w:rsidRPr="00120246">
        <w:rPr>
          <w:rFonts w:ascii="Century Gothic" w:hAnsi="Century Gothic"/>
          <w:b w:val="0"/>
          <w:sz w:val="22"/>
          <w:szCs w:val="22"/>
        </w:rPr>
        <w:t>).</w:t>
      </w:r>
    </w:p>
    <w:p w:rsidR="00FE4BE4" w:rsidRPr="00120246" w:rsidRDefault="00FE4BE4" w:rsidP="00FE4BE4">
      <w:pPr>
        <w:pStyle w:val="Heading3"/>
        <w:numPr>
          <w:ilvl w:val="1"/>
          <w:numId w:val="10"/>
        </w:numPr>
        <w:spacing w:before="120" w:beforeAutospacing="0" w:after="120" w:afterAutospacing="0"/>
        <w:ind w:left="1080"/>
        <w:jc w:val="both"/>
        <w:rPr>
          <w:rFonts w:ascii="Century Gothic" w:hAnsi="Century Gothic"/>
          <w:b w:val="0"/>
          <w:sz w:val="22"/>
          <w:szCs w:val="22"/>
        </w:rPr>
      </w:pPr>
      <w:r w:rsidRPr="00120246">
        <w:rPr>
          <w:rFonts w:ascii="Century Gothic" w:hAnsi="Century Gothic"/>
          <w:b w:val="0"/>
          <w:sz w:val="22"/>
          <w:szCs w:val="22"/>
        </w:rPr>
        <w:t>The point is the motivation behind God’s judgment as well as its inevitability.</w:t>
      </w:r>
    </w:p>
    <w:p w:rsidR="00BF65C7" w:rsidRPr="00120246" w:rsidRDefault="00EA388E" w:rsidP="00BF65C7">
      <w:pPr>
        <w:pStyle w:val="Heading3"/>
        <w:numPr>
          <w:ilvl w:val="1"/>
          <w:numId w:val="10"/>
        </w:numPr>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Three things are specifically noted:</w:t>
      </w:r>
    </w:p>
    <w:p w:rsidR="00BF65C7" w:rsidRPr="00120246" w:rsidRDefault="00BF65C7" w:rsidP="00EA388E">
      <w:pPr>
        <w:pStyle w:val="Heading3"/>
        <w:numPr>
          <w:ilvl w:val="2"/>
          <w:numId w:val="10"/>
        </w:numPr>
        <w:spacing w:before="120" w:beforeAutospacing="0" w:after="120" w:afterAutospacing="0"/>
        <w:ind w:left="1440"/>
        <w:jc w:val="both"/>
        <w:rPr>
          <w:rStyle w:val="text"/>
          <w:rFonts w:ascii="Century Gothic" w:hAnsi="Century Gothic"/>
          <w:b w:val="0"/>
          <w:sz w:val="22"/>
          <w:szCs w:val="22"/>
        </w:rPr>
      </w:pPr>
      <w:r w:rsidRPr="00120246">
        <w:rPr>
          <w:rStyle w:val="text"/>
          <w:rFonts w:ascii="Century Gothic" w:hAnsi="Century Gothic"/>
          <w:b w:val="0"/>
          <w:sz w:val="22"/>
          <w:szCs w:val="22"/>
        </w:rPr>
        <w:t>He will come</w:t>
      </w:r>
      <w:r w:rsidR="00EA388E" w:rsidRPr="00120246">
        <w:rPr>
          <w:rStyle w:val="text"/>
          <w:rFonts w:ascii="Century Gothic" w:hAnsi="Century Gothic"/>
          <w:b w:val="0"/>
          <w:sz w:val="22"/>
          <w:szCs w:val="22"/>
        </w:rPr>
        <w:t>.</w:t>
      </w:r>
    </w:p>
    <w:p w:rsidR="00B4267D" w:rsidRPr="00120246" w:rsidRDefault="00C85311" w:rsidP="00B4267D">
      <w:pPr>
        <w:ind w:left="1792" w:hanging="352"/>
        <w:rPr>
          <w:rFonts w:ascii="Century Gothic" w:eastAsia="Times New Roman" w:hAnsi="Century Gothic"/>
          <w:color w:val="000000"/>
          <w:spacing w:val="-2"/>
          <w:sz w:val="22"/>
          <w:szCs w:val="22"/>
          <w:bdr w:val="none" w:sz="0" w:space="0" w:color="auto"/>
          <w:shd w:val="clear" w:color="auto" w:fill="FFFFFF"/>
        </w:rPr>
      </w:pPr>
      <w:r w:rsidRPr="00120246">
        <w:rPr>
          <w:rStyle w:val="text"/>
          <w:rFonts w:ascii="Century Gothic" w:hAnsi="Century Gothic"/>
          <w:b/>
          <w:sz w:val="22"/>
          <w:szCs w:val="22"/>
        </w:rPr>
        <w:t>Daniel 7:13-14</w:t>
      </w:r>
      <w:r w:rsidR="00B4267D" w:rsidRPr="00120246">
        <w:rPr>
          <w:rStyle w:val="text"/>
          <w:rFonts w:ascii="Century Gothic" w:hAnsi="Century Gothic"/>
          <w:b/>
          <w:sz w:val="22"/>
          <w:szCs w:val="22"/>
        </w:rPr>
        <w:t>—</w:t>
      </w:r>
      <w:r w:rsidR="00B4267D" w:rsidRPr="00120246">
        <w:rPr>
          <w:rFonts w:ascii="Century Gothic" w:eastAsia="Times New Roman" w:hAnsi="Century Gothic"/>
          <w:color w:val="000000"/>
          <w:spacing w:val="-2"/>
          <w:sz w:val="22"/>
          <w:szCs w:val="22"/>
          <w:bdr w:val="none" w:sz="0" w:space="0" w:color="auto"/>
          <w:shd w:val="clear" w:color="auto" w:fill="FFFFFF"/>
        </w:rPr>
        <w:t>“I kept looking in the night visions,</w:t>
      </w:r>
    </w:p>
    <w:p w:rsidR="00B4267D" w:rsidRPr="00120246" w:rsidRDefault="00B4267D" w:rsidP="00B4267D">
      <w:pPr>
        <w:pBdr>
          <w:top w:val="none" w:sz="0" w:space="0" w:color="auto"/>
          <w:left w:val="none" w:sz="0" w:space="0" w:color="auto"/>
          <w:bottom w:val="none" w:sz="0" w:space="0" w:color="auto"/>
          <w:right w:val="none" w:sz="0" w:space="0" w:color="auto"/>
          <w:between w:val="none" w:sz="0" w:space="0" w:color="auto"/>
          <w:bar w:val="none" w:sz="0" w:color="auto"/>
        </w:pBdr>
        <w:ind w:left="1710" w:hanging="240"/>
        <w:rPr>
          <w:rFonts w:ascii="Century Gothic" w:eastAsia="Times New Roman" w:hAnsi="Century Gothic"/>
          <w:color w:val="000000"/>
          <w:spacing w:val="-2"/>
          <w:sz w:val="22"/>
          <w:szCs w:val="22"/>
          <w:bdr w:val="none" w:sz="0" w:space="0" w:color="auto"/>
          <w:shd w:val="clear" w:color="auto" w:fill="FFFFFF"/>
        </w:rPr>
      </w:pPr>
      <w:r w:rsidRPr="00120246">
        <w:rPr>
          <w:rFonts w:ascii="Century Gothic" w:eastAsia="Times New Roman" w:hAnsi="Century Gothic"/>
          <w:color w:val="000000"/>
          <w:spacing w:val="-2"/>
          <w:sz w:val="22"/>
          <w:szCs w:val="22"/>
          <w:bdr w:val="none" w:sz="0" w:space="0" w:color="auto"/>
          <w:shd w:val="clear" w:color="auto" w:fill="FFFFFF"/>
        </w:rPr>
        <w:t>And behold, with the clouds of heaven</w:t>
      </w:r>
    </w:p>
    <w:p w:rsidR="00B4267D" w:rsidRPr="00120246" w:rsidRDefault="00B4267D" w:rsidP="00B4267D">
      <w:pPr>
        <w:pBdr>
          <w:top w:val="none" w:sz="0" w:space="0" w:color="auto"/>
          <w:left w:val="none" w:sz="0" w:space="0" w:color="auto"/>
          <w:bottom w:val="none" w:sz="0" w:space="0" w:color="auto"/>
          <w:right w:val="none" w:sz="0" w:space="0" w:color="auto"/>
          <w:between w:val="none" w:sz="0" w:space="0" w:color="auto"/>
          <w:bar w:val="none" w:sz="0" w:color="auto"/>
        </w:pBdr>
        <w:ind w:left="1710" w:hanging="240"/>
        <w:rPr>
          <w:rFonts w:ascii="Century Gothic" w:eastAsia="Times New Roman" w:hAnsi="Century Gothic"/>
          <w:color w:val="000000"/>
          <w:spacing w:val="-2"/>
          <w:sz w:val="22"/>
          <w:szCs w:val="22"/>
          <w:bdr w:val="none" w:sz="0" w:space="0" w:color="auto"/>
          <w:shd w:val="clear" w:color="auto" w:fill="FFFFFF"/>
        </w:rPr>
      </w:pPr>
      <w:r w:rsidRPr="00120246">
        <w:rPr>
          <w:rFonts w:ascii="Century Gothic" w:eastAsia="Times New Roman" w:hAnsi="Century Gothic"/>
          <w:color w:val="000000"/>
          <w:spacing w:val="-2"/>
          <w:sz w:val="22"/>
          <w:szCs w:val="22"/>
          <w:bdr w:val="none" w:sz="0" w:space="0" w:color="auto"/>
          <w:shd w:val="clear" w:color="auto" w:fill="FFFFFF"/>
        </w:rPr>
        <w:t>One like a Son of Man was coming,</w:t>
      </w:r>
    </w:p>
    <w:p w:rsidR="00B4267D" w:rsidRPr="00120246" w:rsidRDefault="00B4267D" w:rsidP="00B4267D">
      <w:pPr>
        <w:pBdr>
          <w:top w:val="none" w:sz="0" w:space="0" w:color="auto"/>
          <w:left w:val="none" w:sz="0" w:space="0" w:color="auto"/>
          <w:bottom w:val="none" w:sz="0" w:space="0" w:color="auto"/>
          <w:right w:val="none" w:sz="0" w:space="0" w:color="auto"/>
          <w:between w:val="none" w:sz="0" w:space="0" w:color="auto"/>
          <w:bar w:val="none" w:sz="0" w:color="auto"/>
        </w:pBdr>
        <w:ind w:left="1710" w:hanging="240"/>
        <w:rPr>
          <w:rFonts w:ascii="Century Gothic" w:eastAsia="Times New Roman" w:hAnsi="Century Gothic"/>
          <w:color w:val="000000"/>
          <w:spacing w:val="-2"/>
          <w:sz w:val="22"/>
          <w:szCs w:val="22"/>
          <w:bdr w:val="none" w:sz="0" w:space="0" w:color="auto"/>
          <w:shd w:val="clear" w:color="auto" w:fill="FFFFFF"/>
        </w:rPr>
      </w:pPr>
      <w:r w:rsidRPr="00120246">
        <w:rPr>
          <w:rFonts w:ascii="Century Gothic" w:eastAsia="Times New Roman" w:hAnsi="Century Gothic"/>
          <w:color w:val="000000"/>
          <w:spacing w:val="-2"/>
          <w:sz w:val="22"/>
          <w:szCs w:val="22"/>
          <w:bdr w:val="none" w:sz="0" w:space="0" w:color="auto"/>
          <w:shd w:val="clear" w:color="auto" w:fill="FFFFFF"/>
        </w:rPr>
        <w:t>And He came up to the Ancient of Days</w:t>
      </w:r>
    </w:p>
    <w:p w:rsidR="00B4267D" w:rsidRPr="00120246" w:rsidRDefault="00B4267D" w:rsidP="00B4267D">
      <w:pPr>
        <w:pBdr>
          <w:top w:val="none" w:sz="0" w:space="0" w:color="auto"/>
          <w:left w:val="none" w:sz="0" w:space="0" w:color="auto"/>
          <w:bottom w:val="none" w:sz="0" w:space="0" w:color="auto"/>
          <w:right w:val="none" w:sz="0" w:space="0" w:color="auto"/>
          <w:between w:val="none" w:sz="0" w:space="0" w:color="auto"/>
          <w:bar w:val="none" w:sz="0" w:color="auto"/>
        </w:pBdr>
        <w:ind w:left="1710" w:hanging="240"/>
        <w:rPr>
          <w:rFonts w:ascii="Century Gothic" w:eastAsia="Times New Roman" w:hAnsi="Century Gothic"/>
          <w:color w:val="000000"/>
          <w:spacing w:val="-2"/>
          <w:sz w:val="22"/>
          <w:szCs w:val="22"/>
          <w:bdr w:val="none" w:sz="0" w:space="0" w:color="auto"/>
          <w:shd w:val="clear" w:color="auto" w:fill="FFFFFF"/>
        </w:rPr>
      </w:pPr>
      <w:r w:rsidRPr="00120246">
        <w:rPr>
          <w:rFonts w:ascii="Century Gothic" w:eastAsia="Times New Roman" w:hAnsi="Century Gothic"/>
          <w:color w:val="000000"/>
          <w:spacing w:val="-2"/>
          <w:sz w:val="22"/>
          <w:szCs w:val="22"/>
          <w:bdr w:val="none" w:sz="0" w:space="0" w:color="auto"/>
          <w:shd w:val="clear" w:color="auto" w:fill="FFFFFF"/>
        </w:rPr>
        <w:t>And was presented before Him.</w:t>
      </w:r>
    </w:p>
    <w:p w:rsidR="00B4267D" w:rsidRPr="00120246" w:rsidRDefault="00B4267D" w:rsidP="00B4267D">
      <w:pPr>
        <w:pBdr>
          <w:top w:val="none" w:sz="0" w:space="0" w:color="auto"/>
          <w:left w:val="none" w:sz="0" w:space="0" w:color="auto"/>
          <w:bottom w:val="none" w:sz="0" w:space="0" w:color="auto"/>
          <w:right w:val="none" w:sz="0" w:space="0" w:color="auto"/>
          <w:between w:val="none" w:sz="0" w:space="0" w:color="auto"/>
          <w:bar w:val="none" w:sz="0" w:color="auto"/>
        </w:pBdr>
        <w:ind w:left="1440"/>
        <w:rPr>
          <w:rFonts w:ascii="Century Gothic" w:eastAsia="Times New Roman" w:hAnsi="Century Gothic"/>
          <w:sz w:val="22"/>
          <w:szCs w:val="22"/>
          <w:bdr w:val="none" w:sz="0" w:space="0" w:color="auto"/>
        </w:rPr>
      </w:pPr>
      <w:r w:rsidRPr="00120246">
        <w:rPr>
          <w:rFonts w:ascii="Century Gothic" w:eastAsia="Times New Roman" w:hAnsi="Century Gothic" w:cs="Arial"/>
          <w:bCs/>
          <w:color w:val="000000"/>
          <w:spacing w:val="-2"/>
          <w:sz w:val="22"/>
          <w:szCs w:val="22"/>
          <w:bdr w:val="none" w:sz="0" w:space="0" w:color="auto"/>
          <w:shd w:val="clear" w:color="auto" w:fill="FFFFFF"/>
          <w:vertAlign w:val="superscript"/>
        </w:rPr>
        <w:t>14</w:t>
      </w:r>
      <w:r w:rsidRPr="00120246">
        <w:rPr>
          <w:rFonts w:ascii="Century Gothic" w:eastAsia="Times New Roman" w:hAnsi="Century Gothic" w:cs="Arial"/>
          <w:bCs/>
          <w:color w:val="000000"/>
          <w:spacing w:val="-2"/>
          <w:sz w:val="22"/>
          <w:szCs w:val="22"/>
          <w:bdr w:val="none" w:sz="0" w:space="0" w:color="auto"/>
          <w:shd w:val="clear" w:color="auto" w:fill="FFFFFF"/>
        </w:rPr>
        <w:t xml:space="preserve"> </w:t>
      </w:r>
      <w:r w:rsidRPr="00120246">
        <w:rPr>
          <w:rFonts w:ascii="Century Gothic" w:eastAsia="Times New Roman" w:hAnsi="Century Gothic"/>
          <w:color w:val="000000"/>
          <w:spacing w:val="-2"/>
          <w:sz w:val="22"/>
          <w:szCs w:val="22"/>
          <w:bdr w:val="none" w:sz="0" w:space="0" w:color="auto"/>
          <w:shd w:val="clear" w:color="auto" w:fill="FFFFFF"/>
        </w:rPr>
        <w:t>“And to Him was given dominion,</w:t>
      </w:r>
    </w:p>
    <w:p w:rsidR="00B4267D" w:rsidRPr="00120246" w:rsidRDefault="00B4267D" w:rsidP="00B4267D">
      <w:pPr>
        <w:pBdr>
          <w:top w:val="none" w:sz="0" w:space="0" w:color="auto"/>
          <w:left w:val="none" w:sz="0" w:space="0" w:color="auto"/>
          <w:bottom w:val="none" w:sz="0" w:space="0" w:color="auto"/>
          <w:right w:val="none" w:sz="0" w:space="0" w:color="auto"/>
          <w:between w:val="none" w:sz="0" w:space="0" w:color="auto"/>
          <w:bar w:val="none" w:sz="0" w:color="auto"/>
        </w:pBdr>
        <w:ind w:left="1710" w:hanging="240"/>
        <w:rPr>
          <w:rFonts w:ascii="Century Gothic" w:eastAsia="Times New Roman" w:hAnsi="Century Gothic"/>
          <w:color w:val="000000"/>
          <w:spacing w:val="-2"/>
          <w:sz w:val="22"/>
          <w:szCs w:val="22"/>
          <w:bdr w:val="none" w:sz="0" w:space="0" w:color="auto"/>
          <w:shd w:val="clear" w:color="auto" w:fill="FFFFFF"/>
        </w:rPr>
      </w:pPr>
      <w:r w:rsidRPr="00120246">
        <w:rPr>
          <w:rFonts w:ascii="Century Gothic" w:eastAsia="Times New Roman" w:hAnsi="Century Gothic"/>
          <w:color w:val="000000"/>
          <w:spacing w:val="-2"/>
          <w:sz w:val="22"/>
          <w:szCs w:val="22"/>
          <w:bdr w:val="none" w:sz="0" w:space="0" w:color="auto"/>
          <w:shd w:val="clear" w:color="auto" w:fill="FFFFFF"/>
        </w:rPr>
        <w:t>Glory and a kingdom,</w:t>
      </w:r>
    </w:p>
    <w:p w:rsidR="00B4267D" w:rsidRPr="00120246" w:rsidRDefault="00B4267D" w:rsidP="00B4267D">
      <w:pPr>
        <w:pBdr>
          <w:top w:val="none" w:sz="0" w:space="0" w:color="auto"/>
          <w:left w:val="none" w:sz="0" w:space="0" w:color="auto"/>
          <w:bottom w:val="none" w:sz="0" w:space="0" w:color="auto"/>
          <w:right w:val="none" w:sz="0" w:space="0" w:color="auto"/>
          <w:between w:val="none" w:sz="0" w:space="0" w:color="auto"/>
          <w:bar w:val="none" w:sz="0" w:color="auto"/>
        </w:pBdr>
        <w:ind w:left="1710" w:hanging="240"/>
        <w:rPr>
          <w:rFonts w:ascii="Century Gothic" w:eastAsia="Times New Roman" w:hAnsi="Century Gothic"/>
          <w:color w:val="000000"/>
          <w:spacing w:val="-2"/>
          <w:sz w:val="22"/>
          <w:szCs w:val="22"/>
          <w:bdr w:val="none" w:sz="0" w:space="0" w:color="auto"/>
          <w:shd w:val="clear" w:color="auto" w:fill="FFFFFF"/>
        </w:rPr>
      </w:pPr>
      <w:r w:rsidRPr="00120246">
        <w:rPr>
          <w:rFonts w:ascii="Century Gothic" w:eastAsia="Times New Roman" w:hAnsi="Century Gothic"/>
          <w:color w:val="000000"/>
          <w:spacing w:val="-2"/>
          <w:sz w:val="22"/>
          <w:szCs w:val="22"/>
          <w:bdr w:val="none" w:sz="0" w:space="0" w:color="auto"/>
          <w:shd w:val="clear" w:color="auto" w:fill="FFFFFF"/>
        </w:rPr>
        <w:t xml:space="preserve">That all the peoples, nations and </w:t>
      </w:r>
      <w:r w:rsidRPr="00120246">
        <w:rPr>
          <w:rFonts w:ascii="Century Gothic" w:eastAsia="Times New Roman" w:hAnsi="Century Gothic"/>
          <w:i/>
          <w:iCs/>
          <w:color w:val="000000"/>
          <w:spacing w:val="-2"/>
          <w:sz w:val="22"/>
          <w:szCs w:val="22"/>
          <w:bdr w:val="none" w:sz="0" w:space="0" w:color="auto"/>
          <w:shd w:val="clear" w:color="auto" w:fill="FFFFFF"/>
        </w:rPr>
        <w:t xml:space="preserve">men of every </w:t>
      </w:r>
      <w:r w:rsidRPr="00120246">
        <w:rPr>
          <w:rFonts w:ascii="Century Gothic" w:eastAsia="Times New Roman" w:hAnsi="Century Gothic"/>
          <w:color w:val="000000"/>
          <w:spacing w:val="-2"/>
          <w:sz w:val="22"/>
          <w:szCs w:val="22"/>
          <w:bdr w:val="none" w:sz="0" w:space="0" w:color="auto"/>
          <w:shd w:val="clear" w:color="auto" w:fill="FFFFFF"/>
        </w:rPr>
        <w:t>language</w:t>
      </w:r>
    </w:p>
    <w:p w:rsidR="00B4267D" w:rsidRPr="00120246" w:rsidRDefault="00B4267D" w:rsidP="00B4267D">
      <w:pPr>
        <w:pBdr>
          <w:top w:val="none" w:sz="0" w:space="0" w:color="auto"/>
          <w:left w:val="none" w:sz="0" w:space="0" w:color="auto"/>
          <w:bottom w:val="none" w:sz="0" w:space="0" w:color="auto"/>
          <w:right w:val="none" w:sz="0" w:space="0" w:color="auto"/>
          <w:between w:val="none" w:sz="0" w:space="0" w:color="auto"/>
          <w:bar w:val="none" w:sz="0" w:color="auto"/>
        </w:pBdr>
        <w:ind w:left="1710" w:hanging="240"/>
        <w:rPr>
          <w:rFonts w:ascii="Century Gothic" w:eastAsia="Times New Roman" w:hAnsi="Century Gothic"/>
          <w:color w:val="000000"/>
          <w:spacing w:val="-2"/>
          <w:sz w:val="22"/>
          <w:szCs w:val="22"/>
          <w:bdr w:val="none" w:sz="0" w:space="0" w:color="auto"/>
          <w:shd w:val="clear" w:color="auto" w:fill="FFFFFF"/>
        </w:rPr>
      </w:pPr>
      <w:r w:rsidRPr="00120246">
        <w:rPr>
          <w:rFonts w:ascii="Century Gothic" w:eastAsia="Times New Roman" w:hAnsi="Century Gothic"/>
          <w:color w:val="000000"/>
          <w:spacing w:val="-2"/>
          <w:sz w:val="22"/>
          <w:szCs w:val="22"/>
          <w:bdr w:val="none" w:sz="0" w:space="0" w:color="auto"/>
          <w:shd w:val="clear" w:color="auto" w:fill="FFFFFF"/>
        </w:rPr>
        <w:t>Might serve Him.</w:t>
      </w:r>
    </w:p>
    <w:p w:rsidR="00B4267D" w:rsidRPr="00120246" w:rsidRDefault="00B4267D" w:rsidP="00B4267D">
      <w:pPr>
        <w:pBdr>
          <w:top w:val="none" w:sz="0" w:space="0" w:color="auto"/>
          <w:left w:val="none" w:sz="0" w:space="0" w:color="auto"/>
          <w:bottom w:val="none" w:sz="0" w:space="0" w:color="auto"/>
          <w:right w:val="none" w:sz="0" w:space="0" w:color="auto"/>
          <w:between w:val="none" w:sz="0" w:space="0" w:color="auto"/>
          <w:bar w:val="none" w:sz="0" w:color="auto"/>
        </w:pBdr>
        <w:ind w:left="1710" w:hanging="240"/>
        <w:rPr>
          <w:rFonts w:ascii="Century Gothic" w:eastAsia="Times New Roman" w:hAnsi="Century Gothic"/>
          <w:color w:val="000000"/>
          <w:spacing w:val="-2"/>
          <w:sz w:val="22"/>
          <w:szCs w:val="22"/>
          <w:bdr w:val="none" w:sz="0" w:space="0" w:color="auto"/>
          <w:shd w:val="clear" w:color="auto" w:fill="FFFFFF"/>
        </w:rPr>
      </w:pPr>
      <w:r w:rsidRPr="00120246">
        <w:rPr>
          <w:rFonts w:ascii="Century Gothic" w:eastAsia="Times New Roman" w:hAnsi="Century Gothic"/>
          <w:color w:val="000000"/>
          <w:spacing w:val="-2"/>
          <w:sz w:val="22"/>
          <w:szCs w:val="22"/>
          <w:bdr w:val="none" w:sz="0" w:space="0" w:color="auto"/>
          <w:shd w:val="clear" w:color="auto" w:fill="FFFFFF"/>
        </w:rPr>
        <w:t>His dominion is an everlasting dominion</w:t>
      </w:r>
    </w:p>
    <w:p w:rsidR="00B4267D" w:rsidRPr="00120246" w:rsidRDefault="00B4267D" w:rsidP="00B4267D">
      <w:pPr>
        <w:pBdr>
          <w:top w:val="none" w:sz="0" w:space="0" w:color="auto"/>
          <w:left w:val="none" w:sz="0" w:space="0" w:color="auto"/>
          <w:bottom w:val="none" w:sz="0" w:space="0" w:color="auto"/>
          <w:right w:val="none" w:sz="0" w:space="0" w:color="auto"/>
          <w:between w:val="none" w:sz="0" w:space="0" w:color="auto"/>
          <w:bar w:val="none" w:sz="0" w:color="auto"/>
        </w:pBdr>
        <w:ind w:left="1710" w:hanging="240"/>
        <w:rPr>
          <w:rFonts w:ascii="Century Gothic" w:eastAsia="Times New Roman" w:hAnsi="Century Gothic"/>
          <w:color w:val="000000"/>
          <w:spacing w:val="-2"/>
          <w:sz w:val="22"/>
          <w:szCs w:val="22"/>
          <w:bdr w:val="none" w:sz="0" w:space="0" w:color="auto"/>
          <w:shd w:val="clear" w:color="auto" w:fill="FFFFFF"/>
        </w:rPr>
      </w:pPr>
      <w:r w:rsidRPr="00120246">
        <w:rPr>
          <w:rFonts w:ascii="Century Gothic" w:eastAsia="Times New Roman" w:hAnsi="Century Gothic"/>
          <w:color w:val="000000"/>
          <w:spacing w:val="-2"/>
          <w:sz w:val="22"/>
          <w:szCs w:val="22"/>
          <w:bdr w:val="none" w:sz="0" w:space="0" w:color="auto"/>
          <w:shd w:val="clear" w:color="auto" w:fill="FFFFFF"/>
        </w:rPr>
        <w:t>Which will not pass away;</w:t>
      </w:r>
    </w:p>
    <w:p w:rsidR="00B4267D" w:rsidRPr="00120246" w:rsidRDefault="00B4267D" w:rsidP="00B4267D">
      <w:pPr>
        <w:pBdr>
          <w:top w:val="none" w:sz="0" w:space="0" w:color="auto"/>
          <w:left w:val="none" w:sz="0" w:space="0" w:color="auto"/>
          <w:bottom w:val="none" w:sz="0" w:space="0" w:color="auto"/>
          <w:right w:val="none" w:sz="0" w:space="0" w:color="auto"/>
          <w:between w:val="none" w:sz="0" w:space="0" w:color="auto"/>
          <w:bar w:val="none" w:sz="0" w:color="auto"/>
        </w:pBdr>
        <w:ind w:left="1710" w:hanging="240"/>
        <w:rPr>
          <w:rFonts w:ascii="Century Gothic" w:eastAsia="Times New Roman" w:hAnsi="Century Gothic"/>
          <w:color w:val="000000"/>
          <w:spacing w:val="-2"/>
          <w:sz w:val="22"/>
          <w:szCs w:val="22"/>
          <w:bdr w:val="none" w:sz="0" w:space="0" w:color="auto"/>
          <w:shd w:val="clear" w:color="auto" w:fill="FFFFFF"/>
        </w:rPr>
      </w:pPr>
      <w:r w:rsidRPr="00120246">
        <w:rPr>
          <w:rFonts w:ascii="Century Gothic" w:eastAsia="Times New Roman" w:hAnsi="Century Gothic"/>
          <w:color w:val="000000"/>
          <w:spacing w:val="-2"/>
          <w:sz w:val="22"/>
          <w:szCs w:val="22"/>
          <w:bdr w:val="none" w:sz="0" w:space="0" w:color="auto"/>
          <w:shd w:val="clear" w:color="auto" w:fill="FFFFFF"/>
        </w:rPr>
        <w:t>And His kingdom is one</w:t>
      </w:r>
    </w:p>
    <w:p w:rsidR="00B4267D" w:rsidRPr="00120246" w:rsidRDefault="00B4267D" w:rsidP="00B4267D">
      <w:pPr>
        <w:pBdr>
          <w:top w:val="none" w:sz="0" w:space="0" w:color="auto"/>
          <w:left w:val="none" w:sz="0" w:space="0" w:color="auto"/>
          <w:bottom w:val="none" w:sz="0" w:space="0" w:color="auto"/>
          <w:right w:val="none" w:sz="0" w:space="0" w:color="auto"/>
          <w:between w:val="none" w:sz="0" w:space="0" w:color="auto"/>
          <w:bar w:val="none" w:sz="0" w:color="auto"/>
        </w:pBdr>
        <w:ind w:left="1710" w:hanging="240"/>
        <w:rPr>
          <w:rFonts w:ascii="Century Gothic" w:eastAsia="Times New Roman" w:hAnsi="Century Gothic"/>
          <w:color w:val="000000"/>
          <w:spacing w:val="-2"/>
          <w:sz w:val="22"/>
          <w:szCs w:val="22"/>
          <w:bdr w:val="none" w:sz="0" w:space="0" w:color="auto"/>
          <w:shd w:val="clear" w:color="auto" w:fill="FFFFFF"/>
        </w:rPr>
      </w:pPr>
      <w:r w:rsidRPr="00120246">
        <w:rPr>
          <w:rFonts w:ascii="Century Gothic" w:eastAsia="Times New Roman" w:hAnsi="Century Gothic"/>
          <w:color w:val="000000"/>
          <w:spacing w:val="-2"/>
          <w:sz w:val="22"/>
          <w:szCs w:val="22"/>
          <w:bdr w:val="none" w:sz="0" w:space="0" w:color="auto"/>
          <w:shd w:val="clear" w:color="auto" w:fill="FFFFFF"/>
        </w:rPr>
        <w:t>Which will not be destroyed.</w:t>
      </w:r>
    </w:p>
    <w:p w:rsidR="00B4267D" w:rsidRPr="00120246" w:rsidRDefault="00B4267D" w:rsidP="00B4267D">
      <w:pPr>
        <w:pBdr>
          <w:top w:val="none" w:sz="0" w:space="0" w:color="auto"/>
          <w:left w:val="none" w:sz="0" w:space="0" w:color="auto"/>
          <w:bottom w:val="none" w:sz="0" w:space="0" w:color="auto"/>
          <w:right w:val="none" w:sz="0" w:space="0" w:color="auto"/>
          <w:between w:val="none" w:sz="0" w:space="0" w:color="auto"/>
          <w:bar w:val="none" w:sz="0" w:color="auto"/>
        </w:pBdr>
        <w:ind w:left="1710" w:hanging="240"/>
        <w:rPr>
          <w:rFonts w:ascii="Century Gothic" w:eastAsia="Times New Roman" w:hAnsi="Century Gothic"/>
          <w:color w:val="000000"/>
          <w:spacing w:val="-2"/>
          <w:sz w:val="22"/>
          <w:szCs w:val="22"/>
          <w:bdr w:val="none" w:sz="0" w:space="0" w:color="auto"/>
          <w:shd w:val="clear" w:color="auto" w:fill="FFFFFF"/>
        </w:rPr>
      </w:pPr>
    </w:p>
    <w:p w:rsidR="00B4267D" w:rsidRPr="00120246" w:rsidRDefault="00B4267D" w:rsidP="00B4267D">
      <w:pPr>
        <w:pBdr>
          <w:top w:val="none" w:sz="0" w:space="0" w:color="auto"/>
          <w:left w:val="none" w:sz="0" w:space="0" w:color="auto"/>
          <w:bottom w:val="none" w:sz="0" w:space="0" w:color="auto"/>
          <w:right w:val="none" w:sz="0" w:space="0" w:color="auto"/>
          <w:between w:val="none" w:sz="0" w:space="0" w:color="auto"/>
          <w:bar w:val="none" w:sz="0" w:color="auto"/>
        </w:pBdr>
        <w:ind w:left="1470"/>
        <w:jc w:val="both"/>
        <w:rPr>
          <w:rFonts w:ascii="Century Gothic" w:eastAsia="Times New Roman" w:hAnsi="Century Gothic"/>
          <w:color w:val="000000"/>
          <w:spacing w:val="-2"/>
          <w:sz w:val="22"/>
          <w:szCs w:val="22"/>
          <w:bdr w:val="none" w:sz="0" w:space="0" w:color="auto"/>
          <w:shd w:val="clear" w:color="auto" w:fill="FFFFFF"/>
        </w:rPr>
      </w:pPr>
      <w:r w:rsidRPr="00120246">
        <w:rPr>
          <w:rFonts w:ascii="Century Gothic" w:eastAsia="Times New Roman" w:hAnsi="Century Gothic"/>
          <w:b/>
          <w:color w:val="000000"/>
          <w:spacing w:val="-2"/>
          <w:sz w:val="22"/>
          <w:szCs w:val="22"/>
          <w:bdr w:val="none" w:sz="0" w:space="0" w:color="auto"/>
          <w:shd w:val="clear" w:color="auto" w:fill="FFFFFF"/>
        </w:rPr>
        <w:t>Matthew 24:30-31</w:t>
      </w:r>
      <w:r w:rsidRPr="00120246">
        <w:rPr>
          <w:rFonts w:ascii="Century Gothic" w:eastAsia="Times New Roman" w:hAnsi="Century Gothic"/>
          <w:color w:val="000000"/>
          <w:spacing w:val="-2"/>
          <w:sz w:val="22"/>
          <w:szCs w:val="22"/>
          <w:bdr w:val="none" w:sz="0" w:space="0" w:color="auto"/>
          <w:shd w:val="clear" w:color="auto" w:fill="FFFFFF"/>
        </w:rPr>
        <w:t>—</w:t>
      </w:r>
      <w:r w:rsidRPr="00120246">
        <w:rPr>
          <w:rFonts w:ascii="Century Gothic" w:hAnsi="Century Gothic"/>
          <w:color w:val="000000"/>
          <w:spacing w:val="-2"/>
          <w:sz w:val="22"/>
          <w:szCs w:val="22"/>
          <w:shd w:val="clear" w:color="auto" w:fill="FFFFFF"/>
        </w:rPr>
        <w:t xml:space="preserve">And then the sign of the Son of Man will appear in the sky, and then all the tribes of the earth will mourn, and they will see the </w:t>
      </w:r>
      <w:r w:rsidRPr="00120246">
        <w:rPr>
          <w:rFonts w:ascii="Century Gothic" w:hAnsi="Century Gothic"/>
          <w:smallCaps/>
          <w:color w:val="000000"/>
          <w:spacing w:val="-5"/>
          <w:sz w:val="22"/>
          <w:szCs w:val="22"/>
          <w:shd w:val="clear" w:color="auto" w:fill="FFFFFF"/>
        </w:rPr>
        <w:t>Son of Man coming on the clouds of the sky</w:t>
      </w:r>
      <w:r w:rsidRPr="00120246">
        <w:rPr>
          <w:rFonts w:ascii="Century Gothic" w:hAnsi="Century Gothic"/>
          <w:color w:val="000000"/>
          <w:spacing w:val="-2"/>
          <w:sz w:val="22"/>
          <w:szCs w:val="22"/>
          <w:shd w:val="clear" w:color="auto" w:fill="FFFFFF"/>
        </w:rPr>
        <w:t xml:space="preserve"> with power and great glory. </w:t>
      </w:r>
      <w:r w:rsidRPr="00120246">
        <w:rPr>
          <w:rFonts w:ascii="Century Gothic" w:hAnsi="Century Gothic" w:cs="Arial"/>
          <w:bCs/>
          <w:color w:val="000000"/>
          <w:spacing w:val="-2"/>
          <w:sz w:val="22"/>
          <w:szCs w:val="22"/>
          <w:shd w:val="clear" w:color="auto" w:fill="FFFFFF"/>
          <w:vertAlign w:val="superscript"/>
        </w:rPr>
        <w:t>31</w:t>
      </w:r>
      <w:r w:rsidRPr="00120246">
        <w:rPr>
          <w:rFonts w:ascii="Century Gothic" w:hAnsi="Century Gothic" w:cs="Arial"/>
          <w:bCs/>
          <w:color w:val="000000"/>
          <w:spacing w:val="-2"/>
          <w:sz w:val="22"/>
          <w:szCs w:val="22"/>
          <w:shd w:val="clear" w:color="auto" w:fill="FFFFFF"/>
        </w:rPr>
        <w:t xml:space="preserve"> </w:t>
      </w:r>
      <w:r w:rsidRPr="00120246">
        <w:rPr>
          <w:rFonts w:ascii="Century Gothic" w:hAnsi="Century Gothic"/>
          <w:color w:val="000000"/>
          <w:spacing w:val="-2"/>
          <w:sz w:val="22"/>
          <w:szCs w:val="22"/>
          <w:shd w:val="clear" w:color="auto" w:fill="FFFFFF"/>
        </w:rPr>
        <w:t xml:space="preserve">And He will send forth His angels with </w:t>
      </w:r>
      <w:r w:rsidRPr="00120246">
        <w:rPr>
          <w:rFonts w:ascii="Century Gothic" w:hAnsi="Century Gothic"/>
          <w:smallCaps/>
          <w:color w:val="000000"/>
          <w:spacing w:val="-5"/>
          <w:sz w:val="22"/>
          <w:szCs w:val="22"/>
          <w:shd w:val="clear" w:color="auto" w:fill="FFFFFF"/>
        </w:rPr>
        <w:t>a great trumpet</w:t>
      </w:r>
      <w:r w:rsidRPr="00120246">
        <w:rPr>
          <w:rFonts w:ascii="Century Gothic" w:hAnsi="Century Gothic"/>
          <w:color w:val="000000"/>
          <w:spacing w:val="-2"/>
          <w:sz w:val="22"/>
          <w:szCs w:val="22"/>
          <w:shd w:val="clear" w:color="auto" w:fill="FFFFFF"/>
        </w:rPr>
        <w:t xml:space="preserve"> and </w:t>
      </w:r>
      <w:r w:rsidRPr="00120246">
        <w:rPr>
          <w:rFonts w:ascii="Century Gothic" w:hAnsi="Century Gothic"/>
          <w:smallCaps/>
          <w:color w:val="000000"/>
          <w:spacing w:val="-5"/>
          <w:sz w:val="22"/>
          <w:szCs w:val="22"/>
          <w:shd w:val="clear" w:color="auto" w:fill="FFFFFF"/>
        </w:rPr>
        <w:t>they will gather together</w:t>
      </w:r>
      <w:r w:rsidRPr="00120246">
        <w:rPr>
          <w:rFonts w:ascii="Century Gothic" w:hAnsi="Century Gothic"/>
          <w:color w:val="000000"/>
          <w:spacing w:val="-2"/>
          <w:sz w:val="22"/>
          <w:szCs w:val="22"/>
          <w:shd w:val="clear" w:color="auto" w:fill="FFFFFF"/>
        </w:rPr>
        <w:t xml:space="preserve"> His elect from the four winds, from one end of the sky to the other.</w:t>
      </w:r>
    </w:p>
    <w:p w:rsidR="00B4267D" w:rsidRPr="00120246" w:rsidRDefault="00B4267D" w:rsidP="00B4267D">
      <w:pPr>
        <w:pStyle w:val="Heading3"/>
        <w:spacing w:before="120" w:beforeAutospacing="0" w:after="120" w:afterAutospacing="0"/>
        <w:ind w:left="1440"/>
        <w:jc w:val="both"/>
        <w:rPr>
          <w:rStyle w:val="red-letter"/>
          <w:rFonts w:ascii="Century Gothic" w:hAnsi="Century Gothic"/>
          <w:b w:val="0"/>
          <w:i/>
          <w:color w:val="000000"/>
          <w:spacing w:val="-2"/>
          <w:sz w:val="22"/>
          <w:szCs w:val="22"/>
          <w:shd w:val="clear" w:color="auto" w:fill="FFFFFF"/>
        </w:rPr>
      </w:pPr>
      <w:r w:rsidRPr="00120246">
        <w:rPr>
          <w:rStyle w:val="text"/>
          <w:rFonts w:ascii="Century Gothic" w:hAnsi="Century Gothic"/>
          <w:sz w:val="22"/>
          <w:szCs w:val="22"/>
        </w:rPr>
        <w:t>Luke 12:39-40</w:t>
      </w:r>
      <w:r w:rsidRPr="00120246">
        <w:rPr>
          <w:rStyle w:val="text"/>
          <w:rFonts w:ascii="Century Gothic" w:hAnsi="Century Gothic"/>
          <w:b w:val="0"/>
          <w:sz w:val="22"/>
          <w:szCs w:val="22"/>
        </w:rPr>
        <w:t xml:space="preserve"> (Be in Readiness)</w:t>
      </w:r>
      <w:r w:rsidRPr="00120246">
        <w:rPr>
          <w:rStyle w:val="text"/>
          <w:rFonts w:ascii="Century Gothic" w:hAnsi="Century Gothic"/>
          <w:b w:val="0"/>
          <w:i/>
          <w:sz w:val="22"/>
          <w:szCs w:val="22"/>
        </w:rPr>
        <w:t>—</w:t>
      </w:r>
      <w:r w:rsidRPr="00120246">
        <w:rPr>
          <w:rStyle w:val="red-letter"/>
          <w:rFonts w:ascii="Century Gothic" w:hAnsi="Century Gothic"/>
          <w:b w:val="0"/>
          <w:i/>
          <w:color w:val="000000"/>
          <w:spacing w:val="-2"/>
          <w:sz w:val="22"/>
          <w:szCs w:val="22"/>
          <w:shd w:val="clear" w:color="auto" w:fill="FFFFFF"/>
        </w:rPr>
        <w:t>“But be sure of this, that if the head of the house had known at what hour the thief was coming, he would not have allowed his house to be broken into.</w:t>
      </w:r>
      <w:r w:rsidRPr="00120246">
        <w:rPr>
          <w:rStyle w:val="prose"/>
          <w:rFonts w:ascii="Century Gothic" w:hAnsi="Century Gothic"/>
          <w:b w:val="0"/>
          <w:i/>
          <w:color w:val="000000"/>
          <w:spacing w:val="-2"/>
          <w:sz w:val="22"/>
          <w:szCs w:val="22"/>
          <w:shd w:val="clear" w:color="auto" w:fill="FFFFFF"/>
        </w:rPr>
        <w:t xml:space="preserve"> </w:t>
      </w:r>
      <w:r w:rsidRPr="00120246">
        <w:rPr>
          <w:rStyle w:val="verse"/>
          <w:rFonts w:ascii="Century Gothic" w:hAnsi="Century Gothic" w:cs="Arial"/>
          <w:b w:val="0"/>
          <w:bCs w:val="0"/>
          <w:i/>
          <w:color w:val="000000"/>
          <w:spacing w:val="-2"/>
          <w:sz w:val="22"/>
          <w:szCs w:val="22"/>
          <w:shd w:val="clear" w:color="auto" w:fill="FFFFFF"/>
          <w:vertAlign w:val="superscript"/>
        </w:rPr>
        <w:t>40</w:t>
      </w:r>
      <w:r w:rsidRPr="00120246">
        <w:rPr>
          <w:rStyle w:val="verse"/>
          <w:rFonts w:ascii="Century Gothic" w:hAnsi="Century Gothic" w:cs="Arial"/>
          <w:b w:val="0"/>
          <w:bCs w:val="0"/>
          <w:i/>
          <w:color w:val="000000"/>
          <w:spacing w:val="-2"/>
          <w:sz w:val="22"/>
          <w:szCs w:val="22"/>
          <w:shd w:val="clear" w:color="auto" w:fill="FFFFFF"/>
        </w:rPr>
        <w:t xml:space="preserve"> </w:t>
      </w:r>
      <w:r w:rsidRPr="00120246">
        <w:rPr>
          <w:rStyle w:val="red-letter"/>
          <w:rFonts w:ascii="Century Gothic" w:hAnsi="Century Gothic"/>
          <w:b w:val="0"/>
          <w:i/>
          <w:color w:val="000000"/>
          <w:spacing w:val="-2"/>
          <w:sz w:val="22"/>
          <w:szCs w:val="22"/>
          <w:shd w:val="clear" w:color="auto" w:fill="FFFFFF"/>
        </w:rPr>
        <w:t>You too, be ready; for the Son of Man is coming at an hour that you do not expect.”</w:t>
      </w:r>
    </w:p>
    <w:p w:rsidR="00B4267D" w:rsidRPr="00120246" w:rsidRDefault="00B4267D" w:rsidP="00B4267D">
      <w:pPr>
        <w:pStyle w:val="Heading3"/>
        <w:spacing w:before="120" w:beforeAutospacing="0" w:after="120" w:afterAutospacing="0"/>
        <w:ind w:left="1440"/>
        <w:jc w:val="both"/>
        <w:rPr>
          <w:rStyle w:val="text"/>
          <w:rFonts w:ascii="Century Gothic" w:hAnsi="Century Gothic"/>
          <w:b w:val="0"/>
          <w:i/>
          <w:sz w:val="22"/>
          <w:szCs w:val="22"/>
        </w:rPr>
      </w:pPr>
      <w:r w:rsidRPr="00120246">
        <w:rPr>
          <w:rStyle w:val="text"/>
          <w:rFonts w:ascii="Century Gothic" w:hAnsi="Century Gothic"/>
          <w:sz w:val="22"/>
          <w:szCs w:val="22"/>
        </w:rPr>
        <w:t>John 14:1-3</w:t>
      </w:r>
      <w:r w:rsidRPr="00120246">
        <w:rPr>
          <w:rStyle w:val="text"/>
          <w:rFonts w:ascii="Century Gothic" w:hAnsi="Century Gothic"/>
          <w:b w:val="0"/>
          <w:i/>
          <w:sz w:val="22"/>
          <w:szCs w:val="22"/>
        </w:rPr>
        <w:t>—</w:t>
      </w:r>
      <w:r w:rsidRPr="00120246">
        <w:rPr>
          <w:rStyle w:val="red-letter"/>
          <w:rFonts w:ascii="Century Gothic" w:hAnsi="Century Gothic"/>
          <w:b w:val="0"/>
          <w:i/>
          <w:color w:val="000000"/>
          <w:spacing w:val="-2"/>
          <w:sz w:val="22"/>
          <w:szCs w:val="22"/>
          <w:shd w:val="clear" w:color="auto" w:fill="FFFFFF"/>
        </w:rPr>
        <w:t>“Do not let your heart be troubled; believe in God, believe also in Me.</w:t>
      </w:r>
      <w:r w:rsidRPr="00120246">
        <w:rPr>
          <w:rStyle w:val="prose"/>
          <w:rFonts w:ascii="Century Gothic" w:hAnsi="Century Gothic"/>
          <w:b w:val="0"/>
          <w:i/>
          <w:color w:val="000000"/>
          <w:spacing w:val="-2"/>
          <w:sz w:val="22"/>
          <w:szCs w:val="22"/>
          <w:shd w:val="clear" w:color="auto" w:fill="FFFFFF"/>
        </w:rPr>
        <w:t xml:space="preserve"> </w:t>
      </w:r>
      <w:r w:rsidRPr="00120246">
        <w:rPr>
          <w:rStyle w:val="verse"/>
          <w:rFonts w:ascii="Century Gothic" w:hAnsi="Century Gothic" w:cs="Arial"/>
          <w:b w:val="0"/>
          <w:bCs w:val="0"/>
          <w:i/>
          <w:color w:val="000000"/>
          <w:spacing w:val="-2"/>
          <w:sz w:val="22"/>
          <w:szCs w:val="22"/>
          <w:shd w:val="clear" w:color="auto" w:fill="FFFFFF"/>
          <w:vertAlign w:val="superscript"/>
        </w:rPr>
        <w:t>2</w:t>
      </w:r>
      <w:r w:rsidRPr="00120246">
        <w:rPr>
          <w:rStyle w:val="verse"/>
          <w:rFonts w:ascii="Century Gothic" w:hAnsi="Century Gothic" w:cs="Arial"/>
          <w:b w:val="0"/>
          <w:bCs w:val="0"/>
          <w:i/>
          <w:color w:val="000000"/>
          <w:spacing w:val="-2"/>
          <w:sz w:val="22"/>
          <w:szCs w:val="22"/>
          <w:shd w:val="clear" w:color="auto" w:fill="FFFFFF"/>
        </w:rPr>
        <w:t xml:space="preserve"> </w:t>
      </w:r>
      <w:r w:rsidRPr="00120246">
        <w:rPr>
          <w:rStyle w:val="red-letter"/>
          <w:rFonts w:ascii="Century Gothic" w:hAnsi="Century Gothic"/>
          <w:b w:val="0"/>
          <w:i/>
          <w:color w:val="000000"/>
          <w:spacing w:val="-2"/>
          <w:sz w:val="22"/>
          <w:szCs w:val="22"/>
          <w:shd w:val="clear" w:color="auto" w:fill="FFFFFF"/>
        </w:rPr>
        <w:t>In My Father’s house are many dwelling places; if it were not so, I would have told you; for I go to prepare a place for you.</w:t>
      </w:r>
      <w:r w:rsidRPr="00120246">
        <w:rPr>
          <w:rStyle w:val="prose"/>
          <w:rFonts w:ascii="Century Gothic" w:hAnsi="Century Gothic"/>
          <w:b w:val="0"/>
          <w:i/>
          <w:color w:val="000000"/>
          <w:spacing w:val="-2"/>
          <w:sz w:val="22"/>
          <w:szCs w:val="22"/>
          <w:shd w:val="clear" w:color="auto" w:fill="FFFFFF"/>
        </w:rPr>
        <w:t xml:space="preserve"> </w:t>
      </w:r>
      <w:r w:rsidRPr="00120246">
        <w:rPr>
          <w:rStyle w:val="verse"/>
          <w:rFonts w:ascii="Century Gothic" w:hAnsi="Century Gothic" w:cs="Arial"/>
          <w:b w:val="0"/>
          <w:bCs w:val="0"/>
          <w:i/>
          <w:color w:val="000000"/>
          <w:spacing w:val="-2"/>
          <w:sz w:val="22"/>
          <w:szCs w:val="22"/>
          <w:shd w:val="clear" w:color="auto" w:fill="FFFFFF"/>
          <w:vertAlign w:val="superscript"/>
        </w:rPr>
        <w:t>3</w:t>
      </w:r>
      <w:r w:rsidRPr="00120246">
        <w:rPr>
          <w:rStyle w:val="verse"/>
          <w:rFonts w:ascii="Century Gothic" w:hAnsi="Century Gothic" w:cs="Arial"/>
          <w:b w:val="0"/>
          <w:bCs w:val="0"/>
          <w:i/>
          <w:color w:val="000000"/>
          <w:spacing w:val="-2"/>
          <w:sz w:val="22"/>
          <w:szCs w:val="22"/>
          <w:shd w:val="clear" w:color="auto" w:fill="FFFFFF"/>
        </w:rPr>
        <w:t xml:space="preserve"> </w:t>
      </w:r>
      <w:r w:rsidRPr="00120246">
        <w:rPr>
          <w:rStyle w:val="red-letter"/>
          <w:rFonts w:ascii="Century Gothic" w:hAnsi="Century Gothic"/>
          <w:b w:val="0"/>
          <w:i/>
          <w:color w:val="000000"/>
          <w:spacing w:val="-2"/>
          <w:sz w:val="22"/>
          <w:szCs w:val="22"/>
          <w:shd w:val="clear" w:color="auto" w:fill="FFFFFF"/>
        </w:rPr>
        <w:t xml:space="preserve">If I go and prepare a place for you, I will come again and receive you to Myself, that where I am, </w:t>
      </w:r>
      <w:r w:rsidRPr="00120246">
        <w:rPr>
          <w:rStyle w:val="red-letter"/>
          <w:rFonts w:ascii="Century Gothic" w:hAnsi="Century Gothic"/>
          <w:b w:val="0"/>
          <w:i/>
          <w:iCs/>
          <w:color w:val="000000"/>
          <w:spacing w:val="-2"/>
          <w:sz w:val="22"/>
          <w:szCs w:val="22"/>
          <w:shd w:val="clear" w:color="auto" w:fill="FFFFFF"/>
        </w:rPr>
        <w:t xml:space="preserve">there </w:t>
      </w:r>
      <w:r w:rsidRPr="00120246">
        <w:rPr>
          <w:rStyle w:val="red-letter"/>
          <w:rFonts w:ascii="Century Gothic" w:hAnsi="Century Gothic"/>
          <w:b w:val="0"/>
          <w:i/>
          <w:color w:val="000000"/>
          <w:spacing w:val="-2"/>
          <w:sz w:val="22"/>
          <w:szCs w:val="22"/>
          <w:shd w:val="clear" w:color="auto" w:fill="FFFFFF"/>
        </w:rPr>
        <w:t>you may be also.</w:t>
      </w:r>
    </w:p>
    <w:p w:rsidR="00B4267D" w:rsidRPr="00120246" w:rsidRDefault="00B4267D" w:rsidP="00B4267D">
      <w:pPr>
        <w:pStyle w:val="Heading3"/>
        <w:spacing w:before="120" w:beforeAutospacing="0" w:after="120" w:afterAutospacing="0"/>
        <w:ind w:left="1440"/>
        <w:jc w:val="both"/>
        <w:rPr>
          <w:rStyle w:val="text"/>
          <w:rFonts w:ascii="Century Gothic" w:hAnsi="Century Gothic"/>
          <w:b w:val="0"/>
          <w:i/>
          <w:sz w:val="22"/>
          <w:szCs w:val="22"/>
        </w:rPr>
      </w:pPr>
      <w:r w:rsidRPr="00120246">
        <w:rPr>
          <w:rStyle w:val="text"/>
          <w:rFonts w:ascii="Century Gothic" w:hAnsi="Century Gothic"/>
          <w:sz w:val="22"/>
          <w:szCs w:val="22"/>
        </w:rPr>
        <w:t>2 Peter 3:</w:t>
      </w:r>
      <w:r w:rsidRPr="00120246">
        <w:rPr>
          <w:rStyle w:val="text"/>
          <w:rFonts w:ascii="Century Gothic" w:hAnsi="Century Gothic"/>
          <w:i/>
          <w:sz w:val="22"/>
          <w:szCs w:val="22"/>
        </w:rPr>
        <w:t>10</w:t>
      </w:r>
      <w:r w:rsidRPr="00120246">
        <w:rPr>
          <w:rStyle w:val="text"/>
          <w:rFonts w:ascii="Century Gothic" w:hAnsi="Century Gothic"/>
          <w:b w:val="0"/>
          <w:i/>
          <w:sz w:val="22"/>
          <w:szCs w:val="22"/>
        </w:rPr>
        <w:t>—</w:t>
      </w:r>
      <w:r w:rsidRPr="00120246">
        <w:rPr>
          <w:rFonts w:ascii="Century Gothic" w:hAnsi="Century Gothic"/>
          <w:b w:val="0"/>
          <w:i/>
          <w:color w:val="000000"/>
          <w:spacing w:val="-2"/>
          <w:sz w:val="22"/>
          <w:szCs w:val="22"/>
          <w:shd w:val="clear" w:color="auto" w:fill="FFFFFF"/>
        </w:rPr>
        <w:t>But the day of the Lord will come like a thief, in which the heavens will pass away with a roar and the elements will be destroyed with intense heat, and the earth and its works will be burned up.</w:t>
      </w:r>
    </w:p>
    <w:p w:rsidR="00B4267D" w:rsidRPr="00120246" w:rsidRDefault="00B4267D" w:rsidP="00B4267D">
      <w:pPr>
        <w:pStyle w:val="Heading3"/>
        <w:spacing w:before="120" w:beforeAutospacing="0" w:after="120" w:afterAutospacing="0"/>
        <w:ind w:left="1440"/>
        <w:jc w:val="both"/>
        <w:rPr>
          <w:rStyle w:val="prose"/>
          <w:rFonts w:ascii="Century Gothic" w:hAnsi="Century Gothic"/>
          <w:b w:val="0"/>
          <w:i/>
          <w:color w:val="000000"/>
          <w:spacing w:val="-2"/>
          <w:sz w:val="22"/>
          <w:szCs w:val="22"/>
          <w:shd w:val="clear" w:color="auto" w:fill="FFFFFF"/>
        </w:rPr>
      </w:pPr>
      <w:r w:rsidRPr="00120246">
        <w:rPr>
          <w:rStyle w:val="text"/>
          <w:rFonts w:ascii="Century Gothic" w:hAnsi="Century Gothic"/>
          <w:sz w:val="22"/>
          <w:szCs w:val="22"/>
        </w:rPr>
        <w:t>Acts 1:9-11</w:t>
      </w:r>
      <w:r w:rsidRPr="00120246">
        <w:rPr>
          <w:rStyle w:val="text"/>
          <w:rFonts w:ascii="Century Gothic" w:hAnsi="Century Gothic"/>
          <w:b w:val="0"/>
          <w:sz w:val="22"/>
          <w:szCs w:val="22"/>
        </w:rPr>
        <w:t xml:space="preserve"> (The Ascension)</w:t>
      </w:r>
      <w:r w:rsidRPr="00120246">
        <w:rPr>
          <w:rStyle w:val="text"/>
          <w:rFonts w:ascii="Century Gothic" w:hAnsi="Century Gothic"/>
          <w:b w:val="0"/>
          <w:i/>
          <w:sz w:val="22"/>
          <w:szCs w:val="22"/>
        </w:rPr>
        <w:t>—</w:t>
      </w:r>
      <w:r w:rsidRPr="00120246">
        <w:rPr>
          <w:rStyle w:val="prose"/>
          <w:rFonts w:ascii="Century Gothic" w:hAnsi="Century Gothic"/>
          <w:b w:val="0"/>
          <w:i/>
          <w:color w:val="000000"/>
          <w:spacing w:val="-2"/>
          <w:sz w:val="22"/>
          <w:szCs w:val="22"/>
          <w:shd w:val="clear" w:color="auto" w:fill="FFFFFF"/>
        </w:rPr>
        <w:t xml:space="preserve">And after He had said these things, He was lifted up while they were looking on, and a cloud received Him out of their sight. </w:t>
      </w:r>
      <w:r w:rsidRPr="00120246">
        <w:rPr>
          <w:rStyle w:val="verse"/>
          <w:rFonts w:ascii="Century Gothic" w:hAnsi="Century Gothic" w:cs="Arial"/>
          <w:b w:val="0"/>
          <w:bCs w:val="0"/>
          <w:i/>
          <w:color w:val="000000"/>
          <w:spacing w:val="-2"/>
          <w:sz w:val="22"/>
          <w:szCs w:val="22"/>
          <w:shd w:val="clear" w:color="auto" w:fill="FFFFFF"/>
        </w:rPr>
        <w:t xml:space="preserve">10 </w:t>
      </w:r>
      <w:r w:rsidRPr="00120246">
        <w:rPr>
          <w:rStyle w:val="prose"/>
          <w:rFonts w:ascii="Century Gothic" w:hAnsi="Century Gothic"/>
          <w:b w:val="0"/>
          <w:i/>
          <w:color w:val="000000"/>
          <w:spacing w:val="-2"/>
          <w:sz w:val="22"/>
          <w:szCs w:val="22"/>
          <w:shd w:val="clear" w:color="auto" w:fill="FFFFFF"/>
        </w:rPr>
        <w:t xml:space="preserve">And as they were gazing intently into the sky while He was going, behold, two men in white clothing stood beside them. </w:t>
      </w:r>
      <w:r w:rsidRPr="00120246">
        <w:rPr>
          <w:rStyle w:val="verse"/>
          <w:rFonts w:ascii="Century Gothic" w:hAnsi="Century Gothic" w:cs="Arial"/>
          <w:b w:val="0"/>
          <w:bCs w:val="0"/>
          <w:i/>
          <w:color w:val="000000"/>
          <w:spacing w:val="-2"/>
          <w:sz w:val="22"/>
          <w:szCs w:val="22"/>
          <w:shd w:val="clear" w:color="auto" w:fill="FFFFFF"/>
        </w:rPr>
        <w:t xml:space="preserve">11 </w:t>
      </w:r>
      <w:r w:rsidRPr="00120246">
        <w:rPr>
          <w:rStyle w:val="prose"/>
          <w:rFonts w:ascii="Century Gothic" w:hAnsi="Century Gothic"/>
          <w:b w:val="0"/>
          <w:i/>
          <w:color w:val="000000"/>
          <w:spacing w:val="-2"/>
          <w:sz w:val="22"/>
          <w:szCs w:val="22"/>
          <w:shd w:val="clear" w:color="auto" w:fill="FFFFFF"/>
        </w:rPr>
        <w:t>They also said, “Men of Galilee, why do you stand looking into the sky? This Jesus, who has been taken up from you into heaven, will come in just the same way as you have watched Him go into heaven.”</w:t>
      </w:r>
    </w:p>
    <w:p w:rsidR="00B4267D" w:rsidRPr="00120246" w:rsidRDefault="00B4267D" w:rsidP="00B4267D">
      <w:pPr>
        <w:pStyle w:val="Heading3"/>
        <w:spacing w:before="120" w:beforeAutospacing="0" w:after="120" w:afterAutospacing="0"/>
        <w:ind w:left="1440"/>
        <w:jc w:val="both"/>
        <w:rPr>
          <w:rStyle w:val="text"/>
          <w:rFonts w:ascii="Century Gothic" w:hAnsi="Century Gothic"/>
          <w:b w:val="0"/>
          <w:i/>
          <w:sz w:val="22"/>
          <w:szCs w:val="22"/>
        </w:rPr>
      </w:pPr>
      <w:r w:rsidRPr="00120246">
        <w:rPr>
          <w:rStyle w:val="text"/>
          <w:rFonts w:ascii="Century Gothic" w:hAnsi="Century Gothic"/>
          <w:sz w:val="22"/>
          <w:szCs w:val="22"/>
        </w:rPr>
        <w:t>Revelation 1:7</w:t>
      </w:r>
      <w:r w:rsidRPr="00120246">
        <w:rPr>
          <w:rStyle w:val="text"/>
          <w:rFonts w:ascii="Century Gothic" w:hAnsi="Century Gothic"/>
          <w:b w:val="0"/>
          <w:sz w:val="22"/>
          <w:szCs w:val="22"/>
        </w:rPr>
        <w:t>—</w:t>
      </w:r>
      <w:r w:rsidRPr="00120246">
        <w:rPr>
          <w:rFonts w:ascii="Century Gothic" w:eastAsia="Arial Unicode MS" w:hAnsi="Century Gothic"/>
          <w:b w:val="0"/>
          <w:bCs w:val="0"/>
          <w:smallCaps/>
          <w:color w:val="000000"/>
          <w:spacing w:val="-5"/>
          <w:sz w:val="22"/>
          <w:szCs w:val="22"/>
          <w:bdr w:val="nil"/>
          <w:shd w:val="clear" w:color="auto" w:fill="FFFFFF"/>
        </w:rPr>
        <w:t>Behold, He is coming with the clouds</w:t>
      </w:r>
      <w:r w:rsidRPr="00120246">
        <w:rPr>
          <w:rFonts w:ascii="Century Gothic" w:eastAsia="Arial Unicode MS" w:hAnsi="Century Gothic"/>
          <w:b w:val="0"/>
          <w:bCs w:val="0"/>
          <w:color w:val="000000"/>
          <w:spacing w:val="-2"/>
          <w:sz w:val="22"/>
          <w:szCs w:val="22"/>
          <w:bdr w:val="nil"/>
          <w:shd w:val="clear" w:color="auto" w:fill="FFFFFF"/>
        </w:rPr>
        <w:t>, and every eye will see Him, even those who pierced Him; and all the tribes of the earth will mourn over Him. So it is to be. Amen.</w:t>
      </w:r>
    </w:p>
    <w:p w:rsidR="00750DB2" w:rsidRPr="00120246" w:rsidRDefault="00750DB2" w:rsidP="00750DB2">
      <w:pPr>
        <w:pStyle w:val="Heading3"/>
        <w:spacing w:before="120" w:beforeAutospacing="0" w:after="120" w:afterAutospacing="0"/>
        <w:ind w:left="1440"/>
        <w:jc w:val="both"/>
        <w:rPr>
          <w:rStyle w:val="text"/>
          <w:rFonts w:ascii="Century Gothic" w:hAnsi="Century Gothic"/>
          <w:b w:val="0"/>
          <w:sz w:val="22"/>
          <w:szCs w:val="22"/>
        </w:rPr>
      </w:pPr>
      <w:r w:rsidRPr="00120246">
        <w:rPr>
          <w:rStyle w:val="text"/>
          <w:rFonts w:ascii="Century Gothic" w:hAnsi="Century Gothic"/>
          <w:b w:val="0"/>
          <w:sz w:val="22"/>
          <w:szCs w:val="22"/>
        </w:rPr>
        <w:t>Peter had earlier identified the false claims the apostate teachers were saying that the Lord would not return (</w:t>
      </w:r>
      <w:r w:rsidRPr="00120246">
        <w:rPr>
          <w:rStyle w:val="text"/>
          <w:rFonts w:ascii="Century Gothic" w:hAnsi="Century Gothic"/>
          <w:sz w:val="22"/>
          <w:szCs w:val="22"/>
        </w:rPr>
        <w:t>2 Peter 3:1ff</w:t>
      </w:r>
      <w:r w:rsidRPr="00120246">
        <w:rPr>
          <w:rStyle w:val="text"/>
          <w:rFonts w:ascii="Century Gothic" w:hAnsi="Century Gothic"/>
          <w:b w:val="0"/>
          <w:sz w:val="22"/>
          <w:szCs w:val="22"/>
        </w:rPr>
        <w:t>).</w:t>
      </w:r>
    </w:p>
    <w:p w:rsidR="00BF65C7" w:rsidRPr="00120246" w:rsidRDefault="00B4267D" w:rsidP="00EA388E">
      <w:pPr>
        <w:pStyle w:val="Heading3"/>
        <w:numPr>
          <w:ilvl w:val="2"/>
          <w:numId w:val="10"/>
        </w:numPr>
        <w:spacing w:before="120" w:beforeAutospacing="0" w:after="120" w:afterAutospacing="0"/>
        <w:ind w:left="1440"/>
        <w:jc w:val="both"/>
        <w:rPr>
          <w:rStyle w:val="text"/>
          <w:rFonts w:ascii="Century Gothic" w:hAnsi="Century Gothic"/>
          <w:b w:val="0"/>
          <w:sz w:val="22"/>
          <w:szCs w:val="22"/>
        </w:rPr>
      </w:pPr>
      <w:r w:rsidRPr="00120246">
        <w:rPr>
          <w:rStyle w:val="text"/>
          <w:rFonts w:ascii="Century Gothic" w:hAnsi="Century Gothic"/>
          <w:b w:val="0"/>
          <w:sz w:val="22"/>
          <w:szCs w:val="22"/>
        </w:rPr>
        <w:t>He will come with</w:t>
      </w:r>
      <w:r w:rsidR="009738C5" w:rsidRPr="00120246">
        <w:rPr>
          <w:rStyle w:val="text"/>
          <w:rFonts w:ascii="Century Gothic" w:hAnsi="Century Gothic"/>
          <w:b w:val="0"/>
          <w:sz w:val="22"/>
          <w:szCs w:val="22"/>
        </w:rPr>
        <w:t xml:space="preserve"> many</w:t>
      </w:r>
      <w:r w:rsidRPr="00120246">
        <w:rPr>
          <w:rStyle w:val="text"/>
          <w:rFonts w:ascii="Century Gothic" w:hAnsi="Century Gothic"/>
          <w:b w:val="0"/>
          <w:sz w:val="22"/>
          <w:szCs w:val="22"/>
        </w:rPr>
        <w:t xml:space="preserve"> thousands of His holy ones.</w:t>
      </w:r>
    </w:p>
    <w:p w:rsidR="009738C5" w:rsidRPr="00120246" w:rsidRDefault="009738C5" w:rsidP="009738C5">
      <w:pPr>
        <w:pStyle w:val="Heading3"/>
        <w:numPr>
          <w:ilvl w:val="3"/>
          <w:numId w:val="10"/>
        </w:numPr>
        <w:spacing w:before="120" w:beforeAutospacing="0" w:after="120" w:afterAutospacing="0"/>
        <w:ind w:left="1710"/>
        <w:jc w:val="both"/>
        <w:rPr>
          <w:rStyle w:val="str2"/>
          <w:rFonts w:ascii="Century Gothic" w:hAnsi="Century Gothic"/>
          <w:b w:val="0"/>
          <w:sz w:val="22"/>
          <w:szCs w:val="22"/>
        </w:rPr>
      </w:pPr>
      <w:r w:rsidRPr="00120246">
        <w:rPr>
          <w:rStyle w:val="text"/>
          <w:rFonts w:ascii="Century Gothic" w:hAnsi="Century Gothic"/>
          <w:b w:val="0"/>
          <w:i/>
          <w:sz w:val="22"/>
          <w:szCs w:val="22"/>
        </w:rPr>
        <w:t>Many thousands</w:t>
      </w:r>
      <w:r w:rsidRPr="00120246">
        <w:rPr>
          <w:rStyle w:val="text"/>
          <w:rFonts w:ascii="Century Gothic" w:hAnsi="Century Gothic"/>
          <w:b w:val="0"/>
          <w:sz w:val="22"/>
          <w:szCs w:val="22"/>
        </w:rPr>
        <w:t xml:space="preserve"> (</w:t>
      </w:r>
      <w:r w:rsidRPr="00120246">
        <w:rPr>
          <w:rFonts w:ascii="Century Gothic" w:hAnsi="Century Gothic" w:cs="Arial"/>
          <w:b w:val="0"/>
          <w:bCs w:val="0"/>
          <w:sz w:val="22"/>
          <w:szCs w:val="22"/>
          <w:shd w:val="clear" w:color="auto" w:fill="FFFFFF"/>
        </w:rPr>
        <w:t>murias)—</w:t>
      </w:r>
      <w:r w:rsidR="00B96537" w:rsidRPr="00120246">
        <w:rPr>
          <w:rStyle w:val="str2"/>
          <w:rFonts w:ascii="Century Gothic" w:hAnsi="Century Gothic" w:cs="Arial"/>
          <w:b w:val="0"/>
          <w:sz w:val="22"/>
          <w:szCs w:val="22"/>
          <w:shd w:val="clear" w:color="auto" w:fill="FFFFFF"/>
        </w:rPr>
        <w:t>A myriad, group of ten thousand, a ten thousand. From murioi; a ten-thousand; by extension, a 'myriad' or indefinite number.</w:t>
      </w:r>
      <w:r w:rsidRPr="00120246">
        <w:rPr>
          <w:rStyle w:val="FootnoteReference"/>
          <w:rFonts w:ascii="Century Gothic" w:hAnsi="Century Gothic" w:cs="Arial"/>
          <w:b w:val="0"/>
          <w:bCs w:val="0"/>
          <w:sz w:val="22"/>
          <w:szCs w:val="22"/>
          <w:shd w:val="clear" w:color="auto" w:fill="FFFFFF"/>
        </w:rPr>
        <w:footnoteReference w:id="10"/>
      </w:r>
    </w:p>
    <w:p w:rsidR="00B96537" w:rsidRPr="00120246" w:rsidRDefault="00B96537" w:rsidP="009738C5">
      <w:pPr>
        <w:pStyle w:val="Heading3"/>
        <w:numPr>
          <w:ilvl w:val="3"/>
          <w:numId w:val="10"/>
        </w:numPr>
        <w:spacing w:before="120" w:beforeAutospacing="0" w:after="120" w:afterAutospacing="0"/>
        <w:ind w:left="1710"/>
        <w:jc w:val="both"/>
        <w:rPr>
          <w:rStyle w:val="str2"/>
          <w:rFonts w:ascii="Century Gothic" w:hAnsi="Century Gothic"/>
          <w:b w:val="0"/>
          <w:i/>
          <w:sz w:val="22"/>
          <w:szCs w:val="22"/>
        </w:rPr>
      </w:pPr>
      <w:r w:rsidRPr="00120246">
        <w:rPr>
          <w:rStyle w:val="grk"/>
          <w:rFonts w:ascii="Century Gothic" w:hAnsi="Century Gothic"/>
          <w:b w:val="0"/>
          <w:i/>
          <w:sz w:val="22"/>
          <w:szCs w:val="22"/>
          <w:shd w:val="clear" w:color="auto" w:fill="FFFFFF"/>
        </w:rPr>
        <w:t>Holy ones</w:t>
      </w:r>
      <w:r w:rsidRPr="00120246">
        <w:rPr>
          <w:rStyle w:val="grk"/>
          <w:rFonts w:ascii="Century Gothic" w:hAnsi="Century Gothic"/>
          <w:b w:val="0"/>
          <w:sz w:val="22"/>
          <w:szCs w:val="22"/>
          <w:shd w:val="clear" w:color="auto" w:fill="FFFFFF"/>
        </w:rPr>
        <w:t xml:space="preserve"> (</w:t>
      </w:r>
      <w:r w:rsidRPr="00120246">
        <w:rPr>
          <w:rStyle w:val="translit"/>
          <w:rFonts w:ascii="Century Gothic" w:hAnsi="Century Gothic" w:cs="Arial"/>
          <w:b w:val="0"/>
          <w:sz w:val="22"/>
          <w:szCs w:val="22"/>
          <w:shd w:val="clear" w:color="auto" w:fill="FFFFFF"/>
        </w:rPr>
        <w:t>hagiais)—</w:t>
      </w:r>
      <w:r w:rsidRPr="00120246">
        <w:rPr>
          <w:rStyle w:val="str2"/>
          <w:rFonts w:ascii="Century Gothic" w:hAnsi="Century Gothic" w:cs="Arial"/>
          <w:b w:val="0"/>
          <w:sz w:val="22"/>
          <w:szCs w:val="22"/>
          <w:shd w:val="clear" w:color="auto" w:fill="FFFFFF"/>
        </w:rPr>
        <w:t>Set apart by (or for) God, holy, sacred. From hagos; sacred.</w:t>
      </w:r>
      <w:r w:rsidR="009738C5" w:rsidRPr="00120246">
        <w:rPr>
          <w:rStyle w:val="FootnoteReference"/>
          <w:rFonts w:ascii="Century Gothic" w:hAnsi="Century Gothic" w:cs="Arial"/>
          <w:b w:val="0"/>
          <w:sz w:val="22"/>
          <w:szCs w:val="22"/>
          <w:shd w:val="clear" w:color="auto" w:fill="FFFFFF"/>
        </w:rPr>
        <w:footnoteReference w:id="11"/>
      </w:r>
    </w:p>
    <w:p w:rsidR="009738C5" w:rsidRPr="00120246" w:rsidRDefault="009738C5" w:rsidP="009738C5">
      <w:pPr>
        <w:pStyle w:val="Heading3"/>
        <w:numPr>
          <w:ilvl w:val="3"/>
          <w:numId w:val="10"/>
        </w:numPr>
        <w:spacing w:before="120" w:beforeAutospacing="0" w:after="120" w:afterAutospacing="0"/>
        <w:ind w:left="1710"/>
        <w:jc w:val="both"/>
        <w:rPr>
          <w:rStyle w:val="grk"/>
          <w:rFonts w:ascii="Century Gothic" w:hAnsi="Century Gothic"/>
          <w:b w:val="0"/>
          <w:i/>
          <w:sz w:val="22"/>
          <w:szCs w:val="22"/>
        </w:rPr>
      </w:pPr>
      <w:r w:rsidRPr="00120246">
        <w:rPr>
          <w:rStyle w:val="grk"/>
          <w:rFonts w:ascii="Century Gothic" w:hAnsi="Century Gothic"/>
          <w:b w:val="0"/>
          <w:i/>
          <w:sz w:val="22"/>
          <w:szCs w:val="22"/>
          <w:shd w:val="clear" w:color="auto" w:fill="FFFFFF"/>
        </w:rPr>
        <w:t>The context is likely to refer to Angels over Saints.</w:t>
      </w:r>
    </w:p>
    <w:p w:rsidR="009738C5" w:rsidRPr="00120246" w:rsidRDefault="009738C5" w:rsidP="009738C5">
      <w:pPr>
        <w:pStyle w:val="Heading3"/>
        <w:spacing w:before="120" w:beforeAutospacing="0" w:after="120" w:afterAutospacing="0"/>
        <w:ind w:left="1710"/>
        <w:jc w:val="both"/>
        <w:rPr>
          <w:rStyle w:val="text"/>
          <w:rFonts w:ascii="Century Gothic" w:hAnsi="Century Gothic"/>
          <w:b w:val="0"/>
          <w:i/>
          <w:sz w:val="22"/>
          <w:szCs w:val="22"/>
        </w:rPr>
      </w:pPr>
      <w:r w:rsidRPr="00120246">
        <w:rPr>
          <w:rStyle w:val="text"/>
          <w:rFonts w:ascii="Century Gothic" w:hAnsi="Century Gothic"/>
          <w:sz w:val="22"/>
          <w:szCs w:val="22"/>
        </w:rPr>
        <w:t>Matthew 24:31</w:t>
      </w:r>
      <w:r w:rsidRPr="00120246">
        <w:rPr>
          <w:rStyle w:val="text"/>
          <w:rFonts w:ascii="Century Gothic" w:hAnsi="Century Gothic"/>
          <w:b w:val="0"/>
          <w:i/>
          <w:sz w:val="22"/>
          <w:szCs w:val="22"/>
        </w:rPr>
        <w:t>—</w:t>
      </w:r>
      <w:r w:rsidRPr="00120246">
        <w:rPr>
          <w:rFonts w:ascii="Century Gothic" w:eastAsia="Arial Unicode MS" w:hAnsi="Century Gothic"/>
          <w:b w:val="0"/>
          <w:bCs w:val="0"/>
          <w:i/>
          <w:color w:val="000000"/>
          <w:spacing w:val="-2"/>
          <w:sz w:val="22"/>
          <w:szCs w:val="22"/>
          <w:bdr w:val="nil"/>
          <w:shd w:val="clear" w:color="auto" w:fill="FFFFFF"/>
        </w:rPr>
        <w:t xml:space="preserve">And He will send forth His angels with </w:t>
      </w:r>
      <w:r w:rsidRPr="00120246">
        <w:rPr>
          <w:rFonts w:ascii="Century Gothic" w:eastAsia="Arial Unicode MS" w:hAnsi="Century Gothic"/>
          <w:b w:val="0"/>
          <w:bCs w:val="0"/>
          <w:i/>
          <w:smallCaps/>
          <w:color w:val="000000"/>
          <w:spacing w:val="-5"/>
          <w:sz w:val="22"/>
          <w:szCs w:val="22"/>
          <w:bdr w:val="nil"/>
          <w:shd w:val="clear" w:color="auto" w:fill="FFFFFF"/>
        </w:rPr>
        <w:t>a great trumpet</w:t>
      </w:r>
      <w:r w:rsidRPr="00120246">
        <w:rPr>
          <w:rFonts w:ascii="Century Gothic" w:eastAsia="Arial Unicode MS" w:hAnsi="Century Gothic"/>
          <w:b w:val="0"/>
          <w:bCs w:val="0"/>
          <w:i/>
          <w:color w:val="000000"/>
          <w:spacing w:val="-2"/>
          <w:sz w:val="22"/>
          <w:szCs w:val="22"/>
          <w:bdr w:val="nil"/>
          <w:shd w:val="clear" w:color="auto" w:fill="FFFFFF"/>
        </w:rPr>
        <w:t xml:space="preserve"> and </w:t>
      </w:r>
      <w:r w:rsidRPr="00120246">
        <w:rPr>
          <w:rFonts w:ascii="Century Gothic" w:eastAsia="Arial Unicode MS" w:hAnsi="Century Gothic"/>
          <w:b w:val="0"/>
          <w:bCs w:val="0"/>
          <w:i/>
          <w:smallCaps/>
          <w:color w:val="000000"/>
          <w:spacing w:val="-5"/>
          <w:sz w:val="22"/>
          <w:szCs w:val="22"/>
          <w:bdr w:val="nil"/>
          <w:shd w:val="clear" w:color="auto" w:fill="FFFFFF"/>
        </w:rPr>
        <w:t>they will gather together</w:t>
      </w:r>
      <w:r w:rsidRPr="00120246">
        <w:rPr>
          <w:rFonts w:ascii="Century Gothic" w:eastAsia="Arial Unicode MS" w:hAnsi="Century Gothic"/>
          <w:b w:val="0"/>
          <w:bCs w:val="0"/>
          <w:i/>
          <w:color w:val="000000"/>
          <w:spacing w:val="-2"/>
          <w:sz w:val="22"/>
          <w:szCs w:val="22"/>
          <w:bdr w:val="nil"/>
          <w:shd w:val="clear" w:color="auto" w:fill="FFFFFF"/>
        </w:rPr>
        <w:t xml:space="preserve"> His elect from the four winds, from one end of the sky to the other.</w:t>
      </w:r>
    </w:p>
    <w:p w:rsidR="009738C5" w:rsidRPr="00120246" w:rsidRDefault="009738C5" w:rsidP="009738C5">
      <w:pPr>
        <w:pStyle w:val="Heading3"/>
        <w:spacing w:before="120" w:beforeAutospacing="0" w:after="120" w:afterAutospacing="0"/>
        <w:ind w:left="1710"/>
        <w:jc w:val="both"/>
        <w:rPr>
          <w:rStyle w:val="text"/>
          <w:rFonts w:ascii="Century Gothic" w:hAnsi="Century Gothic"/>
          <w:b w:val="0"/>
          <w:sz w:val="22"/>
          <w:szCs w:val="22"/>
        </w:rPr>
      </w:pPr>
      <w:r w:rsidRPr="00120246">
        <w:rPr>
          <w:rStyle w:val="text"/>
          <w:rFonts w:ascii="Century Gothic" w:hAnsi="Century Gothic"/>
          <w:sz w:val="22"/>
          <w:szCs w:val="22"/>
        </w:rPr>
        <w:t>25:31</w:t>
      </w:r>
      <w:r w:rsidRPr="00120246">
        <w:rPr>
          <w:rStyle w:val="text"/>
          <w:rFonts w:ascii="Century Gothic" w:hAnsi="Century Gothic"/>
          <w:b w:val="0"/>
          <w:i/>
          <w:sz w:val="22"/>
          <w:szCs w:val="22"/>
        </w:rPr>
        <w:t>—</w:t>
      </w:r>
      <w:r w:rsidRPr="00120246">
        <w:rPr>
          <w:rStyle w:val="red-letter"/>
          <w:rFonts w:ascii="Century Gothic" w:hAnsi="Century Gothic"/>
          <w:b w:val="0"/>
          <w:i/>
          <w:color w:val="000000"/>
          <w:spacing w:val="-2"/>
          <w:sz w:val="22"/>
          <w:szCs w:val="22"/>
          <w:shd w:val="clear" w:color="auto" w:fill="FFFFFF"/>
        </w:rPr>
        <w:t xml:space="preserve">“But when the Son of Man comes in His glory, and all the angels with Him, then He will sit on His glorious </w:t>
      </w:r>
      <w:r w:rsidRPr="00120246">
        <w:rPr>
          <w:rStyle w:val="red-letter"/>
          <w:rFonts w:ascii="Century Gothic" w:hAnsi="Century Gothic"/>
          <w:b w:val="0"/>
          <w:color w:val="000000"/>
          <w:spacing w:val="-2"/>
          <w:sz w:val="22"/>
          <w:szCs w:val="22"/>
          <w:shd w:val="clear" w:color="auto" w:fill="FFFFFF"/>
        </w:rPr>
        <w:t>throne.</w:t>
      </w:r>
    </w:p>
    <w:p w:rsidR="009738C5" w:rsidRPr="00120246" w:rsidRDefault="009738C5" w:rsidP="009738C5">
      <w:pPr>
        <w:pStyle w:val="Heading3"/>
        <w:spacing w:before="120" w:beforeAutospacing="0" w:after="120" w:afterAutospacing="0"/>
        <w:ind w:left="1710"/>
        <w:jc w:val="both"/>
        <w:rPr>
          <w:rStyle w:val="text"/>
          <w:rFonts w:ascii="Century Gothic" w:hAnsi="Century Gothic"/>
          <w:b w:val="0"/>
          <w:i/>
          <w:sz w:val="22"/>
          <w:szCs w:val="22"/>
        </w:rPr>
      </w:pPr>
      <w:r w:rsidRPr="00120246">
        <w:rPr>
          <w:rStyle w:val="text"/>
          <w:rFonts w:ascii="Century Gothic" w:hAnsi="Century Gothic"/>
          <w:sz w:val="22"/>
          <w:szCs w:val="22"/>
        </w:rPr>
        <w:t>Mark 8:38</w:t>
      </w:r>
      <w:r w:rsidRPr="00120246">
        <w:rPr>
          <w:rStyle w:val="text"/>
          <w:rFonts w:ascii="Century Gothic" w:hAnsi="Century Gothic"/>
          <w:b w:val="0"/>
          <w:i/>
          <w:sz w:val="22"/>
          <w:szCs w:val="22"/>
        </w:rPr>
        <w:t>—</w:t>
      </w:r>
      <w:r w:rsidRPr="00120246">
        <w:rPr>
          <w:rFonts w:ascii="Century Gothic" w:hAnsi="Century Gothic"/>
          <w:b w:val="0"/>
          <w:i/>
          <w:color w:val="000000"/>
          <w:spacing w:val="-2"/>
          <w:sz w:val="22"/>
          <w:szCs w:val="22"/>
          <w:shd w:val="clear" w:color="auto" w:fill="FFFFFF"/>
        </w:rPr>
        <w:t>For whoever is ashamed of Me and My words in this adulterous and sinful generation, the Son of Man will also be ashamed of him when He comes in the glory of His Father with the holy angels.”</w:t>
      </w:r>
    </w:p>
    <w:p w:rsidR="009738C5" w:rsidRPr="00120246" w:rsidRDefault="009738C5" w:rsidP="009738C5">
      <w:pPr>
        <w:pStyle w:val="Heading3"/>
        <w:spacing w:before="120" w:beforeAutospacing="0" w:after="120" w:afterAutospacing="0"/>
        <w:ind w:left="1710"/>
        <w:jc w:val="both"/>
        <w:rPr>
          <w:rStyle w:val="text"/>
          <w:rFonts w:ascii="Century Gothic" w:hAnsi="Century Gothic"/>
          <w:b w:val="0"/>
          <w:i/>
          <w:sz w:val="22"/>
          <w:szCs w:val="22"/>
        </w:rPr>
      </w:pPr>
      <w:r w:rsidRPr="00120246">
        <w:rPr>
          <w:rStyle w:val="text"/>
          <w:rFonts w:ascii="Century Gothic" w:hAnsi="Century Gothic"/>
          <w:sz w:val="22"/>
          <w:szCs w:val="22"/>
        </w:rPr>
        <w:t>2 Thessalonians 1:6-7</w:t>
      </w:r>
      <w:r w:rsidRPr="00120246">
        <w:rPr>
          <w:rStyle w:val="text"/>
          <w:rFonts w:ascii="Century Gothic" w:hAnsi="Century Gothic"/>
          <w:b w:val="0"/>
          <w:i/>
          <w:sz w:val="22"/>
          <w:szCs w:val="22"/>
        </w:rPr>
        <w:t>—</w:t>
      </w:r>
      <w:r w:rsidRPr="00120246">
        <w:rPr>
          <w:rStyle w:val="prose"/>
          <w:rFonts w:ascii="Century Gothic" w:hAnsi="Century Gothic"/>
          <w:b w:val="0"/>
          <w:i/>
          <w:color w:val="000000"/>
          <w:spacing w:val="-2"/>
          <w:sz w:val="22"/>
          <w:szCs w:val="22"/>
          <w:shd w:val="clear" w:color="auto" w:fill="FFFFFF"/>
        </w:rPr>
        <w:t xml:space="preserve">For after all it is </w:t>
      </w:r>
      <w:r w:rsidRPr="00120246">
        <w:rPr>
          <w:rStyle w:val="prose"/>
          <w:rFonts w:ascii="Century Gothic" w:hAnsi="Century Gothic"/>
          <w:b w:val="0"/>
          <w:i/>
          <w:iCs/>
          <w:color w:val="000000"/>
          <w:spacing w:val="-2"/>
          <w:sz w:val="22"/>
          <w:szCs w:val="22"/>
          <w:shd w:val="clear" w:color="auto" w:fill="FFFFFF"/>
        </w:rPr>
        <w:t xml:space="preserve">only </w:t>
      </w:r>
      <w:r w:rsidRPr="00120246">
        <w:rPr>
          <w:rStyle w:val="prose"/>
          <w:rFonts w:ascii="Century Gothic" w:hAnsi="Century Gothic"/>
          <w:b w:val="0"/>
          <w:i/>
          <w:color w:val="000000"/>
          <w:spacing w:val="-2"/>
          <w:sz w:val="22"/>
          <w:szCs w:val="22"/>
          <w:shd w:val="clear" w:color="auto" w:fill="FFFFFF"/>
        </w:rPr>
        <w:t xml:space="preserve">just for God to repay with affliction those who afflict you, </w:t>
      </w:r>
      <w:r w:rsidRPr="00120246">
        <w:rPr>
          <w:rStyle w:val="verse"/>
          <w:rFonts w:ascii="Century Gothic" w:hAnsi="Century Gothic" w:cs="Arial"/>
          <w:b w:val="0"/>
          <w:bCs w:val="0"/>
          <w:i/>
          <w:color w:val="000000"/>
          <w:spacing w:val="-2"/>
          <w:sz w:val="22"/>
          <w:szCs w:val="22"/>
          <w:shd w:val="clear" w:color="auto" w:fill="FFFFFF"/>
          <w:vertAlign w:val="superscript"/>
        </w:rPr>
        <w:t>7</w:t>
      </w:r>
      <w:r w:rsidRPr="00120246">
        <w:rPr>
          <w:rStyle w:val="verse"/>
          <w:rFonts w:ascii="Century Gothic" w:hAnsi="Century Gothic" w:cs="Arial"/>
          <w:b w:val="0"/>
          <w:bCs w:val="0"/>
          <w:i/>
          <w:color w:val="000000"/>
          <w:spacing w:val="-2"/>
          <w:sz w:val="22"/>
          <w:szCs w:val="22"/>
          <w:shd w:val="clear" w:color="auto" w:fill="FFFFFF"/>
        </w:rPr>
        <w:t xml:space="preserve"> </w:t>
      </w:r>
      <w:r w:rsidRPr="00120246">
        <w:rPr>
          <w:rStyle w:val="prose"/>
          <w:rFonts w:ascii="Century Gothic" w:hAnsi="Century Gothic"/>
          <w:b w:val="0"/>
          <w:i/>
          <w:color w:val="000000"/>
          <w:spacing w:val="-2"/>
          <w:sz w:val="22"/>
          <w:szCs w:val="22"/>
          <w:shd w:val="clear" w:color="auto" w:fill="FFFFFF"/>
        </w:rPr>
        <w:t xml:space="preserve">and </w:t>
      </w:r>
      <w:r w:rsidRPr="00120246">
        <w:rPr>
          <w:rStyle w:val="prose"/>
          <w:rFonts w:ascii="Century Gothic" w:hAnsi="Century Gothic"/>
          <w:b w:val="0"/>
          <w:i/>
          <w:iCs/>
          <w:color w:val="000000"/>
          <w:spacing w:val="-2"/>
          <w:sz w:val="22"/>
          <w:szCs w:val="22"/>
          <w:shd w:val="clear" w:color="auto" w:fill="FFFFFF"/>
        </w:rPr>
        <w:t xml:space="preserve">to give </w:t>
      </w:r>
      <w:r w:rsidRPr="00120246">
        <w:rPr>
          <w:rStyle w:val="prose"/>
          <w:rFonts w:ascii="Century Gothic" w:hAnsi="Century Gothic"/>
          <w:b w:val="0"/>
          <w:i/>
          <w:color w:val="000000"/>
          <w:spacing w:val="-2"/>
          <w:sz w:val="22"/>
          <w:szCs w:val="22"/>
          <w:shd w:val="clear" w:color="auto" w:fill="FFFFFF"/>
        </w:rPr>
        <w:t xml:space="preserve">relief to you who are afflicted and to us as well </w:t>
      </w:r>
      <w:r w:rsidRPr="00120246">
        <w:rPr>
          <w:rStyle w:val="prose"/>
          <w:rFonts w:ascii="Century Gothic" w:hAnsi="Century Gothic"/>
          <w:b w:val="0"/>
          <w:i/>
          <w:color w:val="000000"/>
          <w:spacing w:val="-2"/>
          <w:sz w:val="22"/>
          <w:szCs w:val="22"/>
          <w:u w:val="single"/>
          <w:shd w:val="clear" w:color="auto" w:fill="FFFFFF"/>
        </w:rPr>
        <w:t>when the Lord Jesus will be revealed from heaven with His mighty angels in flaming fire.</w:t>
      </w:r>
    </w:p>
    <w:p w:rsidR="009738C5" w:rsidRPr="00120246" w:rsidRDefault="00B52BDB" w:rsidP="009738C5">
      <w:pPr>
        <w:pStyle w:val="Heading3"/>
        <w:numPr>
          <w:ilvl w:val="3"/>
          <w:numId w:val="10"/>
        </w:numPr>
        <w:spacing w:before="120" w:beforeAutospacing="0" w:after="120" w:afterAutospacing="0"/>
        <w:ind w:left="1710"/>
        <w:jc w:val="both"/>
        <w:rPr>
          <w:rStyle w:val="text"/>
          <w:rFonts w:ascii="Century Gothic" w:hAnsi="Century Gothic"/>
          <w:b w:val="0"/>
          <w:sz w:val="22"/>
          <w:szCs w:val="22"/>
        </w:rPr>
      </w:pPr>
      <w:r w:rsidRPr="00120246">
        <w:rPr>
          <w:rStyle w:val="text"/>
          <w:rFonts w:ascii="Century Gothic" w:hAnsi="Century Gothic"/>
          <w:b w:val="0"/>
          <w:sz w:val="22"/>
          <w:szCs w:val="22"/>
        </w:rPr>
        <w:t>Christ will come with His angels to judge.</w:t>
      </w:r>
    </w:p>
    <w:p w:rsidR="00B52BDB" w:rsidRPr="00120246" w:rsidRDefault="00B52BDB" w:rsidP="00B52BDB">
      <w:pPr>
        <w:pStyle w:val="Heading3"/>
        <w:spacing w:before="120" w:beforeAutospacing="0" w:after="120" w:afterAutospacing="0"/>
        <w:ind w:left="1710"/>
        <w:jc w:val="both"/>
        <w:rPr>
          <w:rStyle w:val="text"/>
          <w:rFonts w:ascii="Century Gothic" w:hAnsi="Century Gothic"/>
          <w:b w:val="0"/>
          <w:i/>
          <w:sz w:val="22"/>
          <w:szCs w:val="22"/>
        </w:rPr>
      </w:pPr>
      <w:r w:rsidRPr="00120246">
        <w:rPr>
          <w:rStyle w:val="text"/>
          <w:rFonts w:ascii="Century Gothic" w:hAnsi="Century Gothic"/>
          <w:sz w:val="22"/>
          <w:szCs w:val="22"/>
        </w:rPr>
        <w:t>Revelation 19:11-14</w:t>
      </w:r>
      <w:r w:rsidRPr="00120246">
        <w:rPr>
          <w:rStyle w:val="text"/>
          <w:rFonts w:ascii="Century Gothic" w:hAnsi="Century Gothic"/>
          <w:b w:val="0"/>
          <w:sz w:val="22"/>
          <w:szCs w:val="22"/>
        </w:rPr>
        <w:t>—</w:t>
      </w:r>
      <w:r w:rsidRPr="00120246">
        <w:rPr>
          <w:rStyle w:val="prose"/>
          <w:rFonts w:ascii="Century Gothic" w:hAnsi="Century Gothic"/>
          <w:b w:val="0"/>
          <w:i/>
          <w:color w:val="000000"/>
          <w:spacing w:val="-2"/>
          <w:sz w:val="22"/>
          <w:szCs w:val="22"/>
          <w:shd w:val="clear" w:color="auto" w:fill="FFFFFF"/>
        </w:rPr>
        <w:t xml:space="preserve">And I saw heaven opened, and behold, a white horse, and He who sat on it </w:t>
      </w:r>
      <w:r w:rsidRPr="00120246">
        <w:rPr>
          <w:rStyle w:val="prose"/>
          <w:rFonts w:ascii="Century Gothic" w:hAnsi="Century Gothic"/>
          <w:b w:val="0"/>
          <w:i/>
          <w:iCs/>
          <w:color w:val="000000"/>
          <w:spacing w:val="-2"/>
          <w:sz w:val="22"/>
          <w:szCs w:val="22"/>
          <w:shd w:val="clear" w:color="auto" w:fill="FFFFFF"/>
        </w:rPr>
        <w:t xml:space="preserve">is </w:t>
      </w:r>
      <w:r w:rsidRPr="00120246">
        <w:rPr>
          <w:rStyle w:val="prose"/>
          <w:rFonts w:ascii="Century Gothic" w:hAnsi="Century Gothic"/>
          <w:b w:val="0"/>
          <w:i/>
          <w:color w:val="000000"/>
          <w:spacing w:val="-2"/>
          <w:sz w:val="22"/>
          <w:szCs w:val="22"/>
          <w:shd w:val="clear" w:color="auto" w:fill="FFFFFF"/>
        </w:rPr>
        <w:t xml:space="preserve">called Faithful and True, and in righteousness He judges and wages war. </w:t>
      </w:r>
      <w:r w:rsidRPr="00120246">
        <w:rPr>
          <w:rStyle w:val="verse"/>
          <w:rFonts w:ascii="Century Gothic" w:hAnsi="Century Gothic" w:cs="Arial"/>
          <w:b w:val="0"/>
          <w:bCs w:val="0"/>
          <w:i/>
          <w:color w:val="000000"/>
          <w:spacing w:val="-2"/>
          <w:sz w:val="22"/>
          <w:szCs w:val="22"/>
          <w:shd w:val="clear" w:color="auto" w:fill="FFFFFF"/>
          <w:vertAlign w:val="superscript"/>
        </w:rPr>
        <w:t>12</w:t>
      </w:r>
      <w:r w:rsidRPr="00120246">
        <w:rPr>
          <w:rStyle w:val="verse"/>
          <w:rFonts w:ascii="Century Gothic" w:hAnsi="Century Gothic" w:cs="Arial"/>
          <w:b w:val="0"/>
          <w:bCs w:val="0"/>
          <w:i/>
          <w:color w:val="000000"/>
          <w:spacing w:val="-2"/>
          <w:sz w:val="22"/>
          <w:szCs w:val="22"/>
          <w:shd w:val="clear" w:color="auto" w:fill="FFFFFF"/>
        </w:rPr>
        <w:t xml:space="preserve"> </w:t>
      </w:r>
      <w:r w:rsidRPr="00120246">
        <w:rPr>
          <w:rStyle w:val="prose"/>
          <w:rFonts w:ascii="Century Gothic" w:hAnsi="Century Gothic"/>
          <w:b w:val="0"/>
          <w:i/>
          <w:color w:val="000000"/>
          <w:spacing w:val="-2"/>
          <w:sz w:val="22"/>
          <w:szCs w:val="22"/>
          <w:shd w:val="clear" w:color="auto" w:fill="FFFFFF"/>
        </w:rPr>
        <w:t xml:space="preserve">His eyes </w:t>
      </w:r>
      <w:r w:rsidRPr="00120246">
        <w:rPr>
          <w:rStyle w:val="prose"/>
          <w:rFonts w:ascii="Century Gothic" w:hAnsi="Century Gothic"/>
          <w:b w:val="0"/>
          <w:i/>
          <w:iCs/>
          <w:color w:val="000000"/>
          <w:spacing w:val="-2"/>
          <w:sz w:val="22"/>
          <w:szCs w:val="22"/>
          <w:shd w:val="clear" w:color="auto" w:fill="FFFFFF"/>
        </w:rPr>
        <w:t xml:space="preserve">are </w:t>
      </w:r>
      <w:r w:rsidRPr="00120246">
        <w:rPr>
          <w:rStyle w:val="prose"/>
          <w:rFonts w:ascii="Century Gothic" w:hAnsi="Century Gothic"/>
          <w:b w:val="0"/>
          <w:i/>
          <w:color w:val="000000"/>
          <w:spacing w:val="-2"/>
          <w:sz w:val="22"/>
          <w:szCs w:val="22"/>
          <w:shd w:val="clear" w:color="auto" w:fill="FFFFFF"/>
        </w:rPr>
        <w:t xml:space="preserve">a flame of fire, and on His head </w:t>
      </w:r>
      <w:r w:rsidRPr="00120246">
        <w:rPr>
          <w:rStyle w:val="prose"/>
          <w:rFonts w:ascii="Century Gothic" w:hAnsi="Century Gothic"/>
          <w:b w:val="0"/>
          <w:i/>
          <w:iCs/>
          <w:color w:val="000000"/>
          <w:spacing w:val="-2"/>
          <w:sz w:val="22"/>
          <w:szCs w:val="22"/>
          <w:shd w:val="clear" w:color="auto" w:fill="FFFFFF"/>
        </w:rPr>
        <w:t xml:space="preserve">are </w:t>
      </w:r>
      <w:r w:rsidRPr="00120246">
        <w:rPr>
          <w:rStyle w:val="prose"/>
          <w:rFonts w:ascii="Century Gothic" w:hAnsi="Century Gothic"/>
          <w:b w:val="0"/>
          <w:i/>
          <w:color w:val="000000"/>
          <w:spacing w:val="-2"/>
          <w:sz w:val="22"/>
          <w:szCs w:val="22"/>
          <w:shd w:val="clear" w:color="auto" w:fill="FFFFFF"/>
        </w:rPr>
        <w:t xml:space="preserve">many diadems; and He has a name written </w:t>
      </w:r>
      <w:r w:rsidRPr="00120246">
        <w:rPr>
          <w:rStyle w:val="prose"/>
          <w:rFonts w:ascii="Century Gothic" w:hAnsi="Century Gothic"/>
          <w:b w:val="0"/>
          <w:i/>
          <w:iCs/>
          <w:color w:val="000000"/>
          <w:spacing w:val="-2"/>
          <w:sz w:val="22"/>
          <w:szCs w:val="22"/>
          <w:shd w:val="clear" w:color="auto" w:fill="FFFFFF"/>
        </w:rPr>
        <w:t xml:space="preserve">on Him </w:t>
      </w:r>
      <w:r w:rsidRPr="00120246">
        <w:rPr>
          <w:rStyle w:val="prose"/>
          <w:rFonts w:ascii="Century Gothic" w:hAnsi="Century Gothic"/>
          <w:b w:val="0"/>
          <w:i/>
          <w:color w:val="000000"/>
          <w:spacing w:val="-2"/>
          <w:sz w:val="22"/>
          <w:szCs w:val="22"/>
          <w:shd w:val="clear" w:color="auto" w:fill="FFFFFF"/>
        </w:rPr>
        <w:t xml:space="preserve">which no one knows except Himself. </w:t>
      </w:r>
      <w:r w:rsidRPr="00120246">
        <w:rPr>
          <w:rStyle w:val="verse"/>
          <w:rFonts w:ascii="Century Gothic" w:hAnsi="Century Gothic" w:cs="Arial"/>
          <w:b w:val="0"/>
          <w:bCs w:val="0"/>
          <w:i/>
          <w:color w:val="000000"/>
          <w:spacing w:val="-2"/>
          <w:sz w:val="22"/>
          <w:szCs w:val="22"/>
          <w:shd w:val="clear" w:color="auto" w:fill="FFFFFF"/>
          <w:vertAlign w:val="superscript"/>
        </w:rPr>
        <w:t>13</w:t>
      </w:r>
      <w:r w:rsidRPr="00120246">
        <w:rPr>
          <w:rStyle w:val="verse"/>
          <w:rFonts w:ascii="Century Gothic" w:hAnsi="Century Gothic" w:cs="Arial"/>
          <w:b w:val="0"/>
          <w:bCs w:val="0"/>
          <w:i/>
          <w:color w:val="000000"/>
          <w:spacing w:val="-2"/>
          <w:sz w:val="22"/>
          <w:szCs w:val="22"/>
          <w:shd w:val="clear" w:color="auto" w:fill="FFFFFF"/>
        </w:rPr>
        <w:t xml:space="preserve"> </w:t>
      </w:r>
      <w:r w:rsidRPr="00120246">
        <w:rPr>
          <w:rStyle w:val="prose"/>
          <w:rFonts w:ascii="Century Gothic" w:hAnsi="Century Gothic"/>
          <w:b w:val="0"/>
          <w:i/>
          <w:iCs/>
          <w:color w:val="000000"/>
          <w:spacing w:val="-2"/>
          <w:sz w:val="22"/>
          <w:szCs w:val="22"/>
          <w:shd w:val="clear" w:color="auto" w:fill="FFFFFF"/>
        </w:rPr>
        <w:t xml:space="preserve">He is </w:t>
      </w:r>
      <w:r w:rsidRPr="00120246">
        <w:rPr>
          <w:rStyle w:val="prose"/>
          <w:rFonts w:ascii="Century Gothic" w:hAnsi="Century Gothic"/>
          <w:b w:val="0"/>
          <w:i/>
          <w:color w:val="000000"/>
          <w:spacing w:val="-2"/>
          <w:sz w:val="22"/>
          <w:szCs w:val="22"/>
          <w:shd w:val="clear" w:color="auto" w:fill="FFFFFF"/>
        </w:rPr>
        <w:t xml:space="preserve">clothed with a robe dipped in blood, and His name is called The Word of God. </w:t>
      </w:r>
      <w:r w:rsidRPr="00120246">
        <w:rPr>
          <w:rStyle w:val="verse"/>
          <w:rFonts w:ascii="Century Gothic" w:hAnsi="Century Gothic" w:cs="Arial"/>
          <w:b w:val="0"/>
          <w:bCs w:val="0"/>
          <w:i/>
          <w:color w:val="000000"/>
          <w:spacing w:val="-2"/>
          <w:sz w:val="22"/>
          <w:szCs w:val="22"/>
          <w:shd w:val="clear" w:color="auto" w:fill="FFFFFF"/>
          <w:vertAlign w:val="superscript"/>
        </w:rPr>
        <w:t>14</w:t>
      </w:r>
      <w:r w:rsidRPr="00120246">
        <w:rPr>
          <w:rStyle w:val="verse"/>
          <w:rFonts w:ascii="Century Gothic" w:hAnsi="Century Gothic" w:cs="Arial"/>
          <w:b w:val="0"/>
          <w:bCs w:val="0"/>
          <w:i/>
          <w:color w:val="000000"/>
          <w:spacing w:val="-2"/>
          <w:sz w:val="22"/>
          <w:szCs w:val="22"/>
          <w:shd w:val="clear" w:color="auto" w:fill="FFFFFF"/>
        </w:rPr>
        <w:t xml:space="preserve"> </w:t>
      </w:r>
      <w:r w:rsidRPr="00120246">
        <w:rPr>
          <w:rStyle w:val="prose"/>
          <w:rFonts w:ascii="Century Gothic" w:hAnsi="Century Gothic"/>
          <w:b w:val="0"/>
          <w:i/>
          <w:color w:val="000000"/>
          <w:spacing w:val="-2"/>
          <w:sz w:val="22"/>
          <w:szCs w:val="22"/>
          <w:shd w:val="clear" w:color="auto" w:fill="FFFFFF"/>
        </w:rPr>
        <w:t xml:space="preserve">And the armies which are in heaven, clothed in fine linen, white </w:t>
      </w:r>
      <w:r w:rsidRPr="00120246">
        <w:rPr>
          <w:rStyle w:val="prose"/>
          <w:rFonts w:ascii="Century Gothic" w:hAnsi="Century Gothic"/>
          <w:b w:val="0"/>
          <w:i/>
          <w:iCs/>
          <w:color w:val="000000"/>
          <w:spacing w:val="-2"/>
          <w:sz w:val="22"/>
          <w:szCs w:val="22"/>
          <w:shd w:val="clear" w:color="auto" w:fill="FFFFFF"/>
        </w:rPr>
        <w:t xml:space="preserve">and </w:t>
      </w:r>
      <w:r w:rsidRPr="00120246">
        <w:rPr>
          <w:rStyle w:val="prose"/>
          <w:rFonts w:ascii="Century Gothic" w:hAnsi="Century Gothic"/>
          <w:b w:val="0"/>
          <w:i/>
          <w:color w:val="000000"/>
          <w:spacing w:val="-2"/>
          <w:sz w:val="22"/>
          <w:szCs w:val="22"/>
          <w:shd w:val="clear" w:color="auto" w:fill="FFFFFF"/>
        </w:rPr>
        <w:t>clean, were following Him on white horses.</w:t>
      </w:r>
    </w:p>
    <w:p w:rsidR="00B52BDB" w:rsidRPr="00120246" w:rsidRDefault="00B52BDB" w:rsidP="00B52BDB">
      <w:pPr>
        <w:pStyle w:val="Heading3"/>
        <w:spacing w:before="120" w:beforeAutospacing="0" w:after="120" w:afterAutospacing="0"/>
        <w:ind w:left="1710"/>
        <w:jc w:val="both"/>
        <w:rPr>
          <w:rStyle w:val="text"/>
          <w:rFonts w:ascii="Century Gothic" w:hAnsi="Century Gothic"/>
          <w:b w:val="0"/>
          <w:i/>
          <w:sz w:val="22"/>
          <w:szCs w:val="22"/>
        </w:rPr>
      </w:pPr>
      <w:r w:rsidRPr="00120246">
        <w:rPr>
          <w:rStyle w:val="text"/>
          <w:rFonts w:ascii="Century Gothic" w:hAnsi="Century Gothic"/>
          <w:sz w:val="22"/>
          <w:szCs w:val="22"/>
        </w:rPr>
        <w:t>Zechariah 14:5</w:t>
      </w:r>
      <w:r w:rsidRPr="00120246">
        <w:rPr>
          <w:rStyle w:val="text"/>
          <w:rFonts w:ascii="Century Gothic" w:hAnsi="Century Gothic"/>
          <w:b w:val="0"/>
          <w:i/>
          <w:sz w:val="22"/>
          <w:szCs w:val="22"/>
        </w:rPr>
        <w:t>—</w:t>
      </w:r>
      <w:r w:rsidRPr="00120246">
        <w:rPr>
          <w:rFonts w:ascii="Century Gothic" w:eastAsia="Arial Unicode MS" w:hAnsi="Century Gothic"/>
          <w:b w:val="0"/>
          <w:bCs w:val="0"/>
          <w:i/>
          <w:color w:val="000000"/>
          <w:spacing w:val="-2"/>
          <w:sz w:val="22"/>
          <w:szCs w:val="22"/>
          <w:bdr w:val="nil"/>
          <w:shd w:val="clear" w:color="auto" w:fill="FFFFFF"/>
        </w:rPr>
        <w:t xml:space="preserve">You will flee by the valley of My mountains, for the valley of the mountains will reach to Azel; yes, you will flee just as you fled before the earthquake in the days of Uzziah king of Judah. </w:t>
      </w:r>
      <w:r w:rsidRPr="00120246">
        <w:rPr>
          <w:rFonts w:ascii="Century Gothic" w:eastAsia="Arial Unicode MS" w:hAnsi="Century Gothic"/>
          <w:b w:val="0"/>
          <w:bCs w:val="0"/>
          <w:i/>
          <w:color w:val="000000"/>
          <w:spacing w:val="-2"/>
          <w:sz w:val="22"/>
          <w:szCs w:val="22"/>
          <w:u w:val="single"/>
          <w:bdr w:val="nil"/>
          <w:shd w:val="clear" w:color="auto" w:fill="FFFFFF"/>
        </w:rPr>
        <w:t xml:space="preserve">Then the </w:t>
      </w:r>
      <w:r w:rsidRPr="00120246">
        <w:rPr>
          <w:rFonts w:ascii="Century Gothic" w:eastAsia="Arial Unicode MS" w:hAnsi="Century Gothic"/>
          <w:b w:val="0"/>
          <w:bCs w:val="0"/>
          <w:i/>
          <w:smallCaps/>
          <w:color w:val="000000"/>
          <w:spacing w:val="-5"/>
          <w:sz w:val="22"/>
          <w:szCs w:val="22"/>
          <w:u w:val="single"/>
          <w:bdr w:val="nil"/>
          <w:shd w:val="clear" w:color="auto" w:fill="FFFFFF"/>
        </w:rPr>
        <w:t>Lord</w:t>
      </w:r>
      <w:r w:rsidRPr="00120246">
        <w:rPr>
          <w:rFonts w:ascii="Century Gothic" w:eastAsia="Arial Unicode MS" w:hAnsi="Century Gothic"/>
          <w:b w:val="0"/>
          <w:bCs w:val="0"/>
          <w:i/>
          <w:color w:val="000000"/>
          <w:spacing w:val="-2"/>
          <w:sz w:val="22"/>
          <w:szCs w:val="22"/>
          <w:u w:val="single"/>
          <w:bdr w:val="nil"/>
          <w:shd w:val="clear" w:color="auto" w:fill="FFFFFF"/>
        </w:rPr>
        <w:t xml:space="preserve">, my God, will come, </w:t>
      </w:r>
      <w:r w:rsidRPr="00120246">
        <w:rPr>
          <w:rFonts w:ascii="Century Gothic" w:eastAsia="Arial Unicode MS" w:hAnsi="Century Gothic"/>
          <w:b w:val="0"/>
          <w:bCs w:val="0"/>
          <w:i/>
          <w:iCs/>
          <w:color w:val="000000"/>
          <w:spacing w:val="-2"/>
          <w:sz w:val="22"/>
          <w:szCs w:val="22"/>
          <w:u w:val="single"/>
          <w:bdr w:val="nil"/>
          <w:shd w:val="clear" w:color="auto" w:fill="FFFFFF"/>
        </w:rPr>
        <w:t xml:space="preserve">and </w:t>
      </w:r>
      <w:r w:rsidRPr="00120246">
        <w:rPr>
          <w:rFonts w:ascii="Century Gothic" w:eastAsia="Arial Unicode MS" w:hAnsi="Century Gothic"/>
          <w:b w:val="0"/>
          <w:bCs w:val="0"/>
          <w:i/>
          <w:color w:val="000000"/>
          <w:spacing w:val="-2"/>
          <w:sz w:val="22"/>
          <w:szCs w:val="22"/>
          <w:u w:val="single"/>
          <w:bdr w:val="nil"/>
          <w:shd w:val="clear" w:color="auto" w:fill="FFFFFF"/>
        </w:rPr>
        <w:t>all the holy ones with Him</w:t>
      </w:r>
      <w:r w:rsidRPr="00120246">
        <w:rPr>
          <w:rFonts w:ascii="Century Gothic" w:eastAsia="Arial Unicode MS" w:hAnsi="Century Gothic"/>
          <w:b w:val="0"/>
          <w:bCs w:val="0"/>
          <w:i/>
          <w:color w:val="000000"/>
          <w:spacing w:val="-2"/>
          <w:sz w:val="22"/>
          <w:szCs w:val="22"/>
          <w:bdr w:val="nil"/>
          <w:shd w:val="clear" w:color="auto" w:fill="FFFFFF"/>
        </w:rPr>
        <w:t>!</w:t>
      </w:r>
    </w:p>
    <w:p w:rsidR="00B52BDB" w:rsidRPr="00120246" w:rsidRDefault="00B52BDB" w:rsidP="00B52BDB">
      <w:pPr>
        <w:pStyle w:val="Heading3"/>
        <w:numPr>
          <w:ilvl w:val="3"/>
          <w:numId w:val="10"/>
        </w:numPr>
        <w:spacing w:before="120" w:beforeAutospacing="0" w:after="120" w:afterAutospacing="0"/>
        <w:ind w:left="1710"/>
        <w:jc w:val="both"/>
        <w:rPr>
          <w:rStyle w:val="text"/>
          <w:rFonts w:ascii="Century Gothic" w:hAnsi="Century Gothic"/>
          <w:b w:val="0"/>
          <w:sz w:val="22"/>
          <w:szCs w:val="22"/>
        </w:rPr>
      </w:pPr>
      <w:r w:rsidRPr="00120246">
        <w:rPr>
          <w:rStyle w:val="text"/>
          <w:rFonts w:ascii="Century Gothic" w:hAnsi="Century Gothic"/>
          <w:b w:val="0"/>
          <w:sz w:val="22"/>
          <w:szCs w:val="22"/>
        </w:rPr>
        <w:t>“The saints will have a judging role during the millennial kingdom (</w:t>
      </w:r>
      <w:r w:rsidRPr="00120246">
        <w:rPr>
          <w:rStyle w:val="text"/>
          <w:rFonts w:ascii="Century Gothic" w:hAnsi="Century Gothic"/>
          <w:sz w:val="22"/>
          <w:szCs w:val="22"/>
        </w:rPr>
        <w:t>Rev 2:26-27; 3:21; Cf. Dan 7:22; 1 Cor 6:2</w:t>
      </w:r>
      <w:r w:rsidRPr="00120246">
        <w:rPr>
          <w:rStyle w:val="text"/>
          <w:rFonts w:ascii="Century Gothic" w:hAnsi="Century Gothic"/>
          <w:b w:val="0"/>
          <w:sz w:val="22"/>
          <w:szCs w:val="22"/>
        </w:rPr>
        <w:t>), but angels will serve as God’s executioners when Christ returns (</w:t>
      </w:r>
      <w:r w:rsidRPr="00120246">
        <w:rPr>
          <w:rStyle w:val="text"/>
          <w:rFonts w:ascii="Century Gothic" w:hAnsi="Century Gothic"/>
          <w:sz w:val="22"/>
          <w:szCs w:val="22"/>
        </w:rPr>
        <w:t>Matt 13:39-41, 49-50, 24:29-31; 25:31; 2 Thes 1:7-10</w:t>
      </w:r>
      <w:r w:rsidRPr="00120246">
        <w:rPr>
          <w:rStyle w:val="text"/>
          <w:rFonts w:ascii="Century Gothic" w:hAnsi="Century Gothic"/>
          <w:b w:val="0"/>
          <w:sz w:val="22"/>
          <w:szCs w:val="22"/>
        </w:rPr>
        <w:t>).”</w:t>
      </w:r>
      <w:r w:rsidRPr="00120246">
        <w:rPr>
          <w:rStyle w:val="FootnoteReference"/>
          <w:rFonts w:ascii="Century Gothic" w:hAnsi="Century Gothic"/>
          <w:b w:val="0"/>
          <w:sz w:val="22"/>
          <w:szCs w:val="22"/>
        </w:rPr>
        <w:footnoteReference w:id="12"/>
      </w:r>
    </w:p>
    <w:p w:rsidR="00B52BDB" w:rsidRPr="00120246" w:rsidRDefault="00B52BDB" w:rsidP="00DF721F">
      <w:pPr>
        <w:pStyle w:val="Heading3"/>
        <w:spacing w:before="120" w:beforeAutospacing="0" w:after="120" w:afterAutospacing="0"/>
        <w:ind w:left="1710"/>
        <w:jc w:val="both"/>
        <w:rPr>
          <w:rStyle w:val="text"/>
          <w:rFonts w:ascii="Century Gothic" w:hAnsi="Century Gothic"/>
          <w:b w:val="0"/>
          <w:sz w:val="22"/>
          <w:szCs w:val="22"/>
        </w:rPr>
      </w:pPr>
      <w:r w:rsidRPr="00120246">
        <w:rPr>
          <w:rStyle w:val="text"/>
          <w:rFonts w:ascii="Century Gothic" w:hAnsi="Century Gothic"/>
          <w:sz w:val="22"/>
          <w:szCs w:val="22"/>
        </w:rPr>
        <w:t>Rev 2:26-27</w:t>
      </w:r>
      <w:r w:rsidRPr="00120246">
        <w:rPr>
          <w:rStyle w:val="text"/>
          <w:rFonts w:ascii="Century Gothic" w:hAnsi="Century Gothic"/>
          <w:b w:val="0"/>
          <w:sz w:val="22"/>
          <w:szCs w:val="22"/>
        </w:rPr>
        <w:t>—</w:t>
      </w:r>
      <w:r w:rsidRPr="00120246">
        <w:rPr>
          <w:rFonts w:ascii="Century Gothic" w:eastAsia="Arial Unicode MS" w:hAnsi="Century Gothic"/>
          <w:b w:val="0"/>
          <w:bCs w:val="0"/>
          <w:i/>
          <w:color w:val="000000"/>
          <w:spacing w:val="-2"/>
          <w:sz w:val="22"/>
          <w:szCs w:val="22"/>
          <w:bdr w:val="nil"/>
          <w:shd w:val="clear" w:color="auto" w:fill="FFFFFF"/>
        </w:rPr>
        <w:t xml:space="preserve">He who overcomes, and he who keeps My deeds until the end, </w:t>
      </w:r>
      <w:r w:rsidRPr="00120246">
        <w:rPr>
          <w:rFonts w:ascii="Century Gothic" w:eastAsia="Arial Unicode MS" w:hAnsi="Century Gothic"/>
          <w:b w:val="0"/>
          <w:bCs w:val="0"/>
          <w:i/>
          <w:smallCaps/>
          <w:color w:val="000000"/>
          <w:spacing w:val="-5"/>
          <w:sz w:val="22"/>
          <w:szCs w:val="22"/>
          <w:bdr w:val="nil"/>
          <w:shd w:val="clear" w:color="auto" w:fill="FFFFFF"/>
        </w:rPr>
        <w:t>to him I will give authority over the</w:t>
      </w:r>
      <w:r w:rsidRPr="00120246">
        <w:rPr>
          <w:rFonts w:ascii="Century Gothic" w:eastAsia="Arial Unicode MS" w:hAnsi="Century Gothic"/>
          <w:b w:val="0"/>
          <w:bCs w:val="0"/>
          <w:i/>
          <w:color w:val="000000"/>
          <w:spacing w:val="-2"/>
          <w:sz w:val="22"/>
          <w:szCs w:val="22"/>
          <w:bdr w:val="nil"/>
          <w:shd w:val="clear" w:color="auto" w:fill="FFFFFF"/>
        </w:rPr>
        <w:t xml:space="preserve"> </w:t>
      </w:r>
      <w:r w:rsidRPr="00120246">
        <w:rPr>
          <w:rFonts w:ascii="Century Gothic" w:eastAsia="Arial Unicode MS" w:hAnsi="Century Gothic"/>
          <w:b w:val="0"/>
          <w:bCs w:val="0"/>
          <w:i/>
          <w:smallCaps/>
          <w:color w:val="000000"/>
          <w:spacing w:val="-5"/>
          <w:sz w:val="22"/>
          <w:szCs w:val="22"/>
          <w:bdr w:val="nil"/>
          <w:shd w:val="clear" w:color="auto" w:fill="FFFFFF"/>
        </w:rPr>
        <w:t>nations</w:t>
      </w:r>
      <w:r w:rsidRPr="00120246">
        <w:rPr>
          <w:rFonts w:ascii="Century Gothic" w:eastAsia="Arial Unicode MS" w:hAnsi="Century Gothic"/>
          <w:b w:val="0"/>
          <w:bCs w:val="0"/>
          <w:i/>
          <w:color w:val="000000"/>
          <w:spacing w:val="-2"/>
          <w:sz w:val="22"/>
          <w:szCs w:val="22"/>
          <w:bdr w:val="nil"/>
          <w:shd w:val="clear" w:color="auto" w:fill="FFFFFF"/>
        </w:rPr>
        <w:t xml:space="preserve">; </w:t>
      </w:r>
      <w:r w:rsidRPr="00120246">
        <w:rPr>
          <w:rFonts w:ascii="Century Gothic" w:eastAsia="Arial Unicode MS" w:hAnsi="Century Gothic" w:cs="Arial"/>
          <w:b w:val="0"/>
          <w:i/>
          <w:color w:val="000000"/>
          <w:spacing w:val="-2"/>
          <w:sz w:val="22"/>
          <w:szCs w:val="22"/>
          <w:bdr w:val="nil"/>
          <w:shd w:val="clear" w:color="auto" w:fill="FFFFFF"/>
          <w:vertAlign w:val="superscript"/>
        </w:rPr>
        <w:t>27</w:t>
      </w:r>
      <w:r w:rsidRPr="00120246">
        <w:rPr>
          <w:rFonts w:ascii="Century Gothic" w:eastAsia="Arial Unicode MS" w:hAnsi="Century Gothic" w:cs="Arial"/>
          <w:i/>
          <w:color w:val="000000"/>
          <w:spacing w:val="-2"/>
          <w:sz w:val="22"/>
          <w:szCs w:val="22"/>
          <w:bdr w:val="nil"/>
          <w:shd w:val="clear" w:color="auto" w:fill="FFFFFF"/>
        </w:rPr>
        <w:t xml:space="preserve"> </w:t>
      </w:r>
      <w:r w:rsidRPr="00120246">
        <w:rPr>
          <w:rFonts w:ascii="Century Gothic" w:eastAsia="Arial Unicode MS" w:hAnsi="Century Gothic"/>
          <w:b w:val="0"/>
          <w:bCs w:val="0"/>
          <w:i/>
          <w:smallCaps/>
          <w:color w:val="000000"/>
          <w:spacing w:val="-5"/>
          <w:sz w:val="22"/>
          <w:szCs w:val="22"/>
          <w:bdr w:val="nil"/>
          <w:shd w:val="clear" w:color="auto" w:fill="FFFFFF"/>
        </w:rPr>
        <w:t>and he shall</w:t>
      </w:r>
      <w:r w:rsidRPr="00120246">
        <w:rPr>
          <w:rFonts w:ascii="Century Gothic" w:eastAsia="Arial Unicode MS" w:hAnsi="Century Gothic"/>
          <w:b w:val="0"/>
          <w:bCs w:val="0"/>
          <w:i/>
          <w:color w:val="000000"/>
          <w:spacing w:val="-2"/>
          <w:sz w:val="22"/>
          <w:szCs w:val="22"/>
          <w:bdr w:val="nil"/>
          <w:shd w:val="clear" w:color="auto" w:fill="FFFFFF"/>
        </w:rPr>
        <w:t xml:space="preserve"> </w:t>
      </w:r>
      <w:r w:rsidRPr="00120246">
        <w:rPr>
          <w:rFonts w:ascii="Century Gothic" w:eastAsia="Arial Unicode MS" w:hAnsi="Century Gothic"/>
          <w:b w:val="0"/>
          <w:bCs w:val="0"/>
          <w:i/>
          <w:smallCaps/>
          <w:color w:val="000000"/>
          <w:spacing w:val="-5"/>
          <w:sz w:val="22"/>
          <w:szCs w:val="22"/>
          <w:bdr w:val="nil"/>
          <w:shd w:val="clear" w:color="auto" w:fill="FFFFFF"/>
        </w:rPr>
        <w:t>rule them with a rod of iron</w:t>
      </w:r>
      <w:r w:rsidRPr="00120246">
        <w:rPr>
          <w:rFonts w:ascii="Century Gothic" w:eastAsia="Arial Unicode MS" w:hAnsi="Century Gothic"/>
          <w:b w:val="0"/>
          <w:bCs w:val="0"/>
          <w:i/>
          <w:color w:val="000000"/>
          <w:spacing w:val="-2"/>
          <w:sz w:val="22"/>
          <w:szCs w:val="22"/>
          <w:bdr w:val="nil"/>
          <w:shd w:val="clear" w:color="auto" w:fill="FFFFFF"/>
        </w:rPr>
        <w:t xml:space="preserve">, </w:t>
      </w:r>
      <w:r w:rsidRPr="00120246">
        <w:rPr>
          <w:rFonts w:ascii="Century Gothic" w:eastAsia="Arial Unicode MS" w:hAnsi="Century Gothic"/>
          <w:b w:val="0"/>
          <w:bCs w:val="0"/>
          <w:i/>
          <w:smallCaps/>
          <w:color w:val="000000"/>
          <w:spacing w:val="-5"/>
          <w:sz w:val="22"/>
          <w:szCs w:val="22"/>
          <w:bdr w:val="nil"/>
          <w:shd w:val="clear" w:color="auto" w:fill="FFFFFF"/>
        </w:rPr>
        <w:t>as the vessels of the potter are broken to pieces,</w:t>
      </w:r>
      <w:r w:rsidRPr="00120246">
        <w:rPr>
          <w:rFonts w:ascii="Century Gothic" w:eastAsia="Arial Unicode MS" w:hAnsi="Century Gothic"/>
          <w:b w:val="0"/>
          <w:bCs w:val="0"/>
          <w:i/>
          <w:color w:val="000000"/>
          <w:spacing w:val="-2"/>
          <w:sz w:val="22"/>
          <w:szCs w:val="22"/>
          <w:bdr w:val="nil"/>
          <w:shd w:val="clear" w:color="auto" w:fill="FFFFFF"/>
        </w:rPr>
        <w:t xml:space="preserve"> as I also have received </w:t>
      </w:r>
      <w:r w:rsidRPr="00120246">
        <w:rPr>
          <w:rFonts w:ascii="Century Gothic" w:eastAsia="Arial Unicode MS" w:hAnsi="Century Gothic"/>
          <w:b w:val="0"/>
          <w:bCs w:val="0"/>
          <w:i/>
          <w:iCs/>
          <w:color w:val="000000"/>
          <w:spacing w:val="-2"/>
          <w:sz w:val="22"/>
          <w:szCs w:val="22"/>
          <w:bdr w:val="nil"/>
          <w:shd w:val="clear" w:color="auto" w:fill="FFFFFF"/>
        </w:rPr>
        <w:t xml:space="preserve">authority </w:t>
      </w:r>
      <w:r w:rsidRPr="00120246">
        <w:rPr>
          <w:rFonts w:ascii="Century Gothic" w:eastAsia="Arial Unicode MS" w:hAnsi="Century Gothic"/>
          <w:b w:val="0"/>
          <w:bCs w:val="0"/>
          <w:i/>
          <w:color w:val="000000"/>
          <w:spacing w:val="-2"/>
          <w:sz w:val="22"/>
          <w:szCs w:val="22"/>
          <w:bdr w:val="nil"/>
          <w:shd w:val="clear" w:color="auto" w:fill="FFFFFF"/>
        </w:rPr>
        <w:t>from My Father.</w:t>
      </w:r>
    </w:p>
    <w:p w:rsidR="00BF65C7" w:rsidRPr="00120246" w:rsidRDefault="00B4267D" w:rsidP="00EA388E">
      <w:pPr>
        <w:pStyle w:val="Heading3"/>
        <w:numPr>
          <w:ilvl w:val="2"/>
          <w:numId w:val="10"/>
        </w:numPr>
        <w:spacing w:before="120" w:beforeAutospacing="0" w:after="120" w:afterAutospacing="0"/>
        <w:ind w:left="1440"/>
        <w:jc w:val="both"/>
        <w:rPr>
          <w:rStyle w:val="text"/>
          <w:rFonts w:ascii="Century Gothic" w:hAnsi="Century Gothic"/>
          <w:b w:val="0"/>
          <w:sz w:val="22"/>
          <w:szCs w:val="22"/>
        </w:rPr>
      </w:pPr>
      <w:r w:rsidRPr="00120246">
        <w:rPr>
          <w:rStyle w:val="text"/>
          <w:rFonts w:ascii="Century Gothic" w:hAnsi="Century Gothic"/>
          <w:b w:val="0"/>
          <w:sz w:val="22"/>
          <w:szCs w:val="22"/>
        </w:rPr>
        <w:t xml:space="preserve">He will render judgment </w:t>
      </w:r>
      <w:r w:rsidR="00BF65C7" w:rsidRPr="00120246">
        <w:rPr>
          <w:rStyle w:val="text"/>
          <w:rFonts w:ascii="Century Gothic" w:hAnsi="Century Gothic"/>
          <w:b w:val="0"/>
          <w:sz w:val="22"/>
          <w:szCs w:val="22"/>
        </w:rPr>
        <w:t xml:space="preserve">on </w:t>
      </w:r>
      <w:r w:rsidR="00DF721F" w:rsidRPr="00120246">
        <w:rPr>
          <w:rStyle w:val="text"/>
          <w:rFonts w:ascii="Century Gothic" w:hAnsi="Century Gothic"/>
          <w:b w:val="0"/>
          <w:sz w:val="22"/>
          <w:szCs w:val="22"/>
        </w:rPr>
        <w:t>those who have earned it.</w:t>
      </w:r>
    </w:p>
    <w:p w:rsidR="001F5A2C" w:rsidRPr="00120246" w:rsidRDefault="00BF65C7" w:rsidP="00CD4243">
      <w:pPr>
        <w:pStyle w:val="Heading3"/>
        <w:numPr>
          <w:ilvl w:val="0"/>
          <w:numId w:val="9"/>
        </w:numPr>
        <w:spacing w:before="120" w:beforeAutospacing="0" w:after="120" w:afterAutospacing="0"/>
        <w:ind w:left="360" w:hanging="360"/>
        <w:jc w:val="both"/>
        <w:rPr>
          <w:rStyle w:val="text"/>
          <w:rFonts w:ascii="Century Gothic" w:hAnsi="Century Gothic"/>
          <w:sz w:val="24"/>
          <w:szCs w:val="22"/>
        </w:rPr>
      </w:pPr>
      <w:r w:rsidRPr="00120246">
        <w:rPr>
          <w:rStyle w:val="text"/>
          <w:rFonts w:ascii="Century Gothic" w:hAnsi="Century Gothic"/>
          <w:sz w:val="24"/>
          <w:szCs w:val="22"/>
        </w:rPr>
        <w:t xml:space="preserve">For the Purpose of Executing </w:t>
      </w:r>
      <w:r w:rsidRPr="00120246">
        <w:rPr>
          <w:rStyle w:val="text"/>
          <w:rFonts w:ascii="Century Gothic" w:hAnsi="Century Gothic"/>
          <w:sz w:val="24"/>
          <w:szCs w:val="22"/>
          <w:u w:val="single"/>
        </w:rPr>
        <w:t>Righteous</w:t>
      </w:r>
      <w:r w:rsidRPr="00120246">
        <w:rPr>
          <w:rStyle w:val="text"/>
          <w:rFonts w:ascii="Century Gothic" w:hAnsi="Century Gothic"/>
          <w:sz w:val="24"/>
          <w:szCs w:val="22"/>
        </w:rPr>
        <w:t xml:space="preserve"> Judgment </w:t>
      </w:r>
    </w:p>
    <w:p w:rsidR="001F5A2C" w:rsidRPr="00120246" w:rsidRDefault="001F5A2C" w:rsidP="001F5A2C">
      <w:pPr>
        <w:pStyle w:val="Heading3"/>
        <w:spacing w:before="120" w:beforeAutospacing="0" w:after="120" w:afterAutospacing="0"/>
        <w:ind w:left="360"/>
        <w:jc w:val="both"/>
        <w:rPr>
          <w:rFonts w:ascii="Century Gothic" w:hAnsi="Century Gothic" w:cs="Arial"/>
          <w:i/>
          <w:color w:val="001320"/>
          <w:sz w:val="22"/>
          <w:szCs w:val="22"/>
          <w:shd w:val="clear" w:color="auto" w:fill="FFFFFF"/>
        </w:rPr>
      </w:pPr>
      <w:r w:rsidRPr="00120246">
        <w:rPr>
          <w:rFonts w:ascii="Century Gothic" w:hAnsi="Century Gothic"/>
          <w:sz w:val="22"/>
          <w:szCs w:val="22"/>
        </w:rPr>
        <w:t xml:space="preserve">Jude </w:t>
      </w:r>
      <w:r w:rsidR="00066846" w:rsidRPr="00120246">
        <w:rPr>
          <w:rFonts w:ascii="Century Gothic" w:hAnsi="Century Gothic"/>
          <w:sz w:val="22"/>
          <w:szCs w:val="22"/>
        </w:rPr>
        <w:t>15</w:t>
      </w:r>
      <w:r w:rsidRPr="00120246">
        <w:rPr>
          <w:rFonts w:ascii="Century Gothic" w:hAnsi="Century Gothic"/>
          <w:b w:val="0"/>
          <w:sz w:val="22"/>
          <w:szCs w:val="22"/>
        </w:rPr>
        <w:t>—</w:t>
      </w:r>
      <w:r w:rsidR="00066846" w:rsidRPr="00120246">
        <w:rPr>
          <w:rFonts w:ascii="Century Gothic" w:hAnsi="Century Gothic"/>
          <w:b w:val="0"/>
          <w:i/>
          <w:sz w:val="22"/>
          <w:szCs w:val="22"/>
        </w:rPr>
        <w:t>“</w:t>
      </w:r>
      <w:r w:rsidR="00066846" w:rsidRPr="00120246">
        <w:rPr>
          <w:rStyle w:val="prose"/>
          <w:rFonts w:ascii="Century Gothic" w:hAnsi="Century Gothic"/>
          <w:b w:val="0"/>
          <w:i/>
          <w:spacing w:val="-3"/>
          <w:sz w:val="22"/>
          <w:szCs w:val="22"/>
          <w:shd w:val="clear" w:color="auto" w:fill="FFFFFF"/>
        </w:rPr>
        <w:t>to execute judgment upon all, and to convict all the ungodly of all their ungodly deeds which they have done in an ungodly way, and of all the harsh things which ungodly sinners have spoken against Him.”</w:t>
      </w:r>
    </w:p>
    <w:p w:rsidR="00CE6B7A" w:rsidRPr="00120246" w:rsidRDefault="00CE6B7A" w:rsidP="00F77393">
      <w:pPr>
        <w:pStyle w:val="Heading3"/>
        <w:numPr>
          <w:ilvl w:val="0"/>
          <w:numId w:val="23"/>
        </w:numPr>
        <w:spacing w:before="120" w:beforeAutospacing="0" w:after="120" w:afterAutospacing="0"/>
        <w:jc w:val="both"/>
        <w:rPr>
          <w:rStyle w:val="text"/>
          <w:rFonts w:ascii="Century Gothic" w:hAnsi="Century Gothic"/>
          <w:b w:val="0"/>
          <w:sz w:val="22"/>
          <w:szCs w:val="22"/>
        </w:rPr>
      </w:pPr>
      <w:r w:rsidRPr="00120246">
        <w:rPr>
          <w:rFonts w:ascii="Century Gothic" w:hAnsi="Century Gothic"/>
          <w:b w:val="0"/>
          <w:sz w:val="22"/>
          <w:szCs w:val="22"/>
        </w:rPr>
        <w:t>Jesus will judge those who violate the holiness of God.</w:t>
      </w:r>
    </w:p>
    <w:p w:rsidR="00CE6B7A" w:rsidRPr="00120246" w:rsidRDefault="00CE6B7A" w:rsidP="00F77393">
      <w:pPr>
        <w:pStyle w:val="Heading3"/>
        <w:numPr>
          <w:ilvl w:val="0"/>
          <w:numId w:val="23"/>
        </w:numPr>
        <w:spacing w:before="120" w:beforeAutospacing="0" w:after="120" w:afterAutospacing="0"/>
        <w:jc w:val="both"/>
        <w:rPr>
          <w:rFonts w:ascii="Century Gothic" w:hAnsi="Century Gothic"/>
          <w:b w:val="0"/>
          <w:sz w:val="22"/>
          <w:szCs w:val="22"/>
        </w:rPr>
      </w:pPr>
      <w:r w:rsidRPr="00120246">
        <w:rPr>
          <w:rFonts w:ascii="Century Gothic" w:hAnsi="Century Gothic"/>
          <w:b w:val="0"/>
          <w:i/>
          <w:sz w:val="22"/>
          <w:szCs w:val="22"/>
        </w:rPr>
        <w:t xml:space="preserve">Ungodly </w:t>
      </w:r>
      <w:r w:rsidRPr="00120246">
        <w:rPr>
          <w:rFonts w:ascii="Century Gothic" w:hAnsi="Century Gothic"/>
          <w:b w:val="0"/>
          <w:sz w:val="22"/>
          <w:szCs w:val="22"/>
        </w:rPr>
        <w:t>(</w:t>
      </w:r>
      <w:r w:rsidRPr="00120246">
        <w:rPr>
          <w:rFonts w:ascii="Century Gothic" w:hAnsi="Century Gothic" w:cs="Arial"/>
          <w:b w:val="0"/>
          <w:bCs w:val="0"/>
          <w:color w:val="001320"/>
          <w:sz w:val="22"/>
          <w:szCs w:val="22"/>
          <w:shd w:val="clear" w:color="auto" w:fill="FFFFFF"/>
        </w:rPr>
        <w:t>asebés)—Ungodly, impious, irreverent.</w:t>
      </w:r>
      <w:r w:rsidR="00644085" w:rsidRPr="00120246">
        <w:rPr>
          <w:rStyle w:val="FootnoteReference"/>
          <w:rFonts w:ascii="Century Gothic" w:hAnsi="Century Gothic" w:cs="Arial"/>
          <w:b w:val="0"/>
          <w:bCs w:val="0"/>
          <w:color w:val="001320"/>
          <w:sz w:val="22"/>
          <w:szCs w:val="22"/>
          <w:shd w:val="clear" w:color="auto" w:fill="FFFFFF"/>
        </w:rPr>
        <w:footnoteReference w:id="13"/>
      </w:r>
    </w:p>
    <w:p w:rsidR="00CE6B7A" w:rsidRPr="00120246" w:rsidRDefault="00CE6B7A" w:rsidP="00CE6B7A">
      <w:pPr>
        <w:pStyle w:val="Heading3"/>
        <w:numPr>
          <w:ilvl w:val="1"/>
          <w:numId w:val="23"/>
        </w:numPr>
        <w:spacing w:before="120" w:beforeAutospacing="0" w:after="120" w:afterAutospacing="0"/>
        <w:ind w:left="1080"/>
        <w:jc w:val="both"/>
        <w:rPr>
          <w:rFonts w:ascii="Century Gothic" w:hAnsi="Century Gothic"/>
          <w:b w:val="0"/>
          <w:sz w:val="22"/>
          <w:szCs w:val="22"/>
        </w:rPr>
      </w:pPr>
      <w:r w:rsidRPr="00120246">
        <w:rPr>
          <w:rFonts w:ascii="Century Gothic" w:hAnsi="Century Gothic"/>
          <w:b w:val="0"/>
          <w:sz w:val="22"/>
          <w:szCs w:val="22"/>
        </w:rPr>
        <w:t>Ungodly people defy God's commands, diminish His holiness, undermine His righteousness, elevate themselves above His authority, and downplay the gravity of their own sin.</w:t>
      </w:r>
    </w:p>
    <w:p w:rsidR="00CE6B7A" w:rsidRPr="00120246" w:rsidRDefault="000973FD" w:rsidP="00CE6B7A">
      <w:pPr>
        <w:pStyle w:val="Heading3"/>
        <w:numPr>
          <w:ilvl w:val="1"/>
          <w:numId w:val="23"/>
        </w:numPr>
        <w:spacing w:before="120" w:beforeAutospacing="0" w:after="120" w:afterAutospacing="0"/>
        <w:ind w:left="1080"/>
        <w:jc w:val="both"/>
        <w:rPr>
          <w:rFonts w:ascii="Century Gothic" w:hAnsi="Century Gothic"/>
          <w:b w:val="0"/>
          <w:sz w:val="22"/>
          <w:szCs w:val="22"/>
        </w:rPr>
      </w:pPr>
      <w:r w:rsidRPr="00120246">
        <w:rPr>
          <w:rFonts w:ascii="Century Gothic" w:hAnsi="Century Gothic"/>
          <w:b w:val="0"/>
          <w:sz w:val="22"/>
          <w:szCs w:val="22"/>
        </w:rPr>
        <w:t>God will (and must) punish those who violate His Holy standards.</w:t>
      </w:r>
    </w:p>
    <w:p w:rsidR="000973FD" w:rsidRPr="00120246" w:rsidRDefault="000973FD" w:rsidP="000973FD">
      <w:pPr>
        <w:pStyle w:val="Heading3"/>
        <w:numPr>
          <w:ilvl w:val="1"/>
          <w:numId w:val="23"/>
        </w:numPr>
        <w:spacing w:before="120" w:beforeAutospacing="0" w:after="120" w:afterAutospacing="0"/>
        <w:ind w:left="1080"/>
        <w:jc w:val="both"/>
        <w:rPr>
          <w:rFonts w:ascii="Century Gothic" w:hAnsi="Century Gothic"/>
          <w:b w:val="0"/>
          <w:sz w:val="22"/>
          <w:szCs w:val="22"/>
        </w:rPr>
      </w:pPr>
      <w:r w:rsidRPr="00120246">
        <w:rPr>
          <w:rFonts w:ascii="Century Gothic" w:hAnsi="Century Gothic"/>
          <w:b w:val="0"/>
          <w:sz w:val="22"/>
          <w:szCs w:val="22"/>
        </w:rPr>
        <w:t xml:space="preserve">Those who </w:t>
      </w:r>
      <w:r w:rsidR="00C87FBF" w:rsidRPr="00120246">
        <w:rPr>
          <w:rFonts w:ascii="Century Gothic" w:hAnsi="Century Gothic"/>
          <w:b w:val="0"/>
          <w:sz w:val="22"/>
          <w:szCs w:val="22"/>
        </w:rPr>
        <w:t>break</w:t>
      </w:r>
      <w:r w:rsidRPr="00120246">
        <w:rPr>
          <w:rFonts w:ascii="Century Gothic" w:hAnsi="Century Gothic"/>
          <w:b w:val="0"/>
          <w:sz w:val="22"/>
          <w:szCs w:val="22"/>
        </w:rPr>
        <w:t xml:space="preserve"> His laws suffer the consequences.  </w:t>
      </w:r>
    </w:p>
    <w:p w:rsidR="000973FD" w:rsidRPr="00120246" w:rsidRDefault="000973FD" w:rsidP="000973FD">
      <w:pPr>
        <w:pStyle w:val="Heading3"/>
        <w:numPr>
          <w:ilvl w:val="2"/>
          <w:numId w:val="23"/>
        </w:numPr>
        <w:spacing w:before="120" w:beforeAutospacing="0" w:after="120" w:afterAutospacing="0"/>
        <w:ind w:left="1350"/>
        <w:jc w:val="both"/>
        <w:rPr>
          <w:rFonts w:ascii="Century Gothic" w:hAnsi="Century Gothic"/>
          <w:b w:val="0"/>
          <w:sz w:val="22"/>
          <w:szCs w:val="22"/>
        </w:rPr>
      </w:pPr>
      <w:r w:rsidRPr="00120246">
        <w:rPr>
          <w:rFonts w:ascii="Century Gothic" w:hAnsi="Century Gothic"/>
          <w:sz w:val="22"/>
          <w:szCs w:val="22"/>
        </w:rPr>
        <w:t>The sinner bears the penalty</w:t>
      </w:r>
      <w:r w:rsidRPr="00120246">
        <w:rPr>
          <w:rFonts w:ascii="Century Gothic" w:hAnsi="Century Gothic"/>
          <w:b w:val="0"/>
          <w:sz w:val="22"/>
          <w:szCs w:val="22"/>
        </w:rPr>
        <w:t>—a finite sinner must bear the penalty for sin eternally because he can never fully satisfy the infinite demands of God's holiness and justice.</w:t>
      </w:r>
    </w:p>
    <w:p w:rsidR="000973FD" w:rsidRPr="00120246" w:rsidRDefault="000973FD" w:rsidP="000973FD">
      <w:pPr>
        <w:pStyle w:val="Heading3"/>
        <w:numPr>
          <w:ilvl w:val="2"/>
          <w:numId w:val="23"/>
        </w:numPr>
        <w:spacing w:before="120" w:beforeAutospacing="0" w:after="120" w:afterAutospacing="0"/>
        <w:ind w:left="1350"/>
        <w:jc w:val="both"/>
        <w:rPr>
          <w:rFonts w:ascii="Century Gothic" w:hAnsi="Century Gothic"/>
          <w:b w:val="0"/>
          <w:sz w:val="22"/>
          <w:szCs w:val="22"/>
        </w:rPr>
      </w:pPr>
      <w:r w:rsidRPr="00120246">
        <w:rPr>
          <w:rFonts w:ascii="Century Gothic" w:hAnsi="Century Gothic"/>
          <w:sz w:val="22"/>
          <w:szCs w:val="22"/>
        </w:rPr>
        <w:t>Christ bears the penalty as our substitute</w:t>
      </w:r>
      <w:r w:rsidRPr="00120246">
        <w:rPr>
          <w:rFonts w:ascii="Century Gothic" w:hAnsi="Century Gothic"/>
          <w:b w:val="0"/>
          <w:sz w:val="22"/>
          <w:szCs w:val="22"/>
        </w:rPr>
        <w:t>—the infinite Son of God, in His substitutionary death, bore the sins of the penitent at a definite point in history, fully satisfying the demands of God's wrath and justice.</w:t>
      </w:r>
    </w:p>
    <w:p w:rsidR="00BF65C7" w:rsidRPr="00120246" w:rsidRDefault="00DF721F" w:rsidP="00F77393">
      <w:pPr>
        <w:pStyle w:val="Heading3"/>
        <w:numPr>
          <w:ilvl w:val="0"/>
          <w:numId w:val="23"/>
        </w:numPr>
        <w:spacing w:before="120" w:beforeAutospacing="0" w:after="120" w:afterAutospacing="0"/>
        <w:jc w:val="both"/>
        <w:rPr>
          <w:rFonts w:ascii="Century Gothic" w:hAnsi="Century Gothic"/>
          <w:b w:val="0"/>
          <w:sz w:val="22"/>
          <w:szCs w:val="22"/>
        </w:rPr>
      </w:pPr>
      <w:r w:rsidRPr="00120246">
        <w:rPr>
          <w:rStyle w:val="text"/>
          <w:rFonts w:ascii="Century Gothic" w:hAnsi="Century Gothic"/>
          <w:b w:val="0"/>
          <w:i/>
          <w:sz w:val="22"/>
          <w:szCs w:val="22"/>
        </w:rPr>
        <w:t>Convict</w:t>
      </w:r>
      <w:r w:rsidRPr="00120246">
        <w:rPr>
          <w:rStyle w:val="text"/>
          <w:rFonts w:ascii="Century Gothic" w:hAnsi="Century Gothic"/>
          <w:b w:val="0"/>
          <w:sz w:val="22"/>
          <w:szCs w:val="22"/>
        </w:rPr>
        <w:t xml:space="preserve"> (</w:t>
      </w:r>
      <w:r w:rsidRPr="00120246">
        <w:rPr>
          <w:rFonts w:ascii="Century Gothic" w:hAnsi="Century Gothic" w:cs="Arial"/>
          <w:b w:val="0"/>
          <w:bCs w:val="0"/>
          <w:color w:val="001320"/>
          <w:sz w:val="22"/>
          <w:szCs w:val="22"/>
          <w:shd w:val="clear" w:color="auto" w:fill="FFFFFF"/>
        </w:rPr>
        <w:t>elegchó)—To convict, convince, to reprove, to expose,</w:t>
      </w:r>
      <w:r w:rsidR="00EE6AAD" w:rsidRPr="00120246">
        <w:rPr>
          <w:rFonts w:ascii="Century Gothic" w:hAnsi="Century Gothic" w:cs="Arial"/>
          <w:b w:val="0"/>
          <w:bCs w:val="0"/>
          <w:color w:val="001320"/>
          <w:sz w:val="22"/>
          <w:szCs w:val="22"/>
          <w:shd w:val="clear" w:color="auto" w:fill="FFFFFF"/>
        </w:rPr>
        <w:t xml:space="preserve"> to refute, rebuke, to correct.</w:t>
      </w:r>
      <w:r w:rsidRPr="00120246">
        <w:rPr>
          <w:rStyle w:val="FootnoteReference"/>
          <w:rFonts w:ascii="Century Gothic" w:hAnsi="Century Gothic" w:cs="Arial"/>
          <w:b w:val="0"/>
          <w:bCs w:val="0"/>
          <w:color w:val="001320"/>
          <w:sz w:val="22"/>
          <w:szCs w:val="22"/>
          <w:shd w:val="clear" w:color="auto" w:fill="FFFFFF"/>
        </w:rPr>
        <w:footnoteReference w:id="14"/>
      </w:r>
    </w:p>
    <w:p w:rsidR="005721C2" w:rsidRPr="00120246" w:rsidRDefault="005721C2" w:rsidP="005721C2">
      <w:pPr>
        <w:pStyle w:val="Heading3"/>
        <w:numPr>
          <w:ilvl w:val="1"/>
          <w:numId w:val="23"/>
        </w:numPr>
        <w:spacing w:before="120" w:beforeAutospacing="0" w:after="120" w:afterAutospacing="0"/>
        <w:ind w:left="1080"/>
        <w:jc w:val="both"/>
        <w:rPr>
          <w:rStyle w:val="text"/>
          <w:rFonts w:ascii="Century Gothic" w:hAnsi="Century Gothic"/>
          <w:b w:val="0"/>
          <w:sz w:val="22"/>
          <w:szCs w:val="22"/>
        </w:rPr>
      </w:pPr>
      <w:r w:rsidRPr="00120246">
        <w:rPr>
          <w:rFonts w:ascii="Century Gothic" w:hAnsi="Century Gothic" w:cs="Arial"/>
          <w:b w:val="0"/>
          <w:color w:val="001320"/>
          <w:sz w:val="22"/>
          <w:szCs w:val="22"/>
          <w:shd w:val="clear" w:color="auto" w:fill="FFFFFF"/>
        </w:rPr>
        <w:t xml:space="preserve">Properly, to </w:t>
      </w:r>
      <w:r w:rsidRPr="00120246">
        <w:rPr>
          <w:rFonts w:ascii="Century Gothic" w:hAnsi="Century Gothic" w:cs="Arial"/>
          <w:b w:val="0"/>
          <w:iCs/>
          <w:color w:val="001320"/>
          <w:sz w:val="22"/>
          <w:szCs w:val="22"/>
          <w:shd w:val="clear" w:color="auto" w:fill="FFFFFF"/>
        </w:rPr>
        <w:t>convince</w:t>
      </w:r>
      <w:r w:rsidRPr="00120246">
        <w:rPr>
          <w:rFonts w:ascii="Century Gothic" w:hAnsi="Century Gothic" w:cs="Arial"/>
          <w:b w:val="0"/>
          <w:color w:val="001320"/>
          <w:sz w:val="22"/>
          <w:szCs w:val="22"/>
          <w:shd w:val="clear" w:color="auto" w:fill="FFFFFF"/>
        </w:rPr>
        <w:t xml:space="preserve"> with solid, compelling </w:t>
      </w:r>
      <w:r w:rsidRPr="00120246">
        <w:rPr>
          <w:rFonts w:ascii="Century Gothic" w:hAnsi="Century Gothic" w:cs="Arial"/>
          <w:b w:val="0"/>
          <w:iCs/>
          <w:color w:val="001320"/>
          <w:sz w:val="22"/>
          <w:szCs w:val="22"/>
          <w:shd w:val="clear" w:color="auto" w:fill="FFFFFF"/>
        </w:rPr>
        <w:t>evidence</w:t>
      </w:r>
      <w:r w:rsidRPr="00120246">
        <w:rPr>
          <w:rFonts w:ascii="Century Gothic" w:hAnsi="Century Gothic" w:cs="Arial"/>
          <w:b w:val="0"/>
          <w:color w:val="001320"/>
          <w:sz w:val="22"/>
          <w:szCs w:val="22"/>
          <w:shd w:val="clear" w:color="auto" w:fill="FFFFFF"/>
        </w:rPr>
        <w:t>, especially to expose (prove wrong, con</w:t>
      </w:r>
      <w:r w:rsidR="00894F58">
        <w:rPr>
          <w:rFonts w:ascii="Century Gothic" w:hAnsi="Century Gothic" w:cs="Arial"/>
          <w:b w:val="0"/>
          <w:color w:val="001320"/>
          <w:sz w:val="22"/>
          <w:szCs w:val="22"/>
          <w:shd w:val="clear" w:color="auto" w:fill="FFFFFF"/>
        </w:rPr>
        <w:t>vict</w:t>
      </w:r>
      <w:r w:rsidRPr="00120246">
        <w:rPr>
          <w:rFonts w:ascii="Century Gothic" w:hAnsi="Century Gothic" w:cs="Arial"/>
          <w:b w:val="0"/>
          <w:color w:val="001320"/>
          <w:sz w:val="22"/>
          <w:szCs w:val="22"/>
          <w:shd w:val="clear" w:color="auto" w:fill="FFFFFF"/>
        </w:rPr>
        <w:t>).</w:t>
      </w:r>
      <w:r w:rsidRPr="00120246">
        <w:rPr>
          <w:rStyle w:val="FootnoteReference"/>
          <w:rFonts w:ascii="Century Gothic" w:hAnsi="Century Gothic" w:cs="Arial"/>
          <w:b w:val="0"/>
          <w:color w:val="001320"/>
          <w:sz w:val="22"/>
          <w:szCs w:val="22"/>
          <w:shd w:val="clear" w:color="auto" w:fill="FFFFFF"/>
        </w:rPr>
        <w:footnoteReference w:id="15"/>
      </w:r>
    </w:p>
    <w:p w:rsidR="005721C2" w:rsidRPr="00120246" w:rsidRDefault="005721C2" w:rsidP="005721C2">
      <w:pPr>
        <w:pStyle w:val="Heading3"/>
        <w:numPr>
          <w:ilvl w:val="1"/>
          <w:numId w:val="23"/>
        </w:numPr>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When the Light is revealed from heaven, their sin will be exposed.</w:t>
      </w:r>
    </w:p>
    <w:p w:rsidR="005721C2" w:rsidRPr="00120246" w:rsidRDefault="005721C2" w:rsidP="005721C2">
      <w:pPr>
        <w:pStyle w:val="Heading3"/>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sz w:val="22"/>
          <w:szCs w:val="22"/>
        </w:rPr>
        <w:t>John 8:12</w:t>
      </w:r>
      <w:r w:rsidRPr="00120246">
        <w:rPr>
          <w:rStyle w:val="text"/>
          <w:rFonts w:ascii="Century Gothic" w:hAnsi="Century Gothic"/>
          <w:b w:val="0"/>
          <w:sz w:val="22"/>
          <w:szCs w:val="22"/>
        </w:rPr>
        <w:t>—</w:t>
      </w:r>
      <w:r w:rsidRPr="00120246">
        <w:rPr>
          <w:rFonts w:ascii="Century Gothic" w:hAnsi="Century Gothic"/>
          <w:b w:val="0"/>
          <w:i/>
          <w:color w:val="000000"/>
          <w:spacing w:val="-2"/>
          <w:sz w:val="22"/>
          <w:szCs w:val="22"/>
          <w:shd w:val="clear" w:color="auto" w:fill="FFFFFF"/>
        </w:rPr>
        <w:t xml:space="preserve">Then Jesus again spoke to them, saying, </w:t>
      </w:r>
      <w:r w:rsidRPr="00120246">
        <w:rPr>
          <w:rStyle w:val="red-letter"/>
          <w:rFonts w:ascii="Century Gothic" w:hAnsi="Century Gothic"/>
          <w:b w:val="0"/>
          <w:i/>
          <w:color w:val="000000"/>
          <w:spacing w:val="-2"/>
          <w:sz w:val="22"/>
          <w:szCs w:val="22"/>
          <w:shd w:val="clear" w:color="auto" w:fill="FFFFFF"/>
        </w:rPr>
        <w:t>“I am the Light of the world; he who follows Me will not walk in the darkness, but will have the Light of life.”</w:t>
      </w:r>
    </w:p>
    <w:p w:rsidR="005721C2" w:rsidRPr="00120246" w:rsidRDefault="005721C2" w:rsidP="005721C2">
      <w:pPr>
        <w:pStyle w:val="Heading3"/>
        <w:numPr>
          <w:ilvl w:val="1"/>
          <w:numId w:val="23"/>
        </w:numPr>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People do not come to the light because they love their sin.</w:t>
      </w:r>
    </w:p>
    <w:p w:rsidR="005721C2" w:rsidRPr="00120246" w:rsidRDefault="005721C2" w:rsidP="005721C2">
      <w:pPr>
        <w:pStyle w:val="Heading3"/>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sz w:val="22"/>
          <w:szCs w:val="22"/>
        </w:rPr>
        <w:t>John 3:19-21</w:t>
      </w:r>
      <w:r w:rsidRPr="00120246">
        <w:rPr>
          <w:rStyle w:val="text"/>
          <w:rFonts w:ascii="Century Gothic" w:hAnsi="Century Gothic"/>
          <w:b w:val="0"/>
          <w:sz w:val="22"/>
          <w:szCs w:val="22"/>
        </w:rPr>
        <w:t>—</w:t>
      </w:r>
      <w:r w:rsidRPr="00120246">
        <w:rPr>
          <w:rStyle w:val="red-letter"/>
          <w:rFonts w:ascii="Century Gothic" w:hAnsi="Century Gothic"/>
          <w:b w:val="0"/>
          <w:color w:val="000000"/>
          <w:spacing w:val="-2"/>
          <w:sz w:val="22"/>
          <w:szCs w:val="22"/>
          <w:shd w:val="clear" w:color="auto" w:fill="FFFFFF"/>
        </w:rPr>
        <w:t>This is the judgment, that the Light has come into the world, and men loved the darkness rather than the Light, for their deeds were evil.</w:t>
      </w:r>
      <w:r w:rsidRPr="00120246">
        <w:rPr>
          <w:rStyle w:val="prose"/>
          <w:rFonts w:ascii="Century Gothic" w:hAnsi="Century Gothic"/>
          <w:b w:val="0"/>
          <w:color w:val="000000"/>
          <w:spacing w:val="-2"/>
          <w:sz w:val="22"/>
          <w:szCs w:val="22"/>
          <w:shd w:val="clear" w:color="auto" w:fill="FFFFFF"/>
        </w:rPr>
        <w:t xml:space="preserve"> </w:t>
      </w:r>
      <w:r w:rsidRPr="00120246">
        <w:rPr>
          <w:rStyle w:val="verse"/>
          <w:rFonts w:ascii="Century Gothic" w:hAnsi="Century Gothic" w:cs="Arial"/>
          <w:b w:val="0"/>
          <w:bCs w:val="0"/>
          <w:color w:val="000000"/>
          <w:spacing w:val="-2"/>
          <w:sz w:val="22"/>
          <w:szCs w:val="22"/>
          <w:shd w:val="clear" w:color="auto" w:fill="FFFFFF"/>
          <w:vertAlign w:val="superscript"/>
        </w:rPr>
        <w:t>20</w:t>
      </w:r>
      <w:r w:rsidRPr="00120246">
        <w:rPr>
          <w:rStyle w:val="verse"/>
          <w:rFonts w:ascii="Century Gothic" w:hAnsi="Century Gothic" w:cs="Arial"/>
          <w:b w:val="0"/>
          <w:bCs w:val="0"/>
          <w:color w:val="000000"/>
          <w:spacing w:val="-2"/>
          <w:sz w:val="22"/>
          <w:szCs w:val="22"/>
          <w:shd w:val="clear" w:color="auto" w:fill="FFFFFF"/>
        </w:rPr>
        <w:t xml:space="preserve"> </w:t>
      </w:r>
      <w:r w:rsidRPr="00120246">
        <w:rPr>
          <w:rStyle w:val="red-letter"/>
          <w:rFonts w:ascii="Century Gothic" w:hAnsi="Century Gothic"/>
          <w:b w:val="0"/>
          <w:color w:val="000000"/>
          <w:spacing w:val="-2"/>
          <w:sz w:val="22"/>
          <w:szCs w:val="22"/>
          <w:shd w:val="clear" w:color="auto" w:fill="FFFFFF"/>
        </w:rPr>
        <w:t>For everyone who does evil hates the Light, and does not come to the Light for fear that his deeds will be exposed.</w:t>
      </w:r>
      <w:r w:rsidRPr="00120246">
        <w:rPr>
          <w:rStyle w:val="prose"/>
          <w:rFonts w:ascii="Century Gothic" w:hAnsi="Century Gothic"/>
          <w:b w:val="0"/>
          <w:color w:val="000000"/>
          <w:spacing w:val="-2"/>
          <w:sz w:val="22"/>
          <w:szCs w:val="22"/>
          <w:shd w:val="clear" w:color="auto" w:fill="FFFFFF"/>
        </w:rPr>
        <w:t xml:space="preserve"> </w:t>
      </w:r>
      <w:r w:rsidRPr="00120246">
        <w:rPr>
          <w:rStyle w:val="verse"/>
          <w:rFonts w:ascii="Century Gothic" w:hAnsi="Century Gothic" w:cs="Arial"/>
          <w:b w:val="0"/>
          <w:bCs w:val="0"/>
          <w:color w:val="000000"/>
          <w:spacing w:val="-2"/>
          <w:sz w:val="22"/>
          <w:szCs w:val="22"/>
          <w:shd w:val="clear" w:color="auto" w:fill="FFFFFF"/>
          <w:vertAlign w:val="superscript"/>
        </w:rPr>
        <w:t>21</w:t>
      </w:r>
      <w:r w:rsidRPr="00120246">
        <w:rPr>
          <w:rStyle w:val="verse"/>
          <w:rFonts w:ascii="Century Gothic" w:hAnsi="Century Gothic" w:cs="Arial"/>
          <w:b w:val="0"/>
          <w:bCs w:val="0"/>
          <w:color w:val="000000"/>
          <w:spacing w:val="-2"/>
          <w:sz w:val="22"/>
          <w:szCs w:val="22"/>
          <w:shd w:val="clear" w:color="auto" w:fill="FFFFFF"/>
        </w:rPr>
        <w:t xml:space="preserve"> </w:t>
      </w:r>
      <w:r w:rsidRPr="00120246">
        <w:rPr>
          <w:rStyle w:val="red-letter"/>
          <w:rFonts w:ascii="Century Gothic" w:hAnsi="Century Gothic"/>
          <w:b w:val="0"/>
          <w:color w:val="000000"/>
          <w:spacing w:val="-2"/>
          <w:sz w:val="22"/>
          <w:szCs w:val="22"/>
          <w:shd w:val="clear" w:color="auto" w:fill="FFFFFF"/>
        </w:rPr>
        <w:t>But he who practices the truth comes to the Light, so that his deeds may be manifested as having been wrought in God.”</w:t>
      </w:r>
    </w:p>
    <w:p w:rsidR="00066846" w:rsidRPr="00120246" w:rsidRDefault="000973FD" w:rsidP="00F77393">
      <w:pPr>
        <w:pStyle w:val="Heading3"/>
        <w:numPr>
          <w:ilvl w:val="0"/>
          <w:numId w:val="23"/>
        </w:numPr>
        <w:spacing w:before="120" w:beforeAutospacing="0" w:after="120" w:afterAutospacing="0"/>
        <w:jc w:val="both"/>
        <w:rPr>
          <w:rStyle w:val="prose"/>
          <w:rFonts w:ascii="Century Gothic" w:hAnsi="Century Gothic"/>
          <w:b w:val="0"/>
          <w:sz w:val="22"/>
          <w:szCs w:val="22"/>
        </w:rPr>
      </w:pPr>
      <w:r w:rsidRPr="00120246">
        <w:rPr>
          <w:rStyle w:val="prose"/>
          <w:rFonts w:ascii="Century Gothic" w:hAnsi="Century Gothic"/>
          <w:b w:val="0"/>
          <w:i/>
          <w:spacing w:val="-3"/>
          <w:sz w:val="22"/>
          <w:szCs w:val="22"/>
          <w:shd w:val="clear" w:color="auto" w:fill="FFFFFF"/>
        </w:rPr>
        <w:t xml:space="preserve">To convict all the </w:t>
      </w:r>
      <w:r w:rsidRPr="00120246">
        <w:rPr>
          <w:rStyle w:val="prose"/>
          <w:rFonts w:ascii="Century Gothic" w:hAnsi="Century Gothic"/>
          <w:b w:val="0"/>
          <w:i/>
          <w:spacing w:val="-3"/>
          <w:sz w:val="22"/>
          <w:szCs w:val="22"/>
          <w:u w:val="single"/>
          <w:shd w:val="clear" w:color="auto" w:fill="FFFFFF"/>
        </w:rPr>
        <w:t>ungodly</w:t>
      </w:r>
      <w:r w:rsidRPr="00120246">
        <w:rPr>
          <w:rStyle w:val="prose"/>
          <w:rFonts w:ascii="Century Gothic" w:hAnsi="Century Gothic"/>
          <w:b w:val="0"/>
          <w:i/>
          <w:spacing w:val="-3"/>
          <w:sz w:val="22"/>
          <w:szCs w:val="22"/>
          <w:shd w:val="clear" w:color="auto" w:fill="FFFFFF"/>
        </w:rPr>
        <w:t xml:space="preserve"> of all their </w:t>
      </w:r>
      <w:r w:rsidRPr="00120246">
        <w:rPr>
          <w:rStyle w:val="prose"/>
          <w:rFonts w:ascii="Century Gothic" w:hAnsi="Century Gothic"/>
          <w:b w:val="0"/>
          <w:i/>
          <w:spacing w:val="-3"/>
          <w:sz w:val="22"/>
          <w:szCs w:val="22"/>
          <w:u w:val="single"/>
          <w:shd w:val="clear" w:color="auto" w:fill="FFFFFF"/>
        </w:rPr>
        <w:t>ungodly</w:t>
      </w:r>
      <w:r w:rsidRPr="00120246">
        <w:rPr>
          <w:rStyle w:val="prose"/>
          <w:rFonts w:ascii="Century Gothic" w:hAnsi="Century Gothic"/>
          <w:b w:val="0"/>
          <w:i/>
          <w:spacing w:val="-3"/>
          <w:sz w:val="22"/>
          <w:szCs w:val="22"/>
          <w:shd w:val="clear" w:color="auto" w:fill="FFFFFF"/>
        </w:rPr>
        <w:t xml:space="preserve"> deeds which they have done in an </w:t>
      </w:r>
      <w:r w:rsidRPr="00120246">
        <w:rPr>
          <w:rStyle w:val="prose"/>
          <w:rFonts w:ascii="Century Gothic" w:hAnsi="Century Gothic"/>
          <w:b w:val="0"/>
          <w:i/>
          <w:spacing w:val="-3"/>
          <w:sz w:val="22"/>
          <w:szCs w:val="22"/>
          <w:u w:val="single"/>
          <w:shd w:val="clear" w:color="auto" w:fill="FFFFFF"/>
        </w:rPr>
        <w:t>ungodly</w:t>
      </w:r>
      <w:r w:rsidRPr="00120246">
        <w:rPr>
          <w:rStyle w:val="prose"/>
          <w:rFonts w:ascii="Century Gothic" w:hAnsi="Century Gothic"/>
          <w:b w:val="0"/>
          <w:i/>
          <w:spacing w:val="-3"/>
          <w:sz w:val="22"/>
          <w:szCs w:val="22"/>
          <w:shd w:val="clear" w:color="auto" w:fill="FFFFFF"/>
        </w:rPr>
        <w:t xml:space="preserve"> way, and of all the harsh things which </w:t>
      </w:r>
      <w:r w:rsidRPr="00120246">
        <w:rPr>
          <w:rStyle w:val="prose"/>
          <w:rFonts w:ascii="Century Gothic" w:hAnsi="Century Gothic"/>
          <w:b w:val="0"/>
          <w:i/>
          <w:spacing w:val="-3"/>
          <w:sz w:val="22"/>
          <w:szCs w:val="22"/>
          <w:u w:val="single"/>
          <w:shd w:val="clear" w:color="auto" w:fill="FFFFFF"/>
        </w:rPr>
        <w:t>ungodly</w:t>
      </w:r>
      <w:r w:rsidRPr="00120246">
        <w:rPr>
          <w:rStyle w:val="prose"/>
          <w:rFonts w:ascii="Century Gothic" w:hAnsi="Century Gothic"/>
          <w:b w:val="0"/>
          <w:i/>
          <w:spacing w:val="-3"/>
          <w:sz w:val="22"/>
          <w:szCs w:val="22"/>
          <w:shd w:val="clear" w:color="auto" w:fill="FFFFFF"/>
        </w:rPr>
        <w:t xml:space="preserve"> sinners have spoken against Him.</w:t>
      </w:r>
    </w:p>
    <w:p w:rsidR="00644085" w:rsidRPr="00120246" w:rsidRDefault="00644085" w:rsidP="00644085">
      <w:pPr>
        <w:pStyle w:val="Heading3"/>
        <w:spacing w:before="120" w:beforeAutospacing="0" w:after="120" w:afterAutospacing="0"/>
        <w:ind w:left="720"/>
        <w:jc w:val="both"/>
        <w:rPr>
          <w:rStyle w:val="text"/>
          <w:rFonts w:ascii="Century Gothic" w:hAnsi="Century Gothic"/>
          <w:b w:val="0"/>
          <w:sz w:val="22"/>
          <w:szCs w:val="22"/>
        </w:rPr>
      </w:pPr>
      <w:r w:rsidRPr="00120246">
        <w:rPr>
          <w:rStyle w:val="text"/>
          <w:rFonts w:ascii="Century Gothic" w:hAnsi="Century Gothic"/>
          <w:b w:val="0"/>
          <w:sz w:val="22"/>
          <w:szCs w:val="22"/>
        </w:rPr>
        <w:t xml:space="preserve">(Cf. </w:t>
      </w:r>
      <w:r w:rsidRPr="00120246">
        <w:rPr>
          <w:rStyle w:val="text"/>
          <w:rFonts w:ascii="Century Gothic" w:hAnsi="Century Gothic"/>
          <w:sz w:val="22"/>
          <w:szCs w:val="22"/>
        </w:rPr>
        <w:t>2 Peter 2:5-6; 3:7</w:t>
      </w:r>
      <w:r w:rsidRPr="00120246">
        <w:rPr>
          <w:rStyle w:val="text"/>
          <w:rFonts w:ascii="Century Gothic" w:hAnsi="Century Gothic"/>
          <w:b w:val="0"/>
          <w:sz w:val="22"/>
          <w:szCs w:val="22"/>
        </w:rPr>
        <w:t>)</w:t>
      </w:r>
    </w:p>
    <w:p w:rsidR="00644085" w:rsidRPr="00120246" w:rsidRDefault="00644085" w:rsidP="00644085">
      <w:pPr>
        <w:pStyle w:val="Heading3"/>
        <w:numPr>
          <w:ilvl w:val="1"/>
          <w:numId w:val="23"/>
        </w:numPr>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 xml:space="preserve">This is a heart attitude toward God and His standards of </w:t>
      </w:r>
      <w:r w:rsidR="00EE6AAD" w:rsidRPr="00120246">
        <w:rPr>
          <w:rStyle w:val="text"/>
          <w:rFonts w:ascii="Century Gothic" w:hAnsi="Century Gothic"/>
          <w:b w:val="0"/>
          <w:sz w:val="22"/>
          <w:szCs w:val="22"/>
        </w:rPr>
        <w:t>h</w:t>
      </w:r>
      <w:r w:rsidRPr="00120246">
        <w:rPr>
          <w:rStyle w:val="text"/>
          <w:rFonts w:ascii="Century Gothic" w:hAnsi="Century Gothic"/>
          <w:b w:val="0"/>
          <w:sz w:val="22"/>
          <w:szCs w:val="22"/>
        </w:rPr>
        <w:t>oliness.</w:t>
      </w:r>
    </w:p>
    <w:p w:rsidR="00644085" w:rsidRPr="00120246" w:rsidRDefault="00644085" w:rsidP="00644085">
      <w:pPr>
        <w:pStyle w:val="Heading3"/>
        <w:numPr>
          <w:ilvl w:val="1"/>
          <w:numId w:val="23"/>
        </w:numPr>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There is an irreverence for God and a reverence, love</w:t>
      </w:r>
      <w:r w:rsidR="00C87FBF" w:rsidRPr="00120246">
        <w:rPr>
          <w:rStyle w:val="text"/>
          <w:rFonts w:ascii="Century Gothic" w:hAnsi="Century Gothic"/>
          <w:b w:val="0"/>
          <w:sz w:val="22"/>
          <w:szCs w:val="22"/>
        </w:rPr>
        <w:t>,</w:t>
      </w:r>
      <w:r w:rsidRPr="00120246">
        <w:rPr>
          <w:rStyle w:val="text"/>
          <w:rFonts w:ascii="Century Gothic" w:hAnsi="Century Gothic"/>
          <w:b w:val="0"/>
          <w:sz w:val="22"/>
          <w:szCs w:val="22"/>
        </w:rPr>
        <w:t xml:space="preserve"> and </w:t>
      </w:r>
      <w:r w:rsidR="00EE6AAD" w:rsidRPr="00120246">
        <w:rPr>
          <w:rStyle w:val="text"/>
          <w:rFonts w:ascii="Century Gothic" w:hAnsi="Century Gothic"/>
          <w:b w:val="0"/>
          <w:sz w:val="22"/>
          <w:szCs w:val="22"/>
        </w:rPr>
        <w:t>heart’s desire</w:t>
      </w:r>
      <w:r w:rsidRPr="00120246">
        <w:rPr>
          <w:rStyle w:val="text"/>
          <w:rFonts w:ascii="Century Gothic" w:hAnsi="Century Gothic"/>
          <w:b w:val="0"/>
          <w:sz w:val="22"/>
          <w:szCs w:val="22"/>
        </w:rPr>
        <w:t xml:space="preserve"> for the profane.  </w:t>
      </w:r>
    </w:p>
    <w:p w:rsidR="00644085" w:rsidRDefault="00644085" w:rsidP="00644085">
      <w:pPr>
        <w:pStyle w:val="Heading3"/>
        <w:numPr>
          <w:ilvl w:val="1"/>
          <w:numId w:val="23"/>
        </w:numPr>
        <w:spacing w:before="120" w:beforeAutospacing="0" w:after="120" w:afterAutospacing="0"/>
        <w:ind w:left="1080"/>
        <w:jc w:val="both"/>
        <w:rPr>
          <w:rStyle w:val="text"/>
          <w:rFonts w:ascii="Century Gothic" w:hAnsi="Century Gothic"/>
          <w:b w:val="0"/>
          <w:sz w:val="22"/>
          <w:szCs w:val="22"/>
        </w:rPr>
      </w:pPr>
      <w:r w:rsidRPr="00120246">
        <w:rPr>
          <w:rStyle w:val="text"/>
          <w:rFonts w:ascii="Century Gothic" w:hAnsi="Century Gothic"/>
          <w:b w:val="0"/>
          <w:sz w:val="22"/>
          <w:szCs w:val="22"/>
        </w:rPr>
        <w:t>They love the darkness!</w:t>
      </w:r>
    </w:p>
    <w:p w:rsidR="00120246" w:rsidRDefault="00120246" w:rsidP="00120246">
      <w:pPr>
        <w:pStyle w:val="Heading3"/>
        <w:spacing w:before="120" w:beforeAutospacing="0" w:after="120" w:afterAutospacing="0"/>
        <w:jc w:val="both"/>
        <w:rPr>
          <w:rStyle w:val="text"/>
          <w:rFonts w:ascii="Century Gothic" w:hAnsi="Century Gothic"/>
          <w:b w:val="0"/>
          <w:sz w:val="22"/>
          <w:szCs w:val="22"/>
        </w:rPr>
      </w:pPr>
    </w:p>
    <w:p w:rsidR="00120246" w:rsidRDefault="00120246" w:rsidP="00120246">
      <w:pPr>
        <w:pStyle w:val="Heading3"/>
        <w:spacing w:before="120" w:beforeAutospacing="0" w:after="120" w:afterAutospacing="0"/>
        <w:jc w:val="both"/>
        <w:rPr>
          <w:rStyle w:val="text"/>
          <w:rFonts w:ascii="Century Gothic" w:hAnsi="Century Gothic"/>
          <w:b w:val="0"/>
          <w:sz w:val="22"/>
          <w:szCs w:val="22"/>
        </w:rPr>
      </w:pPr>
    </w:p>
    <w:p w:rsidR="00120246" w:rsidRPr="00120246" w:rsidRDefault="00120246" w:rsidP="00120246">
      <w:pPr>
        <w:pStyle w:val="Heading3"/>
        <w:spacing w:before="120" w:beforeAutospacing="0" w:after="120" w:afterAutospacing="0"/>
        <w:jc w:val="both"/>
        <w:rPr>
          <w:rStyle w:val="text"/>
          <w:rFonts w:ascii="Century Gothic" w:hAnsi="Century Gothic"/>
          <w:b w:val="0"/>
          <w:sz w:val="22"/>
          <w:szCs w:val="22"/>
        </w:rPr>
      </w:pPr>
    </w:p>
    <w:p w:rsidR="001F5A2C" w:rsidRPr="00120246" w:rsidRDefault="00701757" w:rsidP="00CD4243">
      <w:pPr>
        <w:pStyle w:val="Heading3"/>
        <w:numPr>
          <w:ilvl w:val="0"/>
          <w:numId w:val="9"/>
        </w:numPr>
        <w:spacing w:before="120" w:beforeAutospacing="0" w:after="120" w:afterAutospacing="0"/>
        <w:ind w:left="360" w:hanging="360"/>
        <w:jc w:val="both"/>
        <w:rPr>
          <w:rStyle w:val="text"/>
          <w:rFonts w:ascii="Century Gothic" w:hAnsi="Century Gothic"/>
          <w:sz w:val="24"/>
          <w:szCs w:val="22"/>
        </w:rPr>
      </w:pPr>
      <w:r w:rsidRPr="00120246">
        <w:rPr>
          <w:rStyle w:val="text"/>
          <w:rFonts w:ascii="Century Gothic" w:hAnsi="Century Gothic"/>
          <w:sz w:val="24"/>
          <w:szCs w:val="22"/>
        </w:rPr>
        <w:t xml:space="preserve">Actions of the </w:t>
      </w:r>
      <w:r w:rsidRPr="00120246">
        <w:rPr>
          <w:rStyle w:val="text"/>
          <w:rFonts w:ascii="Century Gothic" w:hAnsi="Century Gothic"/>
          <w:sz w:val="24"/>
          <w:szCs w:val="22"/>
          <w:u w:val="single"/>
        </w:rPr>
        <w:t>U</w:t>
      </w:r>
      <w:r w:rsidR="00A16B4D" w:rsidRPr="00120246">
        <w:rPr>
          <w:rStyle w:val="text"/>
          <w:rFonts w:ascii="Century Gothic" w:hAnsi="Century Gothic"/>
          <w:sz w:val="24"/>
          <w:szCs w:val="22"/>
          <w:u w:val="single"/>
        </w:rPr>
        <w:t>ngodly</w:t>
      </w:r>
      <w:r w:rsidR="00CE6B7A" w:rsidRPr="00120246">
        <w:rPr>
          <w:rStyle w:val="text"/>
          <w:rFonts w:ascii="Century Gothic" w:hAnsi="Century Gothic"/>
          <w:sz w:val="24"/>
          <w:szCs w:val="22"/>
        </w:rPr>
        <w:t xml:space="preserve"> </w:t>
      </w:r>
    </w:p>
    <w:p w:rsidR="001F5A2C" w:rsidRDefault="00F77393" w:rsidP="001F5A2C">
      <w:pPr>
        <w:pStyle w:val="Heading3"/>
        <w:spacing w:before="120" w:beforeAutospacing="0" w:after="120" w:afterAutospacing="0"/>
        <w:ind w:left="360"/>
        <w:jc w:val="both"/>
        <w:rPr>
          <w:rStyle w:val="prose"/>
          <w:rFonts w:ascii="Century Gothic" w:hAnsi="Century Gothic"/>
          <w:b w:val="0"/>
          <w:i/>
          <w:spacing w:val="-3"/>
          <w:sz w:val="22"/>
          <w:szCs w:val="22"/>
          <w:shd w:val="clear" w:color="auto" w:fill="FFFFFF"/>
        </w:rPr>
      </w:pPr>
      <w:r w:rsidRPr="00120246">
        <w:rPr>
          <w:rFonts w:ascii="Century Gothic" w:hAnsi="Century Gothic"/>
          <w:sz w:val="22"/>
          <w:szCs w:val="22"/>
        </w:rPr>
        <w:t>Jude 1</w:t>
      </w:r>
      <w:r w:rsidR="00A16B4D" w:rsidRPr="00120246">
        <w:rPr>
          <w:rFonts w:ascii="Century Gothic" w:hAnsi="Century Gothic"/>
          <w:sz w:val="22"/>
          <w:szCs w:val="22"/>
        </w:rPr>
        <w:t>6</w:t>
      </w:r>
      <w:r w:rsidRPr="00120246">
        <w:rPr>
          <w:rFonts w:ascii="Century Gothic" w:hAnsi="Century Gothic"/>
          <w:b w:val="0"/>
          <w:sz w:val="22"/>
          <w:szCs w:val="22"/>
        </w:rPr>
        <w:t>—</w:t>
      </w:r>
      <w:r w:rsidR="00A16B4D" w:rsidRPr="00120246">
        <w:rPr>
          <w:rStyle w:val="prose"/>
          <w:rFonts w:ascii="Century Gothic" w:hAnsi="Century Gothic"/>
          <w:b w:val="0"/>
          <w:i/>
          <w:spacing w:val="-3"/>
          <w:sz w:val="22"/>
          <w:szCs w:val="22"/>
          <w:shd w:val="clear" w:color="auto" w:fill="FFFFFF"/>
        </w:rPr>
        <w:t xml:space="preserve">These are grumblers, finding fault, following after their </w:t>
      </w:r>
      <w:r w:rsidR="00A16B4D" w:rsidRPr="00120246">
        <w:rPr>
          <w:rStyle w:val="prose"/>
          <w:rFonts w:ascii="Century Gothic" w:hAnsi="Century Gothic"/>
          <w:b w:val="0"/>
          <w:i/>
          <w:iCs/>
          <w:spacing w:val="-3"/>
          <w:sz w:val="22"/>
          <w:szCs w:val="22"/>
          <w:shd w:val="clear" w:color="auto" w:fill="FFFFFF"/>
        </w:rPr>
        <w:t xml:space="preserve">own </w:t>
      </w:r>
      <w:r w:rsidR="00A16B4D" w:rsidRPr="00120246">
        <w:rPr>
          <w:rStyle w:val="prose"/>
          <w:rFonts w:ascii="Century Gothic" w:hAnsi="Century Gothic"/>
          <w:b w:val="0"/>
          <w:i/>
          <w:spacing w:val="-3"/>
          <w:sz w:val="22"/>
          <w:szCs w:val="22"/>
          <w:shd w:val="clear" w:color="auto" w:fill="FFFFFF"/>
        </w:rPr>
        <w:t xml:space="preserve">lusts; they speak arrogantly, flattering people for the sake of </w:t>
      </w:r>
      <w:r w:rsidR="00A16B4D" w:rsidRPr="00120246">
        <w:rPr>
          <w:rStyle w:val="prose"/>
          <w:rFonts w:ascii="Century Gothic" w:hAnsi="Century Gothic"/>
          <w:b w:val="0"/>
          <w:i/>
          <w:iCs/>
          <w:spacing w:val="-3"/>
          <w:sz w:val="22"/>
          <w:szCs w:val="22"/>
          <w:shd w:val="clear" w:color="auto" w:fill="FFFFFF"/>
        </w:rPr>
        <w:t xml:space="preserve">gaining an </w:t>
      </w:r>
      <w:r w:rsidR="00A16B4D" w:rsidRPr="00120246">
        <w:rPr>
          <w:rStyle w:val="prose"/>
          <w:rFonts w:ascii="Century Gothic" w:hAnsi="Century Gothic"/>
          <w:b w:val="0"/>
          <w:i/>
          <w:spacing w:val="-3"/>
          <w:sz w:val="22"/>
          <w:szCs w:val="22"/>
          <w:shd w:val="clear" w:color="auto" w:fill="FFFFFF"/>
        </w:rPr>
        <w:t>advantage.</w:t>
      </w:r>
    </w:p>
    <w:p w:rsidR="007904D8" w:rsidRPr="00120246" w:rsidRDefault="007B1B97" w:rsidP="00C5494A">
      <w:pPr>
        <w:pBdr>
          <w:top w:val="single" w:sz="6" w:space="2" w:color="FFFFFF"/>
          <w:left w:val="single" w:sz="6" w:space="4" w:color="FFFFFF"/>
          <w:bottom w:val="single" w:sz="4" w:space="2" w:color="auto"/>
          <w:right w:val="single" w:sz="6" w:space="4" w:color="FFFFFF"/>
          <w:between w:val="none" w:sz="0" w:space="0" w:color="auto"/>
          <w:bar w:val="none" w:sz="0" w:color="auto"/>
        </w:pBdr>
        <w:shd w:val="clear" w:color="auto" w:fill="FFFFFF"/>
        <w:rPr>
          <w:rFonts w:ascii="Century Gothic" w:hAnsi="Century Gothic"/>
          <w:b/>
          <w:bCs/>
          <w:sz w:val="22"/>
          <w:szCs w:val="22"/>
        </w:rPr>
      </w:pPr>
      <w:r w:rsidRPr="00120246">
        <w:rPr>
          <w:rStyle w:val="Strong"/>
          <w:rFonts w:ascii="Century Gothic" w:hAnsi="Century Gothic"/>
          <w:szCs w:val="22"/>
        </w:rPr>
        <w:t>Conclusion</w:t>
      </w:r>
    </w:p>
    <w:p w:rsidR="00A20CB2" w:rsidRPr="00120246" w:rsidRDefault="00644085" w:rsidP="00644085">
      <w:pPr>
        <w:pStyle w:val="Heading3"/>
        <w:spacing w:before="0" w:beforeAutospacing="0" w:after="0" w:afterAutospacing="0"/>
        <w:jc w:val="both"/>
        <w:rPr>
          <w:rStyle w:val="text"/>
          <w:rFonts w:ascii="Century Gothic" w:hAnsi="Century Gothic"/>
          <w:b w:val="0"/>
          <w:sz w:val="22"/>
          <w:szCs w:val="22"/>
        </w:rPr>
      </w:pPr>
      <w:r w:rsidRPr="00120246">
        <w:rPr>
          <w:rStyle w:val="text"/>
          <w:rFonts w:ascii="Century Gothic" w:hAnsi="Century Gothic"/>
          <w:b w:val="0"/>
          <w:sz w:val="22"/>
          <w:szCs w:val="22"/>
        </w:rPr>
        <w:t>The Modus Operandi (M.O.)</w:t>
      </w:r>
      <w:r w:rsidR="00A20CB2" w:rsidRPr="00120246">
        <w:rPr>
          <w:rStyle w:val="text"/>
          <w:rFonts w:ascii="Century Gothic" w:hAnsi="Century Gothic"/>
          <w:b w:val="0"/>
          <w:sz w:val="22"/>
          <w:szCs w:val="22"/>
        </w:rPr>
        <w:t xml:space="preserve"> of false </w:t>
      </w:r>
      <w:r w:rsidR="00C87FBF" w:rsidRPr="00120246">
        <w:rPr>
          <w:rStyle w:val="text"/>
          <w:rFonts w:ascii="Century Gothic" w:hAnsi="Century Gothic"/>
          <w:b w:val="0"/>
          <w:sz w:val="22"/>
          <w:szCs w:val="22"/>
        </w:rPr>
        <w:t>teachers</w:t>
      </w:r>
      <w:r w:rsidR="00A20CB2" w:rsidRPr="00120246">
        <w:rPr>
          <w:rStyle w:val="text"/>
          <w:rFonts w:ascii="Century Gothic" w:hAnsi="Century Gothic"/>
          <w:b w:val="0"/>
          <w:sz w:val="22"/>
          <w:szCs w:val="22"/>
        </w:rPr>
        <w:t xml:space="preserve"> is </w:t>
      </w:r>
      <w:r w:rsidRPr="00120246">
        <w:rPr>
          <w:rStyle w:val="text"/>
          <w:rFonts w:ascii="Century Gothic" w:hAnsi="Century Gothic"/>
          <w:b w:val="0"/>
          <w:sz w:val="22"/>
          <w:szCs w:val="22"/>
        </w:rPr>
        <w:t xml:space="preserve">to </w:t>
      </w:r>
      <w:r w:rsidR="00A20CB2" w:rsidRPr="00120246">
        <w:rPr>
          <w:rStyle w:val="text"/>
          <w:rFonts w:ascii="Century Gothic" w:hAnsi="Century Gothic"/>
          <w:b w:val="0"/>
          <w:sz w:val="22"/>
          <w:szCs w:val="22"/>
        </w:rPr>
        <w:t>manipulate, deceive</w:t>
      </w:r>
      <w:r w:rsidR="00C87FBF" w:rsidRPr="00120246">
        <w:rPr>
          <w:rStyle w:val="text"/>
          <w:rFonts w:ascii="Century Gothic" w:hAnsi="Century Gothic"/>
          <w:b w:val="0"/>
          <w:sz w:val="22"/>
          <w:szCs w:val="22"/>
        </w:rPr>
        <w:t>,</w:t>
      </w:r>
      <w:r w:rsidR="00A20CB2" w:rsidRPr="00120246">
        <w:rPr>
          <w:rStyle w:val="text"/>
          <w:rFonts w:ascii="Century Gothic" w:hAnsi="Century Gothic"/>
          <w:b w:val="0"/>
          <w:sz w:val="22"/>
          <w:szCs w:val="22"/>
        </w:rPr>
        <w:t xml:space="preserve"> and subvert the truth for their lies.  They have self-serving interests that subtly divert the naive away from the truth and lead people to a damnable outcome.  In so doing</w:t>
      </w:r>
      <w:r w:rsidR="00C87FBF" w:rsidRPr="00120246">
        <w:rPr>
          <w:rStyle w:val="text"/>
          <w:rFonts w:ascii="Century Gothic" w:hAnsi="Century Gothic"/>
          <w:b w:val="0"/>
          <w:sz w:val="22"/>
          <w:szCs w:val="22"/>
        </w:rPr>
        <w:t>,</w:t>
      </w:r>
      <w:r w:rsidR="00A20CB2" w:rsidRPr="00120246">
        <w:rPr>
          <w:rStyle w:val="text"/>
          <w:rFonts w:ascii="Century Gothic" w:hAnsi="Century Gothic"/>
          <w:b w:val="0"/>
          <w:sz w:val="22"/>
          <w:szCs w:val="22"/>
        </w:rPr>
        <w:t xml:space="preserve"> they are storing up for themselves divine wrath and punishment in the Day of Judgment.</w:t>
      </w:r>
    </w:p>
    <w:p w:rsidR="00A20CB2" w:rsidRPr="00120246" w:rsidRDefault="00A20CB2" w:rsidP="00644085">
      <w:pPr>
        <w:pStyle w:val="Heading3"/>
        <w:spacing w:before="0" w:beforeAutospacing="0" w:after="0" w:afterAutospacing="0"/>
        <w:jc w:val="both"/>
        <w:rPr>
          <w:rStyle w:val="text"/>
          <w:rFonts w:ascii="Century Gothic" w:hAnsi="Century Gothic"/>
          <w:b w:val="0"/>
          <w:sz w:val="22"/>
          <w:szCs w:val="22"/>
        </w:rPr>
      </w:pPr>
    </w:p>
    <w:p w:rsidR="00F5759F" w:rsidRPr="00120246" w:rsidRDefault="00A20CB2" w:rsidP="00F14E75">
      <w:pPr>
        <w:pStyle w:val="Heading3"/>
        <w:spacing w:before="0" w:beforeAutospacing="0" w:after="0" w:afterAutospacing="0"/>
        <w:ind w:left="360"/>
        <w:jc w:val="both"/>
        <w:rPr>
          <w:rStyle w:val="text"/>
          <w:rFonts w:ascii="Century Gothic" w:hAnsi="Century Gothic"/>
          <w:b w:val="0"/>
          <w:i/>
          <w:sz w:val="22"/>
          <w:szCs w:val="22"/>
        </w:rPr>
      </w:pPr>
      <w:r w:rsidRPr="00120246">
        <w:rPr>
          <w:rStyle w:val="text"/>
          <w:rFonts w:ascii="Century Gothic" w:hAnsi="Century Gothic"/>
          <w:sz w:val="22"/>
          <w:szCs w:val="22"/>
        </w:rPr>
        <w:t>Romans 2:5</w:t>
      </w:r>
      <w:r w:rsidRPr="00120246">
        <w:rPr>
          <w:rStyle w:val="text"/>
          <w:rFonts w:ascii="Century Gothic" w:hAnsi="Century Gothic"/>
          <w:b w:val="0"/>
          <w:sz w:val="22"/>
          <w:szCs w:val="22"/>
        </w:rPr>
        <w:t>—</w:t>
      </w:r>
      <w:r w:rsidRPr="00120246">
        <w:rPr>
          <w:rFonts w:ascii="Century Gothic" w:hAnsi="Century Gothic"/>
          <w:b w:val="0"/>
          <w:i/>
          <w:color w:val="000000"/>
          <w:spacing w:val="-2"/>
          <w:sz w:val="22"/>
          <w:szCs w:val="22"/>
          <w:shd w:val="clear" w:color="auto" w:fill="FFFFFF"/>
        </w:rPr>
        <w:t>But because of your stubbornness and unrepentant heart you are storing up wrath for yourself in the day of wrath and revelation of the righteous judgment of God.</w:t>
      </w:r>
    </w:p>
    <w:p w:rsidR="00093BEC" w:rsidRPr="00120246" w:rsidRDefault="00093BEC" w:rsidP="00093BEC">
      <w:pPr>
        <w:pBdr>
          <w:bottom w:val="single" w:sz="4" w:space="1" w:color="auto"/>
        </w:pBdr>
        <w:rPr>
          <w:rStyle w:val="text"/>
          <w:rFonts w:ascii="Century Gothic" w:hAnsi="Century Gothic"/>
          <w:b/>
          <w:sz w:val="22"/>
          <w:szCs w:val="22"/>
        </w:rPr>
      </w:pPr>
    </w:p>
    <w:p w:rsidR="00896478" w:rsidRPr="00120246" w:rsidRDefault="00896478" w:rsidP="00093BEC">
      <w:pPr>
        <w:pBdr>
          <w:bottom w:val="single" w:sz="4" w:space="1" w:color="auto"/>
        </w:pBdr>
        <w:rPr>
          <w:rFonts w:ascii="Century Gothic" w:eastAsia="Century Gothic" w:hAnsi="Century Gothic" w:cs="Century Gothic"/>
          <w:b/>
          <w:bCs/>
          <w:szCs w:val="22"/>
          <w:shd w:val="clear" w:color="auto" w:fill="FFFFFF"/>
        </w:rPr>
      </w:pPr>
      <w:r w:rsidRPr="00120246">
        <w:rPr>
          <w:rFonts w:ascii="Century Gothic" w:hAnsi="Century Gothic"/>
          <w:b/>
          <w:bCs/>
          <w:szCs w:val="22"/>
          <w:shd w:val="clear" w:color="auto" w:fill="FFFFFF"/>
        </w:rPr>
        <w:t xml:space="preserve">Benediction </w:t>
      </w:r>
    </w:p>
    <w:p w:rsidR="00F5759F" w:rsidRPr="00120246" w:rsidRDefault="00F5759F" w:rsidP="00093BEC">
      <w:pPr>
        <w:pStyle w:val="NormalWeb"/>
        <w:pBdr>
          <w:bottom w:val="single" w:sz="12" w:space="0" w:color="000000"/>
        </w:pBdr>
        <w:spacing w:before="0"/>
        <w:jc w:val="both"/>
        <w:rPr>
          <w:rFonts w:ascii="Century Gothic" w:hAnsi="Century Gothic" w:cs="Calibri"/>
          <w:i/>
          <w:iCs/>
          <w:sz w:val="22"/>
          <w:szCs w:val="22"/>
          <w:bdr w:val="none" w:sz="0" w:space="0" w:color="auto" w:frame="1"/>
          <w:shd w:val="clear" w:color="auto" w:fill="FFFFFF"/>
        </w:rPr>
      </w:pPr>
      <w:r w:rsidRPr="00120246">
        <w:rPr>
          <w:rFonts w:ascii="Century Gothic" w:hAnsi="Century Gothic" w:cs="Calibri"/>
          <w:b/>
          <w:color w:val="242424"/>
          <w:sz w:val="22"/>
          <w:szCs w:val="22"/>
          <w:shd w:val="clear" w:color="auto" w:fill="FFFFFF"/>
        </w:rPr>
        <w:t>2 Timothy 4:18</w:t>
      </w:r>
      <w:r w:rsidRPr="00120246">
        <w:rPr>
          <w:rFonts w:ascii="Century Gothic" w:hAnsi="Century Gothic" w:cs="Calibri"/>
          <w:color w:val="242424"/>
          <w:sz w:val="22"/>
          <w:szCs w:val="22"/>
          <w:shd w:val="clear" w:color="auto" w:fill="FFFFFF"/>
        </w:rPr>
        <w:t>—</w:t>
      </w:r>
      <w:r w:rsidRPr="00120246">
        <w:rPr>
          <w:rFonts w:ascii="Century Gothic" w:hAnsi="Century Gothic" w:cs="Calibri"/>
          <w:i/>
          <w:iCs/>
          <w:sz w:val="22"/>
          <w:szCs w:val="22"/>
          <w:bdr w:val="none" w:sz="0" w:space="0" w:color="auto" w:frame="1"/>
          <w:shd w:val="clear" w:color="auto" w:fill="FFFFFF"/>
        </w:rPr>
        <w:t xml:space="preserve">The Lord will rescue me from every evil deed, and will bring me safely to His heavenly kingdom; to Him </w:t>
      </w:r>
      <w:r w:rsidRPr="00120246">
        <w:rPr>
          <w:rFonts w:ascii="Century Gothic" w:hAnsi="Century Gothic" w:cs="Calibri"/>
          <w:i/>
          <w:iCs/>
          <w:sz w:val="22"/>
          <w:szCs w:val="22"/>
          <w:bdr w:val="single" w:sz="8" w:space="0" w:color="E5E7EB" w:frame="1"/>
          <w:shd w:val="clear" w:color="auto" w:fill="FFFFFF"/>
        </w:rPr>
        <w:t>be</w:t>
      </w:r>
      <w:r w:rsidRPr="00120246">
        <w:rPr>
          <w:rFonts w:ascii="Century Gothic" w:hAnsi="Century Gothic" w:cs="Calibri"/>
          <w:i/>
          <w:iCs/>
          <w:sz w:val="22"/>
          <w:szCs w:val="22"/>
          <w:bdr w:val="none" w:sz="0" w:space="0" w:color="auto" w:frame="1"/>
          <w:shd w:val="clear" w:color="auto" w:fill="FFFFFF"/>
        </w:rPr>
        <w:t xml:space="preserve"> the glory forever and ever. Amen.</w:t>
      </w:r>
    </w:p>
    <w:p w:rsidR="00F5759F" w:rsidRDefault="00F5759F" w:rsidP="00896478">
      <w:pPr>
        <w:pStyle w:val="NormalWeb"/>
        <w:pBdr>
          <w:bottom w:val="single" w:sz="12" w:space="0" w:color="000000"/>
        </w:pBdr>
        <w:jc w:val="both"/>
        <w:rPr>
          <w:rFonts w:ascii="Calibri" w:hAnsi="Calibri" w:cs="Calibri"/>
          <w:i/>
          <w:iCs/>
          <w:sz w:val="22"/>
          <w:szCs w:val="22"/>
          <w:bdr w:val="none" w:sz="0" w:space="0" w:color="auto" w:frame="1"/>
          <w:shd w:val="clear" w:color="auto" w:fill="FFFFFF"/>
        </w:rPr>
      </w:pPr>
    </w:p>
    <w:p w:rsidR="00896478" w:rsidRPr="00953931" w:rsidRDefault="002702B3" w:rsidP="00896478">
      <w:pPr>
        <w:pStyle w:val="NormalWeb"/>
        <w:pBdr>
          <w:bottom w:val="single" w:sz="12" w:space="0" w:color="000000"/>
        </w:pBdr>
        <w:jc w:val="both"/>
        <w:rPr>
          <w:rFonts w:ascii="Century Gothic" w:eastAsia="Century Gothic" w:hAnsi="Century Gothic" w:cs="Century Gothic"/>
          <w:b/>
          <w:bCs/>
          <w:color w:val="auto"/>
          <w:szCs w:val="22"/>
          <w:shd w:val="clear" w:color="auto" w:fill="FFFFFF"/>
        </w:rPr>
      </w:pPr>
      <w:r>
        <w:rPr>
          <w:rFonts w:ascii="Century Gothic" w:hAnsi="Century Gothic"/>
          <w:b/>
          <w:bCs/>
          <w:color w:val="auto"/>
          <w:szCs w:val="22"/>
          <w:shd w:val="clear" w:color="auto" w:fill="FFFFFF"/>
        </w:rPr>
        <w:t>S</w:t>
      </w:r>
      <w:r w:rsidR="00896478" w:rsidRPr="00953931">
        <w:rPr>
          <w:rFonts w:ascii="Century Gothic" w:hAnsi="Century Gothic"/>
          <w:b/>
          <w:bCs/>
          <w:color w:val="auto"/>
          <w:szCs w:val="22"/>
          <w:shd w:val="clear" w:color="auto" w:fill="FFFFFF"/>
        </w:rPr>
        <w:t>ources</w:t>
      </w:r>
    </w:p>
    <w:p w:rsidR="00896478" w:rsidRPr="00953931" w:rsidRDefault="00896478" w:rsidP="00896478">
      <w:pPr>
        <w:pStyle w:val="NormalWeb"/>
        <w:jc w:val="both"/>
        <w:rPr>
          <w:rFonts w:ascii="Century Gothic" w:eastAsia="Century Gothic" w:hAnsi="Century Gothic" w:cs="Century Gothic"/>
          <w:color w:val="auto"/>
          <w:sz w:val="14"/>
          <w:szCs w:val="16"/>
          <w:shd w:val="clear" w:color="auto" w:fill="FFFFFF"/>
        </w:rPr>
      </w:pPr>
      <w:r w:rsidRPr="00953931">
        <w:rPr>
          <w:rFonts w:ascii="Century Gothic" w:hAnsi="Century Gothic"/>
          <w:color w:val="auto"/>
          <w:sz w:val="14"/>
          <w:szCs w:val="16"/>
          <w:shd w:val="clear" w:color="auto" w:fill="FFFFFF"/>
        </w:rPr>
        <w:t>Most of the message and notes come</w:t>
      </w:r>
      <w:r w:rsidR="00F21FE5">
        <w:rPr>
          <w:rFonts w:ascii="Century Gothic" w:hAnsi="Century Gothic"/>
          <w:color w:val="auto"/>
          <w:sz w:val="14"/>
          <w:szCs w:val="16"/>
          <w:shd w:val="clear" w:color="auto" w:fill="FFFFFF"/>
        </w:rPr>
        <w:t xml:space="preserve"> from the Scriptures and the following insightful resources: </w:t>
      </w:r>
      <w:r w:rsidRPr="00953931">
        <w:rPr>
          <w:rFonts w:ascii="Century Gothic" w:hAnsi="Century Gothic"/>
          <w:color w:val="auto"/>
          <w:sz w:val="14"/>
          <w:szCs w:val="16"/>
          <w:shd w:val="clear" w:color="auto" w:fill="FFFFFF"/>
        </w:rPr>
        <w:t xml:space="preserve"> </w:t>
      </w:r>
    </w:p>
    <w:p w:rsidR="00A57FDD" w:rsidRPr="00953931" w:rsidRDefault="00A57FDD" w:rsidP="00896478">
      <w:pPr>
        <w:pStyle w:val="Heading"/>
        <w:shd w:val="clear" w:color="auto" w:fill="FFFFFF"/>
        <w:spacing w:before="0"/>
        <w:ind w:firstLine="360"/>
        <w:rPr>
          <w:rFonts w:ascii="Century Gothic" w:hAnsi="Century Gothic"/>
          <w:color w:val="000000"/>
          <w:sz w:val="14"/>
          <w:szCs w:val="16"/>
          <w:u w:color="000000"/>
        </w:rPr>
      </w:pPr>
      <w:r w:rsidRPr="00953931">
        <w:rPr>
          <w:rFonts w:ascii="Century Gothic" w:hAnsi="Century Gothic"/>
          <w:color w:val="000000"/>
          <w:sz w:val="14"/>
          <w:szCs w:val="16"/>
          <w:u w:color="000000"/>
        </w:rPr>
        <w:t xml:space="preserve">R.C.H. Lenski, The </w:t>
      </w:r>
      <w:r w:rsidR="00480AA3" w:rsidRPr="00953931">
        <w:rPr>
          <w:rFonts w:ascii="Century Gothic" w:hAnsi="Century Gothic"/>
          <w:color w:val="000000"/>
          <w:sz w:val="14"/>
          <w:szCs w:val="16"/>
          <w:u w:color="000000"/>
        </w:rPr>
        <w:t>Interpretation</w:t>
      </w:r>
      <w:r w:rsidRPr="00953931">
        <w:rPr>
          <w:rFonts w:ascii="Century Gothic" w:hAnsi="Century Gothic"/>
          <w:color w:val="000000"/>
          <w:sz w:val="14"/>
          <w:szCs w:val="16"/>
          <w:u w:color="000000"/>
        </w:rPr>
        <w:t xml:space="preserve"> of the Epistles of St. Peter, St. John and St. Jude</w:t>
      </w:r>
    </w:p>
    <w:p w:rsidR="00A57FDD" w:rsidRPr="00953931" w:rsidRDefault="00A57FDD" w:rsidP="00896478">
      <w:pPr>
        <w:pStyle w:val="NormalWeb"/>
        <w:spacing w:before="0" w:after="0" w:line="276" w:lineRule="auto"/>
        <w:ind w:left="360"/>
        <w:rPr>
          <w:rFonts w:ascii="Century Gothic" w:hAnsi="Century Gothic"/>
          <w:sz w:val="14"/>
          <w:szCs w:val="16"/>
          <w:shd w:val="clear" w:color="auto" w:fill="FFFFFF"/>
        </w:rPr>
      </w:pPr>
      <w:r w:rsidRPr="00953931">
        <w:rPr>
          <w:rFonts w:ascii="Century Gothic" w:hAnsi="Century Gothic"/>
          <w:sz w:val="14"/>
          <w:szCs w:val="16"/>
          <w:shd w:val="clear" w:color="auto" w:fill="FFFFFF"/>
        </w:rPr>
        <w:t>Michael Green, Tyndale, NT Commentaries, The Second Epistle of Peter and the Epistle of Jude</w:t>
      </w:r>
    </w:p>
    <w:p w:rsidR="00A57FDD" w:rsidRPr="00953931" w:rsidRDefault="00A57FDD" w:rsidP="00A57FDD">
      <w:pPr>
        <w:pStyle w:val="NormalWeb"/>
        <w:spacing w:before="0" w:after="0" w:line="276" w:lineRule="auto"/>
        <w:ind w:left="360"/>
        <w:rPr>
          <w:rFonts w:ascii="Century Gothic" w:hAnsi="Century Gothic"/>
          <w:color w:val="auto"/>
          <w:sz w:val="14"/>
          <w:szCs w:val="16"/>
          <w:shd w:val="clear" w:color="auto" w:fill="FFFFFF"/>
        </w:rPr>
      </w:pPr>
      <w:r w:rsidRPr="00953931">
        <w:rPr>
          <w:rFonts w:ascii="Century Gothic" w:hAnsi="Century Gothic"/>
          <w:color w:val="auto"/>
          <w:sz w:val="14"/>
          <w:szCs w:val="16"/>
          <w:shd w:val="clear" w:color="auto" w:fill="FFFFFF"/>
        </w:rPr>
        <w:t>John MacArthur, The MacArthur New Testament Commentary, 2 Peter &amp; Jude</w:t>
      </w:r>
    </w:p>
    <w:p w:rsidR="00A57FDD" w:rsidRPr="00953931" w:rsidRDefault="00777C88" w:rsidP="00A57FDD">
      <w:pPr>
        <w:pStyle w:val="Heading"/>
        <w:shd w:val="clear" w:color="auto" w:fill="FFFFFF"/>
        <w:spacing w:before="0"/>
        <w:ind w:firstLine="360"/>
        <w:rPr>
          <w:rFonts w:ascii="Century Gothic" w:hAnsi="Century Gothic"/>
          <w:color w:val="000000"/>
          <w:sz w:val="14"/>
          <w:szCs w:val="16"/>
          <w:u w:color="000000"/>
        </w:rPr>
      </w:pPr>
      <w:r w:rsidRPr="00953931">
        <w:rPr>
          <w:rFonts w:ascii="Century Gothic" w:hAnsi="Century Gothic"/>
          <w:color w:val="000000"/>
          <w:sz w:val="14"/>
          <w:szCs w:val="16"/>
          <w:u w:color="000000"/>
        </w:rPr>
        <w:t xml:space="preserve">John MacArthur, </w:t>
      </w:r>
      <w:r w:rsidR="00BF2ADF" w:rsidRPr="00953931">
        <w:rPr>
          <w:rFonts w:ascii="Century Gothic" w:hAnsi="Century Gothic"/>
          <w:color w:val="000000"/>
          <w:sz w:val="14"/>
          <w:szCs w:val="16"/>
          <w:u w:color="000000"/>
        </w:rPr>
        <w:t xml:space="preserve">The </w:t>
      </w:r>
      <w:r w:rsidR="002238E4">
        <w:rPr>
          <w:rFonts w:ascii="Century Gothic" w:hAnsi="Century Gothic"/>
          <w:color w:val="000000"/>
          <w:sz w:val="14"/>
          <w:szCs w:val="16"/>
          <w:u w:color="000000"/>
        </w:rPr>
        <w:t>Coming Judgment on Apostates, Part 2, July 11</w:t>
      </w:r>
      <w:r w:rsidR="00F21FE5">
        <w:rPr>
          <w:rFonts w:ascii="Century Gothic" w:hAnsi="Century Gothic"/>
          <w:color w:val="000000"/>
          <w:sz w:val="14"/>
          <w:szCs w:val="16"/>
          <w:u w:color="000000"/>
        </w:rPr>
        <w:t>, 2004</w:t>
      </w:r>
      <w:r w:rsidR="005A53E1" w:rsidRPr="00953931">
        <w:rPr>
          <w:rFonts w:ascii="Century Gothic" w:hAnsi="Century Gothic"/>
          <w:color w:val="000000"/>
          <w:sz w:val="14"/>
          <w:szCs w:val="16"/>
          <w:u w:color="000000"/>
        </w:rPr>
        <w:t xml:space="preserve">, </w:t>
      </w:r>
      <w:hyperlink r:id="rId11" w:history="1">
        <w:r w:rsidR="002238E4" w:rsidRPr="00586CBA">
          <w:rPr>
            <w:rStyle w:val="Hyperlink"/>
            <w:rFonts w:ascii="Century Gothic" w:hAnsi="Century Gothic"/>
            <w:sz w:val="14"/>
            <w:szCs w:val="16"/>
            <w:u w:color="000000"/>
          </w:rPr>
          <w:t>www.gty.org</w:t>
        </w:r>
      </w:hyperlink>
      <w:r w:rsidR="002238E4">
        <w:rPr>
          <w:rFonts w:ascii="Century Gothic" w:hAnsi="Century Gothic"/>
          <w:color w:val="000000"/>
          <w:sz w:val="14"/>
          <w:szCs w:val="16"/>
          <w:u w:color="000000"/>
        </w:rPr>
        <w:t xml:space="preserve"> </w:t>
      </w:r>
      <w:r w:rsidR="005A53E1" w:rsidRPr="00953931">
        <w:rPr>
          <w:rFonts w:ascii="Century Gothic" w:hAnsi="Century Gothic"/>
          <w:color w:val="000000"/>
          <w:sz w:val="14"/>
          <w:szCs w:val="16"/>
          <w:u w:color="000000"/>
        </w:rPr>
        <w:t xml:space="preserve"> </w:t>
      </w:r>
    </w:p>
    <w:p w:rsidR="00896478" w:rsidRPr="00953931" w:rsidRDefault="007C516D" w:rsidP="00896478">
      <w:pPr>
        <w:pStyle w:val="NormalWeb"/>
        <w:spacing w:before="0" w:after="0" w:line="276" w:lineRule="auto"/>
        <w:ind w:left="360"/>
        <w:rPr>
          <w:rFonts w:ascii="Century Gothic" w:hAnsi="Century Gothic"/>
          <w:sz w:val="14"/>
          <w:szCs w:val="16"/>
          <w:shd w:val="clear" w:color="auto" w:fill="FFFFFF"/>
        </w:rPr>
      </w:pPr>
      <w:r w:rsidRPr="00953931">
        <w:rPr>
          <w:rFonts w:ascii="Century Gothic" w:hAnsi="Century Gothic"/>
          <w:sz w:val="14"/>
          <w:szCs w:val="16"/>
          <w:shd w:val="clear" w:color="auto" w:fill="FFFFFF"/>
        </w:rPr>
        <w:t>Jerome H</w:t>
      </w:r>
      <w:r w:rsidR="005A53E1" w:rsidRPr="00953931">
        <w:rPr>
          <w:rFonts w:ascii="Century Gothic" w:hAnsi="Century Gothic"/>
          <w:sz w:val="14"/>
          <w:szCs w:val="16"/>
          <w:shd w:val="clear" w:color="auto" w:fill="FFFFFF"/>
        </w:rPr>
        <w:t>.</w:t>
      </w:r>
      <w:r w:rsidRPr="00953931">
        <w:rPr>
          <w:rFonts w:ascii="Century Gothic" w:hAnsi="Century Gothic"/>
          <w:sz w:val="14"/>
          <w:szCs w:val="16"/>
          <w:shd w:val="clear" w:color="auto" w:fill="FFFFFF"/>
        </w:rPr>
        <w:t xml:space="preserve"> Smith, The N</w:t>
      </w:r>
      <w:r w:rsidR="00896478" w:rsidRPr="00953931">
        <w:rPr>
          <w:rFonts w:ascii="Century Gothic" w:hAnsi="Century Gothic"/>
          <w:sz w:val="14"/>
          <w:szCs w:val="16"/>
          <w:shd w:val="clear" w:color="auto" w:fill="FFFFFF"/>
        </w:rPr>
        <w:t>ew Treasure of Scripture Knowledge</w:t>
      </w:r>
    </w:p>
    <w:p w:rsidR="00D647B8" w:rsidRPr="00953931" w:rsidRDefault="003E6110" w:rsidP="00896478">
      <w:pPr>
        <w:pStyle w:val="NormalWeb"/>
        <w:spacing w:before="0" w:after="0" w:line="276" w:lineRule="auto"/>
        <w:ind w:left="360"/>
        <w:jc w:val="both"/>
        <w:rPr>
          <w:rStyle w:val="None"/>
          <w:rFonts w:ascii="Century Gothic" w:hAnsi="Century Gothic"/>
          <w:sz w:val="14"/>
          <w:szCs w:val="16"/>
        </w:rPr>
      </w:pPr>
      <w:hyperlink r:id="rId12" w:history="1">
        <w:r w:rsidR="00896478" w:rsidRPr="00953931">
          <w:rPr>
            <w:rStyle w:val="Hyperlink2"/>
            <w:sz w:val="14"/>
            <w:szCs w:val="16"/>
          </w:rPr>
          <w:t>www.blueletterbible.org</w:t>
        </w:r>
      </w:hyperlink>
      <w:r w:rsidR="00896478" w:rsidRPr="00953931">
        <w:rPr>
          <w:rStyle w:val="None"/>
          <w:rFonts w:ascii="Century Gothic" w:hAnsi="Century Gothic"/>
          <w:sz w:val="14"/>
          <w:szCs w:val="16"/>
        </w:rPr>
        <w:t xml:space="preserve"> </w:t>
      </w:r>
    </w:p>
    <w:p w:rsidR="00953931" w:rsidRDefault="003E6110" w:rsidP="00896478">
      <w:pPr>
        <w:pStyle w:val="NormalWeb"/>
        <w:spacing w:before="0" w:after="0" w:line="276" w:lineRule="auto"/>
        <w:ind w:left="360"/>
        <w:jc w:val="both"/>
        <w:rPr>
          <w:rStyle w:val="None"/>
          <w:rFonts w:ascii="Century Gothic" w:hAnsi="Century Gothic"/>
          <w:sz w:val="14"/>
          <w:szCs w:val="16"/>
        </w:rPr>
      </w:pPr>
      <w:hyperlink r:id="rId13" w:history="1">
        <w:r w:rsidR="00BF2ADF" w:rsidRPr="00953931">
          <w:rPr>
            <w:rStyle w:val="Hyperlink"/>
            <w:rFonts w:ascii="Century Gothic" w:hAnsi="Century Gothic"/>
            <w:sz w:val="14"/>
            <w:szCs w:val="16"/>
          </w:rPr>
          <w:t>www.bibleub.com</w:t>
        </w:r>
      </w:hyperlink>
      <w:r w:rsidR="00BF2ADF" w:rsidRPr="00953931">
        <w:rPr>
          <w:rStyle w:val="None"/>
          <w:rFonts w:ascii="Century Gothic" w:hAnsi="Century Gothic"/>
          <w:sz w:val="14"/>
          <w:szCs w:val="16"/>
        </w:rPr>
        <w:t xml:space="preserve"> </w:t>
      </w:r>
    </w:p>
    <w:sectPr w:rsidR="00953931" w:rsidSect="009453E8">
      <w:footerReference w:type="default" r:id="rId14"/>
      <w:headerReference w:type="first" r:id="rId15"/>
      <w:pgSz w:w="7920" w:h="12240"/>
      <w:pgMar w:top="450" w:right="270" w:bottom="360" w:left="648" w:header="432" w:footer="2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6110" w:rsidRDefault="003E6110">
      <w:r>
        <w:separator/>
      </w:r>
    </w:p>
  </w:endnote>
  <w:endnote w:type="continuationSeparator" w:id="0">
    <w:p w:rsidR="003E6110" w:rsidRDefault="003E6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Neue">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80622"/>
      <w:docPartObj>
        <w:docPartGallery w:val="Page Numbers (Bottom of Page)"/>
        <w:docPartUnique/>
      </w:docPartObj>
    </w:sdtPr>
    <w:sdtEndPr>
      <w:rPr>
        <w:rFonts w:ascii="Century Gothic" w:hAnsi="Century Gothic"/>
        <w:noProof/>
        <w:sz w:val="12"/>
      </w:rPr>
    </w:sdtEndPr>
    <w:sdtContent>
      <w:p w:rsidR="00825FCB" w:rsidRPr="004F5F79" w:rsidRDefault="00825FCB">
        <w:pPr>
          <w:pStyle w:val="Footer"/>
          <w:jc w:val="right"/>
          <w:rPr>
            <w:rFonts w:ascii="Century Gothic" w:hAnsi="Century Gothic"/>
            <w:sz w:val="12"/>
          </w:rPr>
        </w:pPr>
        <w:r w:rsidRPr="004F5F79">
          <w:rPr>
            <w:rFonts w:ascii="Century Gothic" w:hAnsi="Century Gothic"/>
            <w:sz w:val="12"/>
          </w:rPr>
          <w:fldChar w:fldCharType="begin"/>
        </w:r>
        <w:r w:rsidRPr="004F5F79">
          <w:rPr>
            <w:rFonts w:ascii="Century Gothic" w:hAnsi="Century Gothic"/>
            <w:sz w:val="12"/>
          </w:rPr>
          <w:instrText xml:space="preserve"> PAGE   \* MERGEFORMAT </w:instrText>
        </w:r>
        <w:r w:rsidRPr="004F5F79">
          <w:rPr>
            <w:rFonts w:ascii="Century Gothic" w:hAnsi="Century Gothic"/>
            <w:sz w:val="12"/>
          </w:rPr>
          <w:fldChar w:fldCharType="separate"/>
        </w:r>
        <w:r w:rsidR="00CE6319">
          <w:rPr>
            <w:rFonts w:ascii="Century Gothic" w:hAnsi="Century Gothic"/>
            <w:noProof/>
            <w:sz w:val="12"/>
          </w:rPr>
          <w:t>12</w:t>
        </w:r>
        <w:r w:rsidRPr="004F5F79">
          <w:rPr>
            <w:rFonts w:ascii="Century Gothic" w:hAnsi="Century Gothic"/>
            <w:noProof/>
            <w:sz w:val="12"/>
          </w:rPr>
          <w:fldChar w:fldCharType="end"/>
        </w:r>
      </w:p>
    </w:sdtContent>
  </w:sdt>
  <w:p w:rsidR="00825FCB" w:rsidRDefault="00825FCB">
    <w:pPr>
      <w:pStyle w:val="Footer"/>
      <w:tabs>
        <w:tab w:val="clear" w:pos="9360"/>
        <w:tab w:val="right" w:pos="6892"/>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6110" w:rsidRDefault="003E6110">
      <w:r>
        <w:separator/>
      </w:r>
    </w:p>
  </w:footnote>
  <w:footnote w:type="continuationSeparator" w:id="0">
    <w:p w:rsidR="003E6110" w:rsidRDefault="003E6110">
      <w:r>
        <w:continuationSeparator/>
      </w:r>
    </w:p>
  </w:footnote>
  <w:footnote w:type="continuationNotice" w:id="1">
    <w:p w:rsidR="003E6110" w:rsidRDefault="003E6110"/>
  </w:footnote>
  <w:footnote w:id="2">
    <w:p w:rsidR="00825FCB" w:rsidRPr="00F5759F" w:rsidRDefault="00825FCB">
      <w:pPr>
        <w:pStyle w:val="FootnoteText"/>
        <w:rPr>
          <w:rFonts w:ascii="Century Gothic" w:hAnsi="Century Gothic"/>
          <w:sz w:val="12"/>
          <w:szCs w:val="12"/>
        </w:rPr>
      </w:pPr>
      <w:r w:rsidRPr="00F5759F">
        <w:rPr>
          <w:rStyle w:val="FootnoteReference"/>
          <w:rFonts w:ascii="Century Gothic" w:hAnsi="Century Gothic"/>
          <w:sz w:val="12"/>
          <w:szCs w:val="12"/>
        </w:rPr>
        <w:footnoteRef/>
      </w:r>
      <w:r w:rsidRPr="00F5759F">
        <w:rPr>
          <w:rFonts w:ascii="Century Gothic" w:hAnsi="Century Gothic"/>
          <w:sz w:val="12"/>
          <w:szCs w:val="12"/>
        </w:rPr>
        <w:t xml:space="preserve"> Wikipedia.</w:t>
      </w:r>
    </w:p>
  </w:footnote>
  <w:footnote w:id="3">
    <w:p w:rsidR="00825FCB" w:rsidRPr="00065619" w:rsidRDefault="00825FCB">
      <w:pPr>
        <w:pStyle w:val="FootnoteText"/>
        <w:rPr>
          <w:rFonts w:ascii="Century Gothic" w:hAnsi="Century Gothic"/>
          <w:sz w:val="12"/>
          <w:szCs w:val="12"/>
        </w:rPr>
      </w:pPr>
      <w:r w:rsidRPr="00065619">
        <w:rPr>
          <w:rStyle w:val="FootnoteReference"/>
          <w:rFonts w:ascii="Century Gothic" w:hAnsi="Century Gothic"/>
          <w:sz w:val="12"/>
          <w:szCs w:val="12"/>
        </w:rPr>
        <w:footnoteRef/>
      </w:r>
      <w:r w:rsidRPr="00065619">
        <w:rPr>
          <w:rFonts w:ascii="Century Gothic" w:hAnsi="Century Gothic"/>
          <w:sz w:val="12"/>
          <w:szCs w:val="12"/>
        </w:rPr>
        <w:t xml:space="preserve"> The University of Texas at Austin, “Sinners in the Hands of an Angry God</w:t>
      </w:r>
      <w:r>
        <w:rPr>
          <w:rFonts w:ascii="Century Gothic" w:hAnsi="Century Gothic"/>
          <w:sz w:val="12"/>
          <w:szCs w:val="12"/>
        </w:rPr>
        <w:t>”</w:t>
      </w:r>
      <w:r w:rsidRPr="00065619">
        <w:rPr>
          <w:rFonts w:ascii="Century Gothic" w:hAnsi="Century Gothic"/>
          <w:sz w:val="12"/>
          <w:szCs w:val="12"/>
        </w:rPr>
        <w:t>, Jonathan Edwards</w:t>
      </w:r>
      <w:r>
        <w:rPr>
          <w:rFonts w:ascii="Century Gothic" w:hAnsi="Century Gothic"/>
          <w:sz w:val="12"/>
          <w:szCs w:val="12"/>
        </w:rPr>
        <w:t xml:space="preserve"> (1741)</w:t>
      </w:r>
      <w:r w:rsidRPr="00065619">
        <w:rPr>
          <w:rFonts w:ascii="Century Gothic" w:hAnsi="Century Gothic"/>
          <w:sz w:val="12"/>
          <w:szCs w:val="12"/>
        </w:rPr>
        <w:t xml:space="preserve">, </w:t>
      </w:r>
      <w:hyperlink r:id="rId1" w:history="1">
        <w:r w:rsidRPr="00065619">
          <w:rPr>
            <w:rStyle w:val="Hyperlink"/>
            <w:rFonts w:ascii="Century Gothic" w:hAnsi="Century Gothic"/>
            <w:sz w:val="12"/>
            <w:szCs w:val="12"/>
          </w:rPr>
          <w:t>174120sinners20angry20god.pdf</w:t>
        </w:r>
      </w:hyperlink>
      <w:r w:rsidRPr="00065619">
        <w:rPr>
          <w:rFonts w:ascii="Century Gothic" w:hAnsi="Century Gothic"/>
          <w:sz w:val="12"/>
          <w:szCs w:val="12"/>
        </w:rPr>
        <w:t xml:space="preserve"> </w:t>
      </w:r>
    </w:p>
  </w:footnote>
  <w:footnote w:id="4">
    <w:p w:rsidR="00825FCB" w:rsidRPr="00825FCB" w:rsidRDefault="00825FCB">
      <w:pPr>
        <w:pStyle w:val="FootnoteText"/>
        <w:rPr>
          <w:rFonts w:ascii="Century Gothic" w:hAnsi="Century Gothic"/>
          <w:sz w:val="12"/>
          <w:szCs w:val="12"/>
        </w:rPr>
      </w:pPr>
      <w:r w:rsidRPr="00825FCB">
        <w:rPr>
          <w:rStyle w:val="FootnoteReference"/>
          <w:rFonts w:ascii="Century Gothic" w:hAnsi="Century Gothic"/>
          <w:sz w:val="12"/>
          <w:szCs w:val="12"/>
        </w:rPr>
        <w:footnoteRef/>
      </w:r>
      <w:r w:rsidRPr="00825FCB">
        <w:rPr>
          <w:rFonts w:ascii="Century Gothic" w:hAnsi="Century Gothic"/>
          <w:sz w:val="12"/>
          <w:szCs w:val="12"/>
        </w:rPr>
        <w:t xml:space="preserve"> Green, 177.</w:t>
      </w:r>
    </w:p>
  </w:footnote>
  <w:footnote w:id="5">
    <w:p w:rsidR="00825FCB" w:rsidRPr="00173D79" w:rsidRDefault="00825FCB" w:rsidP="00A01B2E">
      <w:pPr>
        <w:pStyle w:val="FootnoteText"/>
        <w:rPr>
          <w:rFonts w:ascii="Century Gothic" w:hAnsi="Century Gothic"/>
          <w:sz w:val="12"/>
          <w:szCs w:val="12"/>
        </w:rPr>
      </w:pPr>
      <w:r w:rsidRPr="00173D79">
        <w:rPr>
          <w:rStyle w:val="FootnoteReference"/>
          <w:rFonts w:ascii="Century Gothic" w:hAnsi="Century Gothic"/>
          <w:sz w:val="12"/>
          <w:szCs w:val="12"/>
        </w:rPr>
        <w:footnoteRef/>
      </w:r>
      <w:r w:rsidRPr="00173D79">
        <w:rPr>
          <w:rFonts w:ascii="Century Gothic" w:hAnsi="Century Gothic"/>
          <w:sz w:val="12"/>
          <w:szCs w:val="12"/>
        </w:rPr>
        <w:t xml:space="preserve">   </w:t>
      </w:r>
      <w:hyperlink r:id="rId2" w:history="1">
        <w:r w:rsidRPr="00173D79">
          <w:rPr>
            <w:rStyle w:val="Hyperlink"/>
            <w:rFonts w:ascii="Century Gothic" w:hAnsi="Century Gothic"/>
            <w:sz w:val="12"/>
            <w:szCs w:val="12"/>
          </w:rPr>
          <w:t>Chart of Chronology from Adam to Noah</w:t>
        </w:r>
      </w:hyperlink>
      <w:r w:rsidRPr="00173D79">
        <w:rPr>
          <w:rFonts w:ascii="Century Gothic" w:hAnsi="Century Gothic"/>
          <w:sz w:val="12"/>
          <w:szCs w:val="12"/>
        </w:rPr>
        <w:t>, www.conformingtojesus.com/charts-maps/en/chronology_adam-noah.htm</w:t>
      </w:r>
    </w:p>
  </w:footnote>
  <w:footnote w:id="6">
    <w:p w:rsidR="00825FCB" w:rsidRPr="001F237E" w:rsidRDefault="00825FCB">
      <w:pPr>
        <w:pStyle w:val="FootnoteText"/>
        <w:rPr>
          <w:rFonts w:ascii="Century Gothic" w:hAnsi="Century Gothic"/>
          <w:sz w:val="12"/>
          <w:szCs w:val="12"/>
        </w:rPr>
      </w:pPr>
      <w:r w:rsidRPr="001F237E">
        <w:rPr>
          <w:rStyle w:val="FootnoteReference"/>
          <w:rFonts w:ascii="Century Gothic" w:hAnsi="Century Gothic"/>
          <w:sz w:val="12"/>
          <w:szCs w:val="12"/>
        </w:rPr>
        <w:footnoteRef/>
      </w:r>
      <w:r w:rsidRPr="001F237E">
        <w:rPr>
          <w:rFonts w:ascii="Century Gothic" w:hAnsi="Century Gothic"/>
          <w:sz w:val="12"/>
          <w:szCs w:val="12"/>
        </w:rPr>
        <w:t xml:space="preserve"> </w:t>
      </w:r>
      <w:r w:rsidR="00894F58" w:rsidRPr="001F237E">
        <w:rPr>
          <w:rFonts w:ascii="Century Gothic" w:hAnsi="Century Gothic"/>
          <w:sz w:val="12"/>
          <w:szCs w:val="12"/>
        </w:rPr>
        <w:t>Wikipedia</w:t>
      </w:r>
      <w:r w:rsidRPr="001F237E">
        <w:rPr>
          <w:rFonts w:ascii="Century Gothic" w:hAnsi="Century Gothic"/>
          <w:sz w:val="12"/>
          <w:szCs w:val="12"/>
        </w:rPr>
        <w:t xml:space="preserve">. </w:t>
      </w:r>
    </w:p>
  </w:footnote>
  <w:footnote w:id="7">
    <w:p w:rsidR="00093BEC" w:rsidRPr="00093BEC" w:rsidRDefault="00093BEC">
      <w:pPr>
        <w:pStyle w:val="FootnoteText"/>
        <w:rPr>
          <w:rFonts w:ascii="Century Gothic" w:hAnsi="Century Gothic"/>
          <w:sz w:val="12"/>
          <w:szCs w:val="12"/>
        </w:rPr>
      </w:pPr>
      <w:r w:rsidRPr="00093BEC">
        <w:rPr>
          <w:rStyle w:val="FootnoteReference"/>
          <w:rFonts w:ascii="Century Gothic" w:hAnsi="Century Gothic"/>
          <w:sz w:val="12"/>
          <w:szCs w:val="12"/>
        </w:rPr>
        <w:footnoteRef/>
      </w:r>
      <w:r w:rsidRPr="00093BEC">
        <w:rPr>
          <w:rFonts w:ascii="Century Gothic" w:hAnsi="Century Gothic"/>
          <w:sz w:val="12"/>
          <w:szCs w:val="12"/>
        </w:rPr>
        <w:t xml:space="preserve"> Lenski, 641.</w:t>
      </w:r>
    </w:p>
  </w:footnote>
  <w:footnote w:id="8">
    <w:p w:rsidR="00825FCB" w:rsidRPr="00FE4BE4" w:rsidRDefault="00825FCB">
      <w:pPr>
        <w:pStyle w:val="FootnoteText"/>
        <w:rPr>
          <w:rFonts w:ascii="Century Gothic" w:hAnsi="Century Gothic"/>
          <w:sz w:val="12"/>
          <w:szCs w:val="12"/>
        </w:rPr>
      </w:pPr>
      <w:r w:rsidRPr="00093BEC">
        <w:rPr>
          <w:rStyle w:val="FootnoteReference"/>
          <w:rFonts w:ascii="Century Gothic" w:hAnsi="Century Gothic"/>
          <w:sz w:val="12"/>
          <w:szCs w:val="12"/>
        </w:rPr>
        <w:footnoteRef/>
      </w:r>
      <w:r w:rsidRPr="00093BEC">
        <w:rPr>
          <w:rFonts w:ascii="Century Gothic" w:hAnsi="Century Gothic"/>
          <w:sz w:val="12"/>
          <w:szCs w:val="12"/>
        </w:rPr>
        <w:t xml:space="preserve"> MacArthur, 188.</w:t>
      </w:r>
    </w:p>
  </w:footnote>
  <w:footnote w:id="9">
    <w:p w:rsidR="00825FCB" w:rsidRDefault="00825FCB">
      <w:pPr>
        <w:pStyle w:val="FootnoteText"/>
      </w:pPr>
      <w:r w:rsidRPr="00FE4BE4">
        <w:rPr>
          <w:rStyle w:val="FootnoteReference"/>
          <w:rFonts w:ascii="Century Gothic" w:hAnsi="Century Gothic"/>
          <w:sz w:val="12"/>
          <w:szCs w:val="12"/>
        </w:rPr>
        <w:footnoteRef/>
      </w:r>
      <w:r w:rsidRPr="00FE4BE4">
        <w:rPr>
          <w:rFonts w:ascii="Century Gothic" w:hAnsi="Century Gothic"/>
          <w:sz w:val="12"/>
          <w:szCs w:val="12"/>
        </w:rPr>
        <w:t xml:space="preserve"> Biblehub, bibletimeline.</w:t>
      </w:r>
    </w:p>
  </w:footnote>
  <w:footnote w:id="10">
    <w:p w:rsidR="00825FCB" w:rsidRPr="009738C5" w:rsidRDefault="00825FCB" w:rsidP="009738C5">
      <w:pPr>
        <w:pStyle w:val="FootnoteText"/>
        <w:rPr>
          <w:rFonts w:ascii="Century Gothic" w:hAnsi="Century Gothic"/>
          <w:sz w:val="12"/>
          <w:szCs w:val="12"/>
        </w:rPr>
      </w:pPr>
      <w:r w:rsidRPr="009738C5">
        <w:rPr>
          <w:rStyle w:val="FootnoteReference"/>
          <w:rFonts w:ascii="Century Gothic" w:hAnsi="Century Gothic"/>
          <w:sz w:val="12"/>
          <w:szCs w:val="12"/>
        </w:rPr>
        <w:footnoteRef/>
      </w:r>
      <w:r w:rsidRPr="009738C5">
        <w:rPr>
          <w:rFonts w:ascii="Century Gothic" w:hAnsi="Century Gothic"/>
          <w:sz w:val="12"/>
          <w:szCs w:val="12"/>
        </w:rPr>
        <w:t xml:space="preserve"> Strong’s G3461</w:t>
      </w:r>
    </w:p>
  </w:footnote>
  <w:footnote w:id="11">
    <w:p w:rsidR="00825FCB" w:rsidRDefault="00825FCB">
      <w:pPr>
        <w:pStyle w:val="FootnoteText"/>
      </w:pPr>
      <w:r w:rsidRPr="009738C5">
        <w:rPr>
          <w:rStyle w:val="FootnoteReference"/>
          <w:rFonts w:ascii="Century Gothic" w:hAnsi="Century Gothic"/>
          <w:sz w:val="12"/>
          <w:szCs w:val="12"/>
        </w:rPr>
        <w:footnoteRef/>
      </w:r>
      <w:r w:rsidRPr="009738C5">
        <w:rPr>
          <w:rFonts w:ascii="Century Gothic" w:hAnsi="Century Gothic"/>
          <w:sz w:val="12"/>
          <w:szCs w:val="12"/>
        </w:rPr>
        <w:t xml:space="preserve"> Strong’s G40</w:t>
      </w:r>
    </w:p>
  </w:footnote>
  <w:footnote w:id="12">
    <w:p w:rsidR="00825FCB" w:rsidRPr="00894F58" w:rsidRDefault="00825FCB">
      <w:pPr>
        <w:pStyle w:val="FootnoteText"/>
        <w:rPr>
          <w:rFonts w:ascii="Century Gothic" w:hAnsi="Century Gothic"/>
          <w:sz w:val="12"/>
          <w:szCs w:val="12"/>
        </w:rPr>
      </w:pPr>
      <w:r w:rsidRPr="00894F58">
        <w:rPr>
          <w:rStyle w:val="FootnoteReference"/>
          <w:rFonts w:ascii="Century Gothic" w:hAnsi="Century Gothic"/>
          <w:sz w:val="12"/>
          <w:szCs w:val="12"/>
        </w:rPr>
        <w:footnoteRef/>
      </w:r>
      <w:r w:rsidRPr="00894F58">
        <w:rPr>
          <w:rFonts w:ascii="Century Gothic" w:hAnsi="Century Gothic"/>
          <w:sz w:val="12"/>
          <w:szCs w:val="12"/>
        </w:rPr>
        <w:t xml:space="preserve"> MacArthur Commentary, 189.</w:t>
      </w:r>
    </w:p>
  </w:footnote>
  <w:footnote w:id="13">
    <w:p w:rsidR="00825FCB" w:rsidRPr="00644085" w:rsidRDefault="00825FCB">
      <w:pPr>
        <w:pStyle w:val="FootnoteText"/>
        <w:rPr>
          <w:rFonts w:ascii="Century Gothic" w:hAnsi="Century Gothic"/>
          <w:sz w:val="12"/>
          <w:szCs w:val="12"/>
        </w:rPr>
      </w:pPr>
      <w:r w:rsidRPr="00894F58">
        <w:rPr>
          <w:rStyle w:val="FootnoteReference"/>
          <w:rFonts w:ascii="Century Gothic" w:hAnsi="Century Gothic"/>
          <w:sz w:val="12"/>
          <w:szCs w:val="12"/>
        </w:rPr>
        <w:footnoteRef/>
      </w:r>
      <w:r w:rsidRPr="00894F58">
        <w:rPr>
          <w:rFonts w:ascii="Century Gothic" w:hAnsi="Century Gothic"/>
          <w:sz w:val="12"/>
          <w:szCs w:val="12"/>
        </w:rPr>
        <w:t xml:space="preserve"> Strong’s </w:t>
      </w:r>
      <w:r w:rsidR="00894F58" w:rsidRPr="00894F58">
        <w:rPr>
          <w:rFonts w:ascii="Century Gothic" w:eastAsia="Times New Roman" w:hAnsi="Century Gothic"/>
          <w:sz w:val="12"/>
          <w:szCs w:val="12"/>
        </w:rPr>
        <w:t>G765 (asebēs).</w:t>
      </w:r>
    </w:p>
  </w:footnote>
  <w:footnote w:id="14">
    <w:p w:rsidR="00825FCB" w:rsidRPr="00DF721F" w:rsidRDefault="00825FCB">
      <w:pPr>
        <w:pStyle w:val="FootnoteText"/>
        <w:rPr>
          <w:rFonts w:ascii="Century Gothic" w:hAnsi="Century Gothic"/>
          <w:sz w:val="12"/>
          <w:szCs w:val="12"/>
        </w:rPr>
      </w:pPr>
      <w:r w:rsidRPr="00644085">
        <w:rPr>
          <w:rStyle w:val="FootnoteReference"/>
          <w:rFonts w:ascii="Century Gothic" w:hAnsi="Century Gothic"/>
          <w:sz w:val="12"/>
          <w:szCs w:val="12"/>
        </w:rPr>
        <w:footnoteRef/>
      </w:r>
      <w:r w:rsidRPr="00644085">
        <w:rPr>
          <w:rFonts w:ascii="Century Gothic" w:hAnsi="Century Gothic"/>
          <w:sz w:val="12"/>
          <w:szCs w:val="12"/>
        </w:rPr>
        <w:t xml:space="preserve"> Strong’s G1651</w:t>
      </w:r>
    </w:p>
  </w:footnote>
  <w:footnote w:id="15">
    <w:p w:rsidR="00825FCB" w:rsidRPr="00DF721F" w:rsidRDefault="00825FCB" w:rsidP="005721C2">
      <w:pPr>
        <w:pStyle w:val="FootnoteText"/>
        <w:rPr>
          <w:rFonts w:ascii="Century Gothic" w:hAnsi="Century Gothic"/>
          <w:sz w:val="12"/>
          <w:szCs w:val="12"/>
        </w:rPr>
      </w:pPr>
      <w:r w:rsidRPr="00DF721F">
        <w:rPr>
          <w:rStyle w:val="FootnoteReference"/>
          <w:rFonts w:ascii="Century Gothic" w:hAnsi="Century Gothic"/>
          <w:sz w:val="12"/>
          <w:szCs w:val="12"/>
        </w:rPr>
        <w:footnoteRef/>
      </w:r>
      <w:r w:rsidRPr="00DF721F">
        <w:rPr>
          <w:rFonts w:ascii="Century Gothic" w:hAnsi="Century Gothic"/>
          <w:sz w:val="12"/>
          <w:szCs w:val="12"/>
        </w:rPr>
        <w:t xml:space="preserve"> HELPS Word-studies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FCB" w:rsidRDefault="00825FCB">
    <w:pPr>
      <w:pStyle w:val="Header"/>
      <w:tabs>
        <w:tab w:val="clear" w:pos="8640"/>
        <w:tab w:val="right" w:pos="6892"/>
      </w:tabs>
      <w:jc w:val="right"/>
      <w:rPr>
        <w:rFonts w:ascii="Century Gothic" w:eastAsia="Century Gothic" w:hAnsi="Century Gothic" w:cs="Century Gothic"/>
        <w:sz w:val="22"/>
        <w:szCs w:val="22"/>
      </w:rPr>
    </w:pPr>
    <w:r>
      <w:rPr>
        <w:noProof/>
      </w:rPr>
      <w:drawing>
        <wp:anchor distT="152400" distB="152400" distL="152400" distR="152400" simplePos="0" relativeHeight="251658240" behindDoc="1" locked="0" layoutInCell="1" allowOverlap="1">
          <wp:simplePos x="0" y="0"/>
          <wp:positionH relativeFrom="page">
            <wp:posOffset>313690</wp:posOffset>
          </wp:positionH>
          <wp:positionV relativeFrom="page">
            <wp:posOffset>293370</wp:posOffset>
          </wp:positionV>
          <wp:extent cx="1935480" cy="317500"/>
          <wp:effectExtent l="0" t="0" r="0" b="0"/>
          <wp:wrapNone/>
          <wp:docPr id="1" name="officeArt object" descr="Bridgewater Community Church-logo.jpg"/>
          <wp:cNvGraphicFramePr/>
          <a:graphic xmlns:a="http://schemas.openxmlformats.org/drawingml/2006/main">
            <a:graphicData uri="http://schemas.openxmlformats.org/drawingml/2006/picture">
              <pic:pic xmlns:pic="http://schemas.openxmlformats.org/drawingml/2006/picture">
                <pic:nvPicPr>
                  <pic:cNvPr id="1073741825" name="Bridgewater Community Church-logo.jpg" descr="Bridgewater Community Church-logo.jpg"/>
                  <pic:cNvPicPr>
                    <a:picLocks noChangeAspect="1"/>
                  </pic:cNvPicPr>
                </pic:nvPicPr>
                <pic:blipFill>
                  <a:blip r:embed="rId1">
                    <a:extLst/>
                  </a:blip>
                  <a:stretch>
                    <a:fillRect/>
                  </a:stretch>
                </pic:blipFill>
                <pic:spPr>
                  <a:xfrm>
                    <a:off x="0" y="0"/>
                    <a:ext cx="1935480" cy="317500"/>
                  </a:xfrm>
                  <a:prstGeom prst="rect">
                    <a:avLst/>
                  </a:prstGeom>
                  <a:ln w="12700" cap="flat">
                    <a:noFill/>
                    <a:miter lim="400000"/>
                  </a:ln>
                  <a:effectLst/>
                </pic:spPr>
              </pic:pic>
            </a:graphicData>
          </a:graphic>
        </wp:anchor>
      </w:drawing>
    </w:r>
    <w:r>
      <w:rPr>
        <w:rFonts w:ascii="Century Gothic" w:hAnsi="Century Gothic"/>
        <w:sz w:val="22"/>
        <w:szCs w:val="22"/>
      </w:rPr>
      <w:t>Pastor Mark Pitman</w:t>
    </w:r>
  </w:p>
  <w:p w:rsidR="00825FCB" w:rsidRDefault="00825FCB">
    <w:pPr>
      <w:pStyle w:val="Header"/>
      <w:tabs>
        <w:tab w:val="clear" w:pos="8640"/>
        <w:tab w:val="right" w:pos="6892"/>
      </w:tabs>
      <w:jc w:val="right"/>
    </w:pPr>
    <w:r>
      <w:rPr>
        <w:rFonts w:ascii="Century Gothic" w:hAnsi="Century Gothic"/>
        <w:sz w:val="22"/>
        <w:szCs w:val="22"/>
      </w:rPr>
      <w:t>November 8, 2026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B5425"/>
    <w:multiLevelType w:val="hybridMultilevel"/>
    <w:tmpl w:val="C27491DE"/>
    <w:styleLink w:val="ImportedStyle4"/>
    <w:lvl w:ilvl="0" w:tplc="9BFCBCC2">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C3AF1B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51412FC">
      <w:start w:val="1"/>
      <w:numFmt w:val="lowerRoman"/>
      <w:lvlText w:val="%3."/>
      <w:lvlJc w:val="left"/>
      <w:pPr>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921EFB92">
      <w:start w:val="1"/>
      <w:numFmt w:val="decimal"/>
      <w:lvlText w:val="%4."/>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2AC97E2">
      <w:start w:val="1"/>
      <w:numFmt w:val="lowerLetter"/>
      <w:lvlText w:val="%5."/>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ED8D8CE">
      <w:start w:val="1"/>
      <w:numFmt w:val="lowerRoman"/>
      <w:lvlText w:val="%6."/>
      <w:lvlJc w:val="left"/>
      <w:pPr>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E0243F66">
      <w:start w:val="1"/>
      <w:numFmt w:val="decimal"/>
      <w:lvlText w:val="%7."/>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6CE998">
      <w:start w:val="1"/>
      <w:numFmt w:val="lowerLetter"/>
      <w:lvlText w:val="%8."/>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62A390A">
      <w:start w:val="1"/>
      <w:numFmt w:val="lowerRoman"/>
      <w:lvlText w:val="%9."/>
      <w:lvlJc w:val="left"/>
      <w:pPr>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BC777FF"/>
    <w:multiLevelType w:val="multilevel"/>
    <w:tmpl w:val="AA58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734662"/>
    <w:multiLevelType w:val="hybridMultilevel"/>
    <w:tmpl w:val="FEC69990"/>
    <w:lvl w:ilvl="0" w:tplc="6B840B1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71B24E8"/>
    <w:multiLevelType w:val="hybridMultilevel"/>
    <w:tmpl w:val="32A41244"/>
    <w:styleLink w:val="ImportedStyle8"/>
    <w:lvl w:ilvl="0" w:tplc="3392D4EE">
      <w:start w:val="1"/>
      <w:numFmt w:val="upperLetter"/>
      <w:lvlText w:val="%1."/>
      <w:lvlJc w:val="left"/>
      <w:pPr>
        <w:ind w:left="72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1" w:tplc="332473E2">
      <w:start w:val="1"/>
      <w:numFmt w:val="lowerLetter"/>
      <w:lvlText w:val="%2."/>
      <w:lvlJc w:val="left"/>
      <w:pPr>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2" w:tplc="FECA4610">
      <w:start w:val="1"/>
      <w:numFmt w:val="lowerRoman"/>
      <w:lvlText w:val="%3."/>
      <w:lvlJc w:val="left"/>
      <w:pPr>
        <w:ind w:left="2160" w:hanging="280"/>
      </w:pPr>
      <w:rPr>
        <w:rFonts w:hAnsi="Arial Unicode MS"/>
        <w:i/>
        <w:iCs/>
        <w:caps w:val="0"/>
        <w:smallCaps w:val="0"/>
        <w:strike w:val="0"/>
        <w:dstrike w:val="0"/>
        <w:outline w:val="0"/>
        <w:emboss w:val="0"/>
        <w:imprint w:val="0"/>
        <w:spacing w:val="0"/>
        <w:w w:val="100"/>
        <w:kern w:val="0"/>
        <w:position w:val="0"/>
        <w:highlight w:val="none"/>
        <w:vertAlign w:val="baseline"/>
      </w:rPr>
    </w:lvl>
    <w:lvl w:ilvl="3" w:tplc="67A45A3A">
      <w:start w:val="1"/>
      <w:numFmt w:val="decimal"/>
      <w:lvlText w:val="%4."/>
      <w:lvlJc w:val="left"/>
      <w:pPr>
        <w:ind w:left="108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4" w:tplc="E610935E">
      <w:start w:val="1"/>
      <w:numFmt w:val="lowerLetter"/>
      <w:lvlText w:val="%5."/>
      <w:lvlJc w:val="left"/>
      <w:pPr>
        <w:ind w:left="180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5" w:tplc="EC60B268">
      <w:start w:val="1"/>
      <w:numFmt w:val="lowerRoman"/>
      <w:lvlText w:val="%6."/>
      <w:lvlJc w:val="left"/>
      <w:pPr>
        <w:ind w:left="2520" w:hanging="280"/>
      </w:pPr>
      <w:rPr>
        <w:rFonts w:hAnsi="Arial Unicode MS"/>
        <w:i/>
        <w:iCs/>
        <w:caps w:val="0"/>
        <w:smallCaps w:val="0"/>
        <w:strike w:val="0"/>
        <w:dstrike w:val="0"/>
        <w:outline w:val="0"/>
        <w:emboss w:val="0"/>
        <w:imprint w:val="0"/>
        <w:spacing w:val="0"/>
        <w:w w:val="100"/>
        <w:kern w:val="0"/>
        <w:position w:val="0"/>
        <w:highlight w:val="none"/>
        <w:vertAlign w:val="baseline"/>
      </w:rPr>
    </w:lvl>
    <w:lvl w:ilvl="6" w:tplc="EB80567A">
      <w:start w:val="1"/>
      <w:numFmt w:val="decimal"/>
      <w:lvlText w:val="%7."/>
      <w:lvlJc w:val="left"/>
      <w:pPr>
        <w:ind w:left="32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7" w:tplc="DEE2408C">
      <w:start w:val="1"/>
      <w:numFmt w:val="lowerLetter"/>
      <w:lvlText w:val="%8."/>
      <w:lvlJc w:val="left"/>
      <w:pPr>
        <w:ind w:left="39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8" w:tplc="A89AB392">
      <w:start w:val="1"/>
      <w:numFmt w:val="lowerRoman"/>
      <w:lvlText w:val="%9."/>
      <w:lvlJc w:val="left"/>
      <w:pPr>
        <w:ind w:left="4680" w:hanging="280"/>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9951184"/>
    <w:multiLevelType w:val="hybridMultilevel"/>
    <w:tmpl w:val="4D4E038C"/>
    <w:lvl w:ilvl="0" w:tplc="04090015">
      <w:start w:val="1"/>
      <w:numFmt w:val="upperLetter"/>
      <w:lvlText w:val="%1."/>
      <w:lvlJc w:val="left"/>
      <w:pPr>
        <w:ind w:left="720" w:hanging="360"/>
      </w:pPr>
      <w:rPr>
        <w:rFonts w:hint="default"/>
      </w:rPr>
    </w:lvl>
    <w:lvl w:ilvl="1" w:tplc="69C6315E">
      <w:start w:val="1"/>
      <w:numFmt w:val="decimal"/>
      <w:lvlText w:val="%2."/>
      <w:lvlJc w:val="left"/>
      <w:pPr>
        <w:ind w:left="1440" w:hanging="360"/>
      </w:pPr>
      <w:rPr>
        <w:rFonts w:ascii="Century Gothic" w:eastAsia="Times New Roman" w:hAnsi="Century Gothic" w:cs="Arial" w:hint="default"/>
        <w:b w:val="0"/>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B600FE"/>
    <w:multiLevelType w:val="multilevel"/>
    <w:tmpl w:val="99CEF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2F7280"/>
    <w:multiLevelType w:val="hybridMultilevel"/>
    <w:tmpl w:val="F83A4F10"/>
    <w:styleLink w:val="ImportedStyle1"/>
    <w:lvl w:ilvl="0" w:tplc="69F076E4">
      <w:start w:val="1"/>
      <w:numFmt w:val="upperRoman"/>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6AC8FAA6">
      <w:start w:val="1"/>
      <w:numFmt w:val="decimal"/>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tplc="69F8B3F4">
      <w:start w:val="1"/>
      <w:numFmt w:val="lowerRoman"/>
      <w:lvlText w:val="%3."/>
      <w:lvlJc w:val="left"/>
      <w:pPr>
        <w:ind w:left="1440" w:hanging="663"/>
      </w:pPr>
      <w:rPr>
        <w:rFonts w:hAnsi="Arial Unicode MS"/>
        <w:b/>
        <w:bCs/>
        <w:caps w:val="0"/>
        <w:smallCaps w:val="0"/>
        <w:strike w:val="0"/>
        <w:dstrike w:val="0"/>
        <w:outline w:val="0"/>
        <w:emboss w:val="0"/>
        <w:imprint w:val="0"/>
        <w:spacing w:val="0"/>
        <w:w w:val="100"/>
        <w:kern w:val="0"/>
        <w:position w:val="0"/>
        <w:highlight w:val="none"/>
        <w:vertAlign w:val="baseline"/>
      </w:rPr>
    </w:lvl>
    <w:lvl w:ilvl="3" w:tplc="26585D52">
      <w:start w:val="1"/>
      <w:numFmt w:val="decimal"/>
      <w:lvlText w:val="%4."/>
      <w:lvlJc w:val="left"/>
      <w:pPr>
        <w:ind w:left="216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tplc="86084F2C">
      <w:start w:val="1"/>
      <w:numFmt w:val="lowerLetter"/>
      <w:lvlText w:val="%5."/>
      <w:lvlJc w:val="left"/>
      <w:pPr>
        <w:ind w:left="28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tplc="D452D536">
      <w:start w:val="1"/>
      <w:numFmt w:val="lowerRoman"/>
      <w:lvlText w:val="%6."/>
      <w:lvlJc w:val="left"/>
      <w:pPr>
        <w:ind w:left="3600" w:hanging="663"/>
      </w:pPr>
      <w:rPr>
        <w:rFonts w:hAnsi="Arial Unicode MS"/>
        <w:b/>
        <w:bCs/>
        <w:caps w:val="0"/>
        <w:smallCaps w:val="0"/>
        <w:strike w:val="0"/>
        <w:dstrike w:val="0"/>
        <w:outline w:val="0"/>
        <w:emboss w:val="0"/>
        <w:imprint w:val="0"/>
        <w:spacing w:val="0"/>
        <w:w w:val="100"/>
        <w:kern w:val="0"/>
        <w:position w:val="0"/>
        <w:highlight w:val="none"/>
        <w:vertAlign w:val="baseline"/>
      </w:rPr>
    </w:lvl>
    <w:lvl w:ilvl="6" w:tplc="07468A22">
      <w:start w:val="1"/>
      <w:numFmt w:val="decimal"/>
      <w:lvlText w:val="%7."/>
      <w:lvlJc w:val="left"/>
      <w:pPr>
        <w:ind w:left="43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tplc="A0CC3A30">
      <w:start w:val="1"/>
      <w:numFmt w:val="lowerLetter"/>
      <w:lvlText w:val="%8."/>
      <w:lvlJc w:val="left"/>
      <w:pPr>
        <w:ind w:left="504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tplc="C13EE134">
      <w:start w:val="1"/>
      <w:numFmt w:val="lowerRoman"/>
      <w:lvlText w:val="%9."/>
      <w:lvlJc w:val="left"/>
      <w:pPr>
        <w:ind w:left="5760" w:hanging="66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7E536C0"/>
    <w:multiLevelType w:val="multilevel"/>
    <w:tmpl w:val="6818C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9A61BB"/>
    <w:multiLevelType w:val="hybridMultilevel"/>
    <w:tmpl w:val="35E03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AE6CB3"/>
    <w:multiLevelType w:val="hybridMultilevel"/>
    <w:tmpl w:val="4D4E038C"/>
    <w:lvl w:ilvl="0" w:tplc="04090015">
      <w:start w:val="1"/>
      <w:numFmt w:val="upperLetter"/>
      <w:lvlText w:val="%1."/>
      <w:lvlJc w:val="left"/>
      <w:pPr>
        <w:ind w:left="720" w:hanging="360"/>
      </w:pPr>
      <w:rPr>
        <w:rFonts w:hint="default"/>
      </w:rPr>
    </w:lvl>
    <w:lvl w:ilvl="1" w:tplc="69C6315E">
      <w:start w:val="1"/>
      <w:numFmt w:val="decimal"/>
      <w:lvlText w:val="%2."/>
      <w:lvlJc w:val="left"/>
      <w:pPr>
        <w:ind w:left="1440" w:hanging="360"/>
      </w:pPr>
      <w:rPr>
        <w:rFonts w:ascii="Century Gothic" w:eastAsia="Times New Roman" w:hAnsi="Century Gothic" w:cs="Arial" w:hint="default"/>
        <w:b w:val="0"/>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0E5110"/>
    <w:multiLevelType w:val="hybridMultilevel"/>
    <w:tmpl w:val="33EA2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A315A2"/>
    <w:multiLevelType w:val="hybridMultilevel"/>
    <w:tmpl w:val="AD6EFF40"/>
    <w:lvl w:ilvl="0" w:tplc="A3047954">
      <w:start w:val="1"/>
      <w:numFmt w:val="decimal"/>
      <w:lvlText w:val="%1."/>
      <w:lvlJc w:val="left"/>
      <w:pPr>
        <w:ind w:left="1440" w:hanging="360"/>
      </w:pPr>
      <w:rPr>
        <w:rFonts w:ascii="Century Gothic" w:eastAsia="Times New Roman" w:hAnsi="Century Gothic" w:cs="Arial"/>
        <w:i w:val="0"/>
      </w:rPr>
    </w:lvl>
    <w:lvl w:ilvl="1" w:tplc="C2282CD8">
      <w:start w:val="1"/>
      <w:numFmt w:val="lowerLetter"/>
      <w:lvlText w:val="%2."/>
      <w:lvlJc w:val="left"/>
      <w:pPr>
        <w:ind w:left="1440" w:hanging="360"/>
      </w:pPr>
      <w:rPr>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D65561"/>
    <w:multiLevelType w:val="multilevel"/>
    <w:tmpl w:val="6C5A5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997C33"/>
    <w:multiLevelType w:val="multilevel"/>
    <w:tmpl w:val="05BC4FD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cs="Times New Roman" w:hint="default"/>
        <w:i w:val="0"/>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B576CD"/>
    <w:multiLevelType w:val="hybridMultilevel"/>
    <w:tmpl w:val="C4A6AA3C"/>
    <w:styleLink w:val="ImportedStyle6"/>
    <w:lvl w:ilvl="0" w:tplc="40845AE0">
      <w:start w:val="1"/>
      <w:numFmt w:val="upperLetter"/>
      <w:lvlText w:val="%1."/>
      <w:lvlJc w:val="left"/>
      <w:pPr>
        <w:ind w:left="72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1" w:tplc="CE7C27B0">
      <w:start w:val="1"/>
      <w:numFmt w:val="lowerLetter"/>
      <w:lvlText w:val="%2."/>
      <w:lvlJc w:val="left"/>
      <w:pPr>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2" w:tplc="06902CDA">
      <w:start w:val="1"/>
      <w:numFmt w:val="lowerRoman"/>
      <w:lvlText w:val="%3."/>
      <w:lvlJc w:val="left"/>
      <w:pPr>
        <w:ind w:left="2160" w:hanging="280"/>
      </w:pPr>
      <w:rPr>
        <w:rFonts w:hAnsi="Arial Unicode MS"/>
        <w:i/>
        <w:iCs/>
        <w:caps w:val="0"/>
        <w:smallCaps w:val="0"/>
        <w:strike w:val="0"/>
        <w:dstrike w:val="0"/>
        <w:outline w:val="0"/>
        <w:emboss w:val="0"/>
        <w:imprint w:val="0"/>
        <w:spacing w:val="0"/>
        <w:w w:val="100"/>
        <w:kern w:val="0"/>
        <w:position w:val="0"/>
        <w:highlight w:val="none"/>
        <w:vertAlign w:val="baseline"/>
      </w:rPr>
    </w:lvl>
    <w:lvl w:ilvl="3" w:tplc="FDF68286">
      <w:start w:val="1"/>
      <w:numFmt w:val="decimal"/>
      <w:lvlText w:val="%4."/>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89CCC46">
      <w:start w:val="1"/>
      <w:numFmt w:val="lowerLetter"/>
      <w:lvlText w:val="%5."/>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EE0EFA">
      <w:start w:val="1"/>
      <w:numFmt w:val="lowerRoman"/>
      <w:lvlText w:val="%6."/>
      <w:lvlJc w:val="left"/>
      <w:pPr>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F7D8B1BE">
      <w:start w:val="1"/>
      <w:numFmt w:val="decimal"/>
      <w:lvlText w:val="%7."/>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9C4715A">
      <w:start w:val="1"/>
      <w:numFmt w:val="lowerLetter"/>
      <w:lvlText w:val="%8."/>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6825988">
      <w:start w:val="1"/>
      <w:numFmt w:val="lowerRoman"/>
      <w:lvlText w:val="%9."/>
      <w:lvlJc w:val="left"/>
      <w:pPr>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AC961BD"/>
    <w:multiLevelType w:val="hybridMultilevel"/>
    <w:tmpl w:val="381E2662"/>
    <w:lvl w:ilvl="0" w:tplc="63B8DEE4">
      <w:start w:val="1"/>
      <w:numFmt w:val="decimal"/>
      <w:lvlText w:val="%1."/>
      <w:lvlJc w:val="left"/>
      <w:pPr>
        <w:ind w:left="1440" w:hanging="360"/>
      </w:pPr>
      <w:rPr>
        <w:rFonts w:ascii="Century Gothic" w:eastAsia="Times New Roman" w:hAnsi="Century Gothic" w:cs="Aria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17701C"/>
    <w:multiLevelType w:val="multilevel"/>
    <w:tmpl w:val="781E94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956C6B"/>
    <w:multiLevelType w:val="hybridMultilevel"/>
    <w:tmpl w:val="535A1918"/>
    <w:lvl w:ilvl="0" w:tplc="2B2209CE">
      <w:start w:val="1"/>
      <w:numFmt w:val="upperLetter"/>
      <w:lvlText w:val="%1."/>
      <w:lvlJc w:val="left"/>
      <w:pPr>
        <w:ind w:left="720" w:hanging="360"/>
      </w:pPr>
      <w:rPr>
        <w:rFonts w:hint="default"/>
        <w:i w:val="0"/>
      </w:rPr>
    </w:lvl>
    <w:lvl w:ilvl="1" w:tplc="69C6315E">
      <w:start w:val="1"/>
      <w:numFmt w:val="decimal"/>
      <w:lvlText w:val="%2."/>
      <w:lvlJc w:val="left"/>
      <w:pPr>
        <w:ind w:left="1440" w:hanging="360"/>
      </w:pPr>
      <w:rPr>
        <w:rFonts w:ascii="Century Gothic" w:eastAsia="Times New Roman" w:hAnsi="Century Gothic" w:cs="Arial" w:hint="default"/>
        <w:b w:val="0"/>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CE5B59"/>
    <w:multiLevelType w:val="hybridMultilevel"/>
    <w:tmpl w:val="71903A4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3FC94052"/>
    <w:multiLevelType w:val="hybridMultilevel"/>
    <w:tmpl w:val="FEC45064"/>
    <w:lvl w:ilvl="0" w:tplc="61545A48">
      <w:start w:val="1"/>
      <w:numFmt w:val="upperRoman"/>
      <w:lvlText w:val="%1."/>
      <w:lvlJc w:val="left"/>
      <w:pPr>
        <w:ind w:left="1080" w:hanging="72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2B6F94"/>
    <w:multiLevelType w:val="multilevel"/>
    <w:tmpl w:val="846C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B76878"/>
    <w:multiLevelType w:val="hybridMultilevel"/>
    <w:tmpl w:val="03C62C6A"/>
    <w:styleLink w:val="ImportedStyle7"/>
    <w:lvl w:ilvl="0" w:tplc="503A5906">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25C585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29A7816">
      <w:start w:val="1"/>
      <w:numFmt w:val="lowerRoman"/>
      <w:lvlText w:val="%3."/>
      <w:lvlJc w:val="left"/>
      <w:pPr>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53845AD6">
      <w:start w:val="1"/>
      <w:numFmt w:val="decimal"/>
      <w:lvlText w:val="%4."/>
      <w:lvlJc w:val="left"/>
      <w:pPr>
        <w:ind w:left="108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4" w:tplc="307EDEB0">
      <w:start w:val="1"/>
      <w:numFmt w:val="lowerLetter"/>
      <w:lvlText w:val="%5."/>
      <w:lvlJc w:val="left"/>
      <w:pPr>
        <w:ind w:left="180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5" w:tplc="AB184290">
      <w:start w:val="1"/>
      <w:numFmt w:val="lowerRoman"/>
      <w:lvlText w:val="%6."/>
      <w:lvlJc w:val="left"/>
      <w:pPr>
        <w:ind w:left="2520" w:hanging="280"/>
      </w:pPr>
      <w:rPr>
        <w:rFonts w:hAnsi="Arial Unicode MS"/>
        <w:i/>
        <w:iCs/>
        <w:caps w:val="0"/>
        <w:smallCaps w:val="0"/>
        <w:strike w:val="0"/>
        <w:dstrike w:val="0"/>
        <w:outline w:val="0"/>
        <w:emboss w:val="0"/>
        <w:imprint w:val="0"/>
        <w:spacing w:val="0"/>
        <w:w w:val="100"/>
        <w:kern w:val="0"/>
        <w:position w:val="0"/>
        <w:highlight w:val="none"/>
        <w:vertAlign w:val="baseline"/>
      </w:rPr>
    </w:lvl>
    <w:lvl w:ilvl="6" w:tplc="EF38F5E4">
      <w:start w:val="1"/>
      <w:numFmt w:val="decimal"/>
      <w:lvlText w:val="%7."/>
      <w:lvlJc w:val="left"/>
      <w:pPr>
        <w:ind w:left="32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7" w:tplc="D066783E">
      <w:start w:val="1"/>
      <w:numFmt w:val="lowerLetter"/>
      <w:lvlText w:val="%8."/>
      <w:lvlJc w:val="left"/>
      <w:pPr>
        <w:ind w:left="39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8" w:tplc="5F9E8566">
      <w:start w:val="1"/>
      <w:numFmt w:val="lowerRoman"/>
      <w:lvlText w:val="%9."/>
      <w:lvlJc w:val="left"/>
      <w:pPr>
        <w:ind w:left="4680" w:hanging="280"/>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4C5F1568"/>
    <w:multiLevelType w:val="hybridMultilevel"/>
    <w:tmpl w:val="C1D22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DC26C7"/>
    <w:multiLevelType w:val="hybridMultilevel"/>
    <w:tmpl w:val="993AAB76"/>
    <w:lvl w:ilvl="0" w:tplc="04090015">
      <w:start w:val="1"/>
      <w:numFmt w:val="upperLetter"/>
      <w:lvlText w:val="%1."/>
      <w:lvlJc w:val="left"/>
      <w:pPr>
        <w:ind w:left="720" w:hanging="360"/>
      </w:pPr>
      <w:rPr>
        <w:rFonts w:hint="default"/>
      </w:rPr>
    </w:lvl>
    <w:lvl w:ilvl="1" w:tplc="63B8DEE4">
      <w:start w:val="1"/>
      <w:numFmt w:val="decimal"/>
      <w:lvlText w:val="%2."/>
      <w:lvlJc w:val="left"/>
      <w:pPr>
        <w:ind w:left="1440" w:hanging="360"/>
      </w:pPr>
      <w:rPr>
        <w:rFonts w:ascii="Century Gothic" w:eastAsia="Times New Roman" w:hAnsi="Century Gothic" w:cs="Arial"/>
      </w:rPr>
    </w:lvl>
    <w:lvl w:ilvl="2" w:tplc="6E44B4CA">
      <w:start w:val="20"/>
      <w:numFmt w:val="decimal"/>
      <w:lvlText w:val="%3"/>
      <w:lvlJc w:val="left"/>
      <w:pPr>
        <w:ind w:left="2340" w:hanging="360"/>
      </w:pPr>
      <w:rPr>
        <w:rFonts w:ascii="Arial" w:hAnsi="Arial" w:cs="Arial" w:hint="default"/>
        <w:b/>
        <w:sz w:val="17"/>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0E2E82"/>
    <w:multiLevelType w:val="hybridMultilevel"/>
    <w:tmpl w:val="5770B58E"/>
    <w:lvl w:ilvl="0" w:tplc="7D56C6B4">
      <w:start w:val="1"/>
      <w:numFmt w:val="upperLetter"/>
      <w:lvlText w:val="%1."/>
      <w:lvlJc w:val="left"/>
      <w:pPr>
        <w:ind w:left="720" w:hanging="360"/>
      </w:pPr>
      <w:rPr>
        <w:rFonts w:ascii="Century Gothic" w:hAnsi="Century Gothic" w:hint="default"/>
        <w:i w:val="0"/>
        <w:sz w:val="20"/>
        <w:szCs w:val="20"/>
      </w:rPr>
    </w:lvl>
    <w:lvl w:ilvl="1" w:tplc="69C6315E">
      <w:start w:val="1"/>
      <w:numFmt w:val="decimal"/>
      <w:lvlText w:val="%2."/>
      <w:lvlJc w:val="left"/>
      <w:pPr>
        <w:ind w:left="1440" w:hanging="360"/>
      </w:pPr>
      <w:rPr>
        <w:rFonts w:ascii="Century Gothic" w:eastAsia="Times New Roman" w:hAnsi="Century Gothic" w:cs="Arial" w:hint="default"/>
        <w:b w:val="0"/>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4E7ED1"/>
    <w:multiLevelType w:val="hybridMultilevel"/>
    <w:tmpl w:val="D63663A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FB41ED"/>
    <w:multiLevelType w:val="hybridMultilevel"/>
    <w:tmpl w:val="4D4E038C"/>
    <w:lvl w:ilvl="0" w:tplc="04090015">
      <w:start w:val="1"/>
      <w:numFmt w:val="upperLetter"/>
      <w:lvlText w:val="%1."/>
      <w:lvlJc w:val="left"/>
      <w:pPr>
        <w:ind w:left="720" w:hanging="360"/>
      </w:pPr>
      <w:rPr>
        <w:rFonts w:hint="default"/>
      </w:rPr>
    </w:lvl>
    <w:lvl w:ilvl="1" w:tplc="69C6315E">
      <w:start w:val="1"/>
      <w:numFmt w:val="decimal"/>
      <w:lvlText w:val="%2."/>
      <w:lvlJc w:val="left"/>
      <w:pPr>
        <w:ind w:left="1440" w:hanging="360"/>
      </w:pPr>
      <w:rPr>
        <w:rFonts w:ascii="Century Gothic" w:eastAsia="Times New Roman" w:hAnsi="Century Gothic" w:cs="Arial" w:hint="default"/>
        <w:b w:val="0"/>
        <w:i w:val="0"/>
      </w:rPr>
    </w:lvl>
    <w:lvl w:ilvl="2" w:tplc="0409001B">
      <w:start w:val="1"/>
      <w:numFmt w:val="lowerRoman"/>
      <w:lvlText w:val="%3."/>
      <w:lvlJc w:val="right"/>
      <w:pPr>
        <w:ind w:left="171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406274"/>
    <w:multiLevelType w:val="hybridMultilevel"/>
    <w:tmpl w:val="D63663A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F868DB"/>
    <w:multiLevelType w:val="hybridMultilevel"/>
    <w:tmpl w:val="EADEEF66"/>
    <w:styleLink w:val="ImportedStyle5"/>
    <w:lvl w:ilvl="0" w:tplc="E340CA08">
      <w:start w:val="1"/>
      <w:numFmt w:val="upperLetter"/>
      <w:lvlText w:val="%1."/>
      <w:lvlJc w:val="left"/>
      <w:pPr>
        <w:ind w:left="72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1" w:tplc="11A8B7DE">
      <w:start w:val="1"/>
      <w:numFmt w:val="lowerLetter"/>
      <w:lvlText w:val="%2."/>
      <w:lvlJc w:val="left"/>
      <w:pPr>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2" w:tplc="45CAB4C4">
      <w:start w:val="1"/>
      <w:numFmt w:val="lowerRoman"/>
      <w:lvlText w:val="%3."/>
      <w:lvlJc w:val="left"/>
      <w:pPr>
        <w:ind w:left="2160" w:hanging="280"/>
      </w:pPr>
      <w:rPr>
        <w:rFonts w:hAnsi="Arial Unicode MS"/>
        <w:i/>
        <w:iCs/>
        <w:caps w:val="0"/>
        <w:smallCaps w:val="0"/>
        <w:strike w:val="0"/>
        <w:dstrike w:val="0"/>
        <w:outline w:val="0"/>
        <w:emboss w:val="0"/>
        <w:imprint w:val="0"/>
        <w:spacing w:val="0"/>
        <w:w w:val="100"/>
        <w:kern w:val="0"/>
        <w:position w:val="0"/>
        <w:highlight w:val="none"/>
        <w:vertAlign w:val="baseline"/>
      </w:rPr>
    </w:lvl>
    <w:lvl w:ilvl="3" w:tplc="5058D9A4">
      <w:start w:val="1"/>
      <w:numFmt w:val="decimal"/>
      <w:lvlText w:val="%4."/>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FECE192">
      <w:start w:val="1"/>
      <w:numFmt w:val="lowerLetter"/>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F14B50A">
      <w:start w:val="1"/>
      <w:numFmt w:val="lowerRoman"/>
      <w:lvlText w:val="%6."/>
      <w:lvlJc w:val="left"/>
      <w:pPr>
        <w:ind w:left="25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D6B6B6D0">
      <w:start w:val="1"/>
      <w:numFmt w:val="decimal"/>
      <w:lvlText w:val="%7."/>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F884776">
      <w:start w:val="1"/>
      <w:numFmt w:val="lowerLetter"/>
      <w:lvlText w:val="%8."/>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C5A1F00">
      <w:start w:val="1"/>
      <w:numFmt w:val="lowerRoman"/>
      <w:lvlText w:val="%9."/>
      <w:lvlJc w:val="left"/>
      <w:pPr>
        <w:ind w:left="46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7B0F2FA0"/>
    <w:multiLevelType w:val="hybridMultilevel"/>
    <w:tmpl w:val="97B8EA6A"/>
    <w:styleLink w:val="ImportedStyle2"/>
    <w:lvl w:ilvl="0" w:tplc="924E68AE">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C24FF8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6E22CAA">
      <w:start w:val="1"/>
      <w:numFmt w:val="lowerRoman"/>
      <w:lvlText w:val="%3."/>
      <w:lvlJc w:val="left"/>
      <w:pPr>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CCAC9DC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298844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D446F74">
      <w:start w:val="1"/>
      <w:numFmt w:val="lowerRoman"/>
      <w:lvlText w:val="%6."/>
      <w:lvlJc w:val="left"/>
      <w:pPr>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2DC43B7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C74759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1E60234">
      <w:start w:val="1"/>
      <w:numFmt w:val="lowerRoman"/>
      <w:lvlText w:val="%9."/>
      <w:lvlJc w:val="left"/>
      <w:pPr>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7F7A44FD"/>
    <w:multiLevelType w:val="hybridMultilevel"/>
    <w:tmpl w:val="BBEE4BB0"/>
    <w:styleLink w:val="ImportedStyle3"/>
    <w:lvl w:ilvl="0" w:tplc="1F380064">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C0EC9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5FA66D6">
      <w:start w:val="1"/>
      <w:numFmt w:val="lowerRoman"/>
      <w:lvlText w:val="%3."/>
      <w:lvlJc w:val="left"/>
      <w:pPr>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9F12033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28A888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D724C08">
      <w:start w:val="1"/>
      <w:numFmt w:val="lowerRoman"/>
      <w:lvlText w:val="%6."/>
      <w:lvlJc w:val="left"/>
      <w:pPr>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345E517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F7086B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09CE66A">
      <w:start w:val="1"/>
      <w:numFmt w:val="lowerRoman"/>
      <w:lvlText w:val="%9."/>
      <w:lvlJc w:val="left"/>
      <w:pPr>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6"/>
  </w:num>
  <w:num w:numId="2">
    <w:abstractNumId w:val="29"/>
  </w:num>
  <w:num w:numId="3">
    <w:abstractNumId w:val="30"/>
  </w:num>
  <w:num w:numId="4">
    <w:abstractNumId w:val="0"/>
  </w:num>
  <w:num w:numId="5">
    <w:abstractNumId w:val="28"/>
  </w:num>
  <w:num w:numId="6">
    <w:abstractNumId w:val="14"/>
  </w:num>
  <w:num w:numId="7">
    <w:abstractNumId w:val="21"/>
  </w:num>
  <w:num w:numId="8">
    <w:abstractNumId w:val="3"/>
  </w:num>
  <w:num w:numId="9">
    <w:abstractNumId w:val="19"/>
  </w:num>
  <w:num w:numId="10">
    <w:abstractNumId w:val="26"/>
  </w:num>
  <w:num w:numId="11">
    <w:abstractNumId w:val="27"/>
  </w:num>
  <w:num w:numId="12">
    <w:abstractNumId w:val="23"/>
  </w:num>
  <w:num w:numId="13">
    <w:abstractNumId w:val="2"/>
  </w:num>
  <w:num w:numId="14">
    <w:abstractNumId w:val="20"/>
  </w:num>
  <w:num w:numId="15">
    <w:abstractNumId w:val="11"/>
  </w:num>
  <w:num w:numId="16">
    <w:abstractNumId w:val="15"/>
  </w:num>
  <w:num w:numId="17">
    <w:abstractNumId w:val="25"/>
  </w:num>
  <w:num w:numId="18">
    <w:abstractNumId w:val="5"/>
  </w:num>
  <w:num w:numId="19">
    <w:abstractNumId w:val="1"/>
  </w:num>
  <w:num w:numId="20">
    <w:abstractNumId w:val="13"/>
  </w:num>
  <w:num w:numId="21">
    <w:abstractNumId w:val="7"/>
  </w:num>
  <w:num w:numId="22">
    <w:abstractNumId w:val="12"/>
  </w:num>
  <w:num w:numId="23">
    <w:abstractNumId w:val="17"/>
  </w:num>
  <w:num w:numId="24">
    <w:abstractNumId w:val="4"/>
  </w:num>
  <w:num w:numId="25">
    <w:abstractNumId w:val="9"/>
  </w:num>
  <w:num w:numId="26">
    <w:abstractNumId w:val="24"/>
  </w:num>
  <w:num w:numId="27">
    <w:abstractNumId w:val="16"/>
  </w:num>
  <w:num w:numId="28">
    <w:abstractNumId w:val="10"/>
  </w:num>
  <w:num w:numId="29">
    <w:abstractNumId w:val="18"/>
  </w:num>
  <w:num w:numId="30">
    <w:abstractNumId w:val="22"/>
  </w:num>
  <w:num w:numId="31">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7B8"/>
    <w:rsid w:val="000018E1"/>
    <w:rsid w:val="0000344F"/>
    <w:rsid w:val="000119E0"/>
    <w:rsid w:val="00015D5B"/>
    <w:rsid w:val="000177D2"/>
    <w:rsid w:val="00017A87"/>
    <w:rsid w:val="00020043"/>
    <w:rsid w:val="0002010C"/>
    <w:rsid w:val="000211BA"/>
    <w:rsid w:val="000274C6"/>
    <w:rsid w:val="000334D7"/>
    <w:rsid w:val="0003789C"/>
    <w:rsid w:val="00043B47"/>
    <w:rsid w:val="00046A67"/>
    <w:rsid w:val="000534B6"/>
    <w:rsid w:val="00060134"/>
    <w:rsid w:val="00061F73"/>
    <w:rsid w:val="00065619"/>
    <w:rsid w:val="00066846"/>
    <w:rsid w:val="000724B2"/>
    <w:rsid w:val="00080049"/>
    <w:rsid w:val="000820A5"/>
    <w:rsid w:val="00085E0A"/>
    <w:rsid w:val="00087019"/>
    <w:rsid w:val="00093BEC"/>
    <w:rsid w:val="000950C0"/>
    <w:rsid w:val="00097360"/>
    <w:rsid w:val="000973FD"/>
    <w:rsid w:val="000A2E86"/>
    <w:rsid w:val="000A3DC2"/>
    <w:rsid w:val="000A5318"/>
    <w:rsid w:val="000A7906"/>
    <w:rsid w:val="000B019D"/>
    <w:rsid w:val="000B13F7"/>
    <w:rsid w:val="000B4BB7"/>
    <w:rsid w:val="000B55EE"/>
    <w:rsid w:val="000C21B8"/>
    <w:rsid w:val="000C49EB"/>
    <w:rsid w:val="000C63AB"/>
    <w:rsid w:val="000D211C"/>
    <w:rsid w:val="000D32D8"/>
    <w:rsid w:val="000D5A38"/>
    <w:rsid w:val="000E0E42"/>
    <w:rsid w:val="000E6822"/>
    <w:rsid w:val="000F4D19"/>
    <w:rsid w:val="000F5162"/>
    <w:rsid w:val="000F5C4F"/>
    <w:rsid w:val="000F7F22"/>
    <w:rsid w:val="0010080D"/>
    <w:rsid w:val="0010262C"/>
    <w:rsid w:val="0010356D"/>
    <w:rsid w:val="001039DE"/>
    <w:rsid w:val="00103A26"/>
    <w:rsid w:val="001104B9"/>
    <w:rsid w:val="00114E0E"/>
    <w:rsid w:val="00120246"/>
    <w:rsid w:val="00120610"/>
    <w:rsid w:val="00122EA0"/>
    <w:rsid w:val="0013003A"/>
    <w:rsid w:val="00137598"/>
    <w:rsid w:val="00141D43"/>
    <w:rsid w:val="001447C1"/>
    <w:rsid w:val="00156763"/>
    <w:rsid w:val="00160770"/>
    <w:rsid w:val="001613E2"/>
    <w:rsid w:val="0016318A"/>
    <w:rsid w:val="001632EC"/>
    <w:rsid w:val="00172533"/>
    <w:rsid w:val="00173D79"/>
    <w:rsid w:val="00176B91"/>
    <w:rsid w:val="00185C87"/>
    <w:rsid w:val="00192CCB"/>
    <w:rsid w:val="001964CC"/>
    <w:rsid w:val="001A602D"/>
    <w:rsid w:val="001A745D"/>
    <w:rsid w:val="001A7E9B"/>
    <w:rsid w:val="001B14F6"/>
    <w:rsid w:val="001B4045"/>
    <w:rsid w:val="001B5E00"/>
    <w:rsid w:val="001C7614"/>
    <w:rsid w:val="001D01B6"/>
    <w:rsid w:val="001F1939"/>
    <w:rsid w:val="001F237E"/>
    <w:rsid w:val="001F5A2C"/>
    <w:rsid w:val="001F630A"/>
    <w:rsid w:val="001F7802"/>
    <w:rsid w:val="002041E5"/>
    <w:rsid w:val="002049B7"/>
    <w:rsid w:val="002059E8"/>
    <w:rsid w:val="00206651"/>
    <w:rsid w:val="00206BCE"/>
    <w:rsid w:val="00210DC8"/>
    <w:rsid w:val="00211816"/>
    <w:rsid w:val="00212398"/>
    <w:rsid w:val="00214DB1"/>
    <w:rsid w:val="00217AEA"/>
    <w:rsid w:val="002200AA"/>
    <w:rsid w:val="00221564"/>
    <w:rsid w:val="00222606"/>
    <w:rsid w:val="002238E4"/>
    <w:rsid w:val="0022726A"/>
    <w:rsid w:val="002364EA"/>
    <w:rsid w:val="00240028"/>
    <w:rsid w:val="002518A3"/>
    <w:rsid w:val="00261484"/>
    <w:rsid w:val="0026161B"/>
    <w:rsid w:val="00265078"/>
    <w:rsid w:val="002653F6"/>
    <w:rsid w:val="00265BF9"/>
    <w:rsid w:val="00267087"/>
    <w:rsid w:val="002702B3"/>
    <w:rsid w:val="002704D0"/>
    <w:rsid w:val="00271597"/>
    <w:rsid w:val="0027235F"/>
    <w:rsid w:val="00281BA4"/>
    <w:rsid w:val="0028326A"/>
    <w:rsid w:val="00293A41"/>
    <w:rsid w:val="00295CD4"/>
    <w:rsid w:val="002A07F5"/>
    <w:rsid w:val="002A47B3"/>
    <w:rsid w:val="002A4CC2"/>
    <w:rsid w:val="002B0997"/>
    <w:rsid w:val="002B49B7"/>
    <w:rsid w:val="002B760D"/>
    <w:rsid w:val="002C0F12"/>
    <w:rsid w:val="002C7026"/>
    <w:rsid w:val="002D0B21"/>
    <w:rsid w:val="002D0C93"/>
    <w:rsid w:val="002E18B3"/>
    <w:rsid w:val="002E3BD7"/>
    <w:rsid w:val="002E5517"/>
    <w:rsid w:val="002F0360"/>
    <w:rsid w:val="002F1FE8"/>
    <w:rsid w:val="002F31D2"/>
    <w:rsid w:val="002F47A2"/>
    <w:rsid w:val="002F6AC5"/>
    <w:rsid w:val="00300F70"/>
    <w:rsid w:val="00305386"/>
    <w:rsid w:val="00305F0B"/>
    <w:rsid w:val="003060B1"/>
    <w:rsid w:val="003111F7"/>
    <w:rsid w:val="00312E17"/>
    <w:rsid w:val="00317F95"/>
    <w:rsid w:val="003216A5"/>
    <w:rsid w:val="003221C8"/>
    <w:rsid w:val="0032574B"/>
    <w:rsid w:val="00327176"/>
    <w:rsid w:val="00327294"/>
    <w:rsid w:val="003351AB"/>
    <w:rsid w:val="0033521E"/>
    <w:rsid w:val="00341613"/>
    <w:rsid w:val="003432F7"/>
    <w:rsid w:val="00344341"/>
    <w:rsid w:val="00347319"/>
    <w:rsid w:val="00347BB7"/>
    <w:rsid w:val="0035292D"/>
    <w:rsid w:val="00353210"/>
    <w:rsid w:val="0035505B"/>
    <w:rsid w:val="0035579F"/>
    <w:rsid w:val="00355B80"/>
    <w:rsid w:val="00356EFD"/>
    <w:rsid w:val="00367510"/>
    <w:rsid w:val="00375A0B"/>
    <w:rsid w:val="00375DB5"/>
    <w:rsid w:val="0037750F"/>
    <w:rsid w:val="003811EA"/>
    <w:rsid w:val="00381E4E"/>
    <w:rsid w:val="00383F7A"/>
    <w:rsid w:val="0039002B"/>
    <w:rsid w:val="00391BC3"/>
    <w:rsid w:val="003939BC"/>
    <w:rsid w:val="00395F8C"/>
    <w:rsid w:val="003A1190"/>
    <w:rsid w:val="003A1BC7"/>
    <w:rsid w:val="003B2CA0"/>
    <w:rsid w:val="003B32A3"/>
    <w:rsid w:val="003B3BF5"/>
    <w:rsid w:val="003B4892"/>
    <w:rsid w:val="003C03F8"/>
    <w:rsid w:val="003C0F45"/>
    <w:rsid w:val="003C1305"/>
    <w:rsid w:val="003C2199"/>
    <w:rsid w:val="003D023A"/>
    <w:rsid w:val="003D2883"/>
    <w:rsid w:val="003D2A15"/>
    <w:rsid w:val="003D3AC2"/>
    <w:rsid w:val="003D739B"/>
    <w:rsid w:val="003E125B"/>
    <w:rsid w:val="003E21B6"/>
    <w:rsid w:val="003E56BE"/>
    <w:rsid w:val="003E5EFF"/>
    <w:rsid w:val="003E6110"/>
    <w:rsid w:val="003E6D02"/>
    <w:rsid w:val="003F0D5B"/>
    <w:rsid w:val="003F3680"/>
    <w:rsid w:val="003F7AB0"/>
    <w:rsid w:val="003F7D39"/>
    <w:rsid w:val="003F7EC4"/>
    <w:rsid w:val="00405168"/>
    <w:rsid w:val="00407D11"/>
    <w:rsid w:val="00415D68"/>
    <w:rsid w:val="0042028C"/>
    <w:rsid w:val="00420440"/>
    <w:rsid w:val="00423DE0"/>
    <w:rsid w:val="00440FB2"/>
    <w:rsid w:val="00442123"/>
    <w:rsid w:val="0044785C"/>
    <w:rsid w:val="00456D8D"/>
    <w:rsid w:val="004614C8"/>
    <w:rsid w:val="0046167E"/>
    <w:rsid w:val="00462CF1"/>
    <w:rsid w:val="0047086E"/>
    <w:rsid w:val="00474DD2"/>
    <w:rsid w:val="00480AA3"/>
    <w:rsid w:val="00481D2F"/>
    <w:rsid w:val="00485CCC"/>
    <w:rsid w:val="00487B56"/>
    <w:rsid w:val="00495A46"/>
    <w:rsid w:val="004A1B7F"/>
    <w:rsid w:val="004A1F08"/>
    <w:rsid w:val="004A2BC2"/>
    <w:rsid w:val="004B2A46"/>
    <w:rsid w:val="004C0196"/>
    <w:rsid w:val="004C08A3"/>
    <w:rsid w:val="004C74FA"/>
    <w:rsid w:val="004E3CBC"/>
    <w:rsid w:val="004F1F62"/>
    <w:rsid w:val="004F5F79"/>
    <w:rsid w:val="004F7507"/>
    <w:rsid w:val="005007FA"/>
    <w:rsid w:val="0050165E"/>
    <w:rsid w:val="00510E59"/>
    <w:rsid w:val="0051150E"/>
    <w:rsid w:val="005161A5"/>
    <w:rsid w:val="00516E58"/>
    <w:rsid w:val="0051773D"/>
    <w:rsid w:val="005226DD"/>
    <w:rsid w:val="00541A95"/>
    <w:rsid w:val="00542441"/>
    <w:rsid w:val="00546AD9"/>
    <w:rsid w:val="005501E3"/>
    <w:rsid w:val="005614C0"/>
    <w:rsid w:val="0056326C"/>
    <w:rsid w:val="005656F2"/>
    <w:rsid w:val="00567F6C"/>
    <w:rsid w:val="005714D5"/>
    <w:rsid w:val="005721C2"/>
    <w:rsid w:val="00582F18"/>
    <w:rsid w:val="00583C3D"/>
    <w:rsid w:val="00586343"/>
    <w:rsid w:val="00593CBB"/>
    <w:rsid w:val="00595BC3"/>
    <w:rsid w:val="00597A1B"/>
    <w:rsid w:val="005A3101"/>
    <w:rsid w:val="005A53E1"/>
    <w:rsid w:val="005A70F7"/>
    <w:rsid w:val="005B1B6D"/>
    <w:rsid w:val="005B1C6F"/>
    <w:rsid w:val="005D2597"/>
    <w:rsid w:val="005D2C5F"/>
    <w:rsid w:val="005D474D"/>
    <w:rsid w:val="005D7E9E"/>
    <w:rsid w:val="005E59CC"/>
    <w:rsid w:val="005E7B36"/>
    <w:rsid w:val="00611328"/>
    <w:rsid w:val="00614A46"/>
    <w:rsid w:val="00617342"/>
    <w:rsid w:val="00622761"/>
    <w:rsid w:val="00623E2B"/>
    <w:rsid w:val="00624485"/>
    <w:rsid w:val="00626A09"/>
    <w:rsid w:val="006320C8"/>
    <w:rsid w:val="006327BD"/>
    <w:rsid w:val="006332E1"/>
    <w:rsid w:val="00633BED"/>
    <w:rsid w:val="00636D00"/>
    <w:rsid w:val="0064166F"/>
    <w:rsid w:val="00644085"/>
    <w:rsid w:val="006479FB"/>
    <w:rsid w:val="00655ADC"/>
    <w:rsid w:val="00661EE3"/>
    <w:rsid w:val="006626FA"/>
    <w:rsid w:val="00663F0A"/>
    <w:rsid w:val="00666662"/>
    <w:rsid w:val="00670B47"/>
    <w:rsid w:val="006732E9"/>
    <w:rsid w:val="0067482E"/>
    <w:rsid w:val="00676FEE"/>
    <w:rsid w:val="006820E9"/>
    <w:rsid w:val="00682931"/>
    <w:rsid w:val="00683C11"/>
    <w:rsid w:val="0068599E"/>
    <w:rsid w:val="00686648"/>
    <w:rsid w:val="00687A0A"/>
    <w:rsid w:val="00697D26"/>
    <w:rsid w:val="006A0E60"/>
    <w:rsid w:val="006B07F0"/>
    <w:rsid w:val="006B31FD"/>
    <w:rsid w:val="006B3B4C"/>
    <w:rsid w:val="006B71AC"/>
    <w:rsid w:val="006C1B74"/>
    <w:rsid w:val="006C1FA5"/>
    <w:rsid w:val="006D1B99"/>
    <w:rsid w:val="006F0A01"/>
    <w:rsid w:val="006F0C45"/>
    <w:rsid w:val="006F6E3D"/>
    <w:rsid w:val="006F71DB"/>
    <w:rsid w:val="00701757"/>
    <w:rsid w:val="00703739"/>
    <w:rsid w:val="00707EE2"/>
    <w:rsid w:val="00712F93"/>
    <w:rsid w:val="007166C0"/>
    <w:rsid w:val="00736172"/>
    <w:rsid w:val="00736662"/>
    <w:rsid w:val="0075012A"/>
    <w:rsid w:val="00750DB2"/>
    <w:rsid w:val="007512BB"/>
    <w:rsid w:val="00752ED0"/>
    <w:rsid w:val="00770F4E"/>
    <w:rsid w:val="0077134D"/>
    <w:rsid w:val="00777C88"/>
    <w:rsid w:val="007800D5"/>
    <w:rsid w:val="007853FF"/>
    <w:rsid w:val="00787B3D"/>
    <w:rsid w:val="007904D8"/>
    <w:rsid w:val="00791F5B"/>
    <w:rsid w:val="00794264"/>
    <w:rsid w:val="007A79B7"/>
    <w:rsid w:val="007A7F83"/>
    <w:rsid w:val="007B1B97"/>
    <w:rsid w:val="007B24A7"/>
    <w:rsid w:val="007B2863"/>
    <w:rsid w:val="007B56C9"/>
    <w:rsid w:val="007C3F48"/>
    <w:rsid w:val="007C516D"/>
    <w:rsid w:val="007D22B0"/>
    <w:rsid w:val="007D3B77"/>
    <w:rsid w:val="007D729E"/>
    <w:rsid w:val="007D75E1"/>
    <w:rsid w:val="007F34A0"/>
    <w:rsid w:val="00800898"/>
    <w:rsid w:val="00801935"/>
    <w:rsid w:val="00802EA4"/>
    <w:rsid w:val="00807B60"/>
    <w:rsid w:val="0081676B"/>
    <w:rsid w:val="00817D66"/>
    <w:rsid w:val="00825FCB"/>
    <w:rsid w:val="008270C0"/>
    <w:rsid w:val="00830992"/>
    <w:rsid w:val="00834154"/>
    <w:rsid w:val="008405F8"/>
    <w:rsid w:val="00840AE3"/>
    <w:rsid w:val="008431FF"/>
    <w:rsid w:val="00843508"/>
    <w:rsid w:val="0085548F"/>
    <w:rsid w:val="00863E53"/>
    <w:rsid w:val="00866F04"/>
    <w:rsid w:val="00872593"/>
    <w:rsid w:val="00875C8B"/>
    <w:rsid w:val="00884650"/>
    <w:rsid w:val="00884B7E"/>
    <w:rsid w:val="00887CD4"/>
    <w:rsid w:val="00892D13"/>
    <w:rsid w:val="00894076"/>
    <w:rsid w:val="00894F58"/>
    <w:rsid w:val="00895941"/>
    <w:rsid w:val="00896478"/>
    <w:rsid w:val="008A1906"/>
    <w:rsid w:val="008A3D26"/>
    <w:rsid w:val="008A7098"/>
    <w:rsid w:val="008D1288"/>
    <w:rsid w:val="008D3D88"/>
    <w:rsid w:val="008D50DB"/>
    <w:rsid w:val="008E2DCB"/>
    <w:rsid w:val="008E3D8E"/>
    <w:rsid w:val="008E6A3F"/>
    <w:rsid w:val="008F18A9"/>
    <w:rsid w:val="009057E6"/>
    <w:rsid w:val="009108B9"/>
    <w:rsid w:val="00912949"/>
    <w:rsid w:val="009171BD"/>
    <w:rsid w:val="00917E2A"/>
    <w:rsid w:val="0092618E"/>
    <w:rsid w:val="00926644"/>
    <w:rsid w:val="00930EA3"/>
    <w:rsid w:val="00932A5C"/>
    <w:rsid w:val="00937249"/>
    <w:rsid w:val="0094220D"/>
    <w:rsid w:val="009436EB"/>
    <w:rsid w:val="00943701"/>
    <w:rsid w:val="009453E8"/>
    <w:rsid w:val="00945D18"/>
    <w:rsid w:val="00945D48"/>
    <w:rsid w:val="00947253"/>
    <w:rsid w:val="00947733"/>
    <w:rsid w:val="0095204A"/>
    <w:rsid w:val="00952225"/>
    <w:rsid w:val="00952DCE"/>
    <w:rsid w:val="00953931"/>
    <w:rsid w:val="00954FD0"/>
    <w:rsid w:val="009564CE"/>
    <w:rsid w:val="0096225E"/>
    <w:rsid w:val="009638D3"/>
    <w:rsid w:val="00970441"/>
    <w:rsid w:val="00971A15"/>
    <w:rsid w:val="009738C5"/>
    <w:rsid w:val="00983CA4"/>
    <w:rsid w:val="00983DEB"/>
    <w:rsid w:val="0099490A"/>
    <w:rsid w:val="009A17B0"/>
    <w:rsid w:val="009A23DF"/>
    <w:rsid w:val="009A5C84"/>
    <w:rsid w:val="009A6549"/>
    <w:rsid w:val="009B56EE"/>
    <w:rsid w:val="009B5748"/>
    <w:rsid w:val="009C0D52"/>
    <w:rsid w:val="009D097D"/>
    <w:rsid w:val="009D3C39"/>
    <w:rsid w:val="009D764A"/>
    <w:rsid w:val="009E035F"/>
    <w:rsid w:val="009E4378"/>
    <w:rsid w:val="009E5748"/>
    <w:rsid w:val="009E5843"/>
    <w:rsid w:val="009F2912"/>
    <w:rsid w:val="009F2AF7"/>
    <w:rsid w:val="00A01B2E"/>
    <w:rsid w:val="00A0238D"/>
    <w:rsid w:val="00A029DA"/>
    <w:rsid w:val="00A0582D"/>
    <w:rsid w:val="00A05A2A"/>
    <w:rsid w:val="00A10A92"/>
    <w:rsid w:val="00A128DF"/>
    <w:rsid w:val="00A1398F"/>
    <w:rsid w:val="00A1431E"/>
    <w:rsid w:val="00A156D8"/>
    <w:rsid w:val="00A1628E"/>
    <w:rsid w:val="00A16461"/>
    <w:rsid w:val="00A16B4D"/>
    <w:rsid w:val="00A20CB2"/>
    <w:rsid w:val="00A2507E"/>
    <w:rsid w:val="00A256E2"/>
    <w:rsid w:val="00A3091D"/>
    <w:rsid w:val="00A35A68"/>
    <w:rsid w:val="00A4005A"/>
    <w:rsid w:val="00A437C4"/>
    <w:rsid w:val="00A43D58"/>
    <w:rsid w:val="00A52C62"/>
    <w:rsid w:val="00A53B89"/>
    <w:rsid w:val="00A57FDD"/>
    <w:rsid w:val="00A616C9"/>
    <w:rsid w:val="00A70060"/>
    <w:rsid w:val="00A735FB"/>
    <w:rsid w:val="00A800C8"/>
    <w:rsid w:val="00A82053"/>
    <w:rsid w:val="00A8519F"/>
    <w:rsid w:val="00AA280E"/>
    <w:rsid w:val="00AA4C5F"/>
    <w:rsid w:val="00AA5F65"/>
    <w:rsid w:val="00AA64F6"/>
    <w:rsid w:val="00AA6E97"/>
    <w:rsid w:val="00AB1B07"/>
    <w:rsid w:val="00AB48D7"/>
    <w:rsid w:val="00AB5D99"/>
    <w:rsid w:val="00AC0128"/>
    <w:rsid w:val="00AC2E46"/>
    <w:rsid w:val="00AD0286"/>
    <w:rsid w:val="00AD4936"/>
    <w:rsid w:val="00AE3C19"/>
    <w:rsid w:val="00AF01DC"/>
    <w:rsid w:val="00AF0BC3"/>
    <w:rsid w:val="00AF1380"/>
    <w:rsid w:val="00AF30DC"/>
    <w:rsid w:val="00AF3C82"/>
    <w:rsid w:val="00AF47C4"/>
    <w:rsid w:val="00B01155"/>
    <w:rsid w:val="00B02EFC"/>
    <w:rsid w:val="00B069AD"/>
    <w:rsid w:val="00B10171"/>
    <w:rsid w:val="00B1197D"/>
    <w:rsid w:val="00B131C6"/>
    <w:rsid w:val="00B16006"/>
    <w:rsid w:val="00B16CAB"/>
    <w:rsid w:val="00B16ED2"/>
    <w:rsid w:val="00B1702C"/>
    <w:rsid w:val="00B17DA2"/>
    <w:rsid w:val="00B25D15"/>
    <w:rsid w:val="00B27700"/>
    <w:rsid w:val="00B34E55"/>
    <w:rsid w:val="00B360C9"/>
    <w:rsid w:val="00B407FE"/>
    <w:rsid w:val="00B4267D"/>
    <w:rsid w:val="00B46BC1"/>
    <w:rsid w:val="00B507B6"/>
    <w:rsid w:val="00B50B1D"/>
    <w:rsid w:val="00B5163B"/>
    <w:rsid w:val="00B52BDB"/>
    <w:rsid w:val="00B53F0C"/>
    <w:rsid w:val="00B57D30"/>
    <w:rsid w:val="00B633D6"/>
    <w:rsid w:val="00B663B3"/>
    <w:rsid w:val="00B66542"/>
    <w:rsid w:val="00B67A05"/>
    <w:rsid w:val="00B7013D"/>
    <w:rsid w:val="00B90004"/>
    <w:rsid w:val="00B93DB6"/>
    <w:rsid w:val="00B9459D"/>
    <w:rsid w:val="00B96537"/>
    <w:rsid w:val="00B96AB1"/>
    <w:rsid w:val="00B97024"/>
    <w:rsid w:val="00BA476F"/>
    <w:rsid w:val="00BB174D"/>
    <w:rsid w:val="00BB2AC6"/>
    <w:rsid w:val="00BB3E31"/>
    <w:rsid w:val="00BB3F2C"/>
    <w:rsid w:val="00BB4537"/>
    <w:rsid w:val="00BC0DB9"/>
    <w:rsid w:val="00BD2826"/>
    <w:rsid w:val="00BE0F85"/>
    <w:rsid w:val="00BE2EFD"/>
    <w:rsid w:val="00BE4E1A"/>
    <w:rsid w:val="00BE680E"/>
    <w:rsid w:val="00BF040A"/>
    <w:rsid w:val="00BF2ADF"/>
    <w:rsid w:val="00BF390E"/>
    <w:rsid w:val="00BF65C7"/>
    <w:rsid w:val="00C006A2"/>
    <w:rsid w:val="00C044A2"/>
    <w:rsid w:val="00C11779"/>
    <w:rsid w:val="00C16280"/>
    <w:rsid w:val="00C24C38"/>
    <w:rsid w:val="00C26516"/>
    <w:rsid w:val="00C305C7"/>
    <w:rsid w:val="00C30B1E"/>
    <w:rsid w:val="00C31788"/>
    <w:rsid w:val="00C33B02"/>
    <w:rsid w:val="00C40859"/>
    <w:rsid w:val="00C44634"/>
    <w:rsid w:val="00C45425"/>
    <w:rsid w:val="00C52A3E"/>
    <w:rsid w:val="00C5494A"/>
    <w:rsid w:val="00C553A7"/>
    <w:rsid w:val="00C63728"/>
    <w:rsid w:val="00C70912"/>
    <w:rsid w:val="00C71CDF"/>
    <w:rsid w:val="00C743E1"/>
    <w:rsid w:val="00C75F54"/>
    <w:rsid w:val="00C762E3"/>
    <w:rsid w:val="00C763C0"/>
    <w:rsid w:val="00C7696A"/>
    <w:rsid w:val="00C81FB6"/>
    <w:rsid w:val="00C825B2"/>
    <w:rsid w:val="00C837CC"/>
    <w:rsid w:val="00C85311"/>
    <w:rsid w:val="00C85D22"/>
    <w:rsid w:val="00C8625C"/>
    <w:rsid w:val="00C866E0"/>
    <w:rsid w:val="00C86DC2"/>
    <w:rsid w:val="00C87FBF"/>
    <w:rsid w:val="00C94362"/>
    <w:rsid w:val="00C94915"/>
    <w:rsid w:val="00C950D3"/>
    <w:rsid w:val="00C973FF"/>
    <w:rsid w:val="00CA293A"/>
    <w:rsid w:val="00CA48EC"/>
    <w:rsid w:val="00CA7068"/>
    <w:rsid w:val="00CB5D11"/>
    <w:rsid w:val="00CB6B79"/>
    <w:rsid w:val="00CD0EAE"/>
    <w:rsid w:val="00CD41A6"/>
    <w:rsid w:val="00CD4243"/>
    <w:rsid w:val="00CD4835"/>
    <w:rsid w:val="00CE384D"/>
    <w:rsid w:val="00CE6319"/>
    <w:rsid w:val="00CE6B7A"/>
    <w:rsid w:val="00CF24DE"/>
    <w:rsid w:val="00CF2510"/>
    <w:rsid w:val="00CF3D65"/>
    <w:rsid w:val="00CF420C"/>
    <w:rsid w:val="00CF5FC1"/>
    <w:rsid w:val="00CF711C"/>
    <w:rsid w:val="00D03AE0"/>
    <w:rsid w:val="00D12026"/>
    <w:rsid w:val="00D14533"/>
    <w:rsid w:val="00D17935"/>
    <w:rsid w:val="00D25893"/>
    <w:rsid w:val="00D32BD5"/>
    <w:rsid w:val="00D351C7"/>
    <w:rsid w:val="00D355D8"/>
    <w:rsid w:val="00D37CD6"/>
    <w:rsid w:val="00D51A9B"/>
    <w:rsid w:val="00D536F1"/>
    <w:rsid w:val="00D60963"/>
    <w:rsid w:val="00D6239F"/>
    <w:rsid w:val="00D647B8"/>
    <w:rsid w:val="00D67869"/>
    <w:rsid w:val="00D73505"/>
    <w:rsid w:val="00D76E58"/>
    <w:rsid w:val="00D86629"/>
    <w:rsid w:val="00D93394"/>
    <w:rsid w:val="00D95171"/>
    <w:rsid w:val="00DA0E7A"/>
    <w:rsid w:val="00DA2F73"/>
    <w:rsid w:val="00DA4714"/>
    <w:rsid w:val="00DA6781"/>
    <w:rsid w:val="00DA7C50"/>
    <w:rsid w:val="00DC032C"/>
    <w:rsid w:val="00DC148C"/>
    <w:rsid w:val="00DC30A8"/>
    <w:rsid w:val="00DC512F"/>
    <w:rsid w:val="00DC7B96"/>
    <w:rsid w:val="00DD14FC"/>
    <w:rsid w:val="00DD285C"/>
    <w:rsid w:val="00DD3321"/>
    <w:rsid w:val="00DD3D6E"/>
    <w:rsid w:val="00DD4DD3"/>
    <w:rsid w:val="00DD5354"/>
    <w:rsid w:val="00DE260B"/>
    <w:rsid w:val="00DE75F8"/>
    <w:rsid w:val="00DF2054"/>
    <w:rsid w:val="00DF266E"/>
    <w:rsid w:val="00DF3824"/>
    <w:rsid w:val="00DF58E4"/>
    <w:rsid w:val="00DF5F53"/>
    <w:rsid w:val="00DF627C"/>
    <w:rsid w:val="00DF721F"/>
    <w:rsid w:val="00E00619"/>
    <w:rsid w:val="00E008A3"/>
    <w:rsid w:val="00E0093F"/>
    <w:rsid w:val="00E0748D"/>
    <w:rsid w:val="00E15241"/>
    <w:rsid w:val="00E17805"/>
    <w:rsid w:val="00E20535"/>
    <w:rsid w:val="00E2124A"/>
    <w:rsid w:val="00E21BEA"/>
    <w:rsid w:val="00E2484B"/>
    <w:rsid w:val="00E3445D"/>
    <w:rsid w:val="00E40F1F"/>
    <w:rsid w:val="00E41869"/>
    <w:rsid w:val="00E41BD8"/>
    <w:rsid w:val="00E47C93"/>
    <w:rsid w:val="00E52261"/>
    <w:rsid w:val="00E53501"/>
    <w:rsid w:val="00E535E1"/>
    <w:rsid w:val="00E56DEE"/>
    <w:rsid w:val="00E66DB6"/>
    <w:rsid w:val="00E70007"/>
    <w:rsid w:val="00E70E33"/>
    <w:rsid w:val="00E72812"/>
    <w:rsid w:val="00E75518"/>
    <w:rsid w:val="00E81CBC"/>
    <w:rsid w:val="00E81D6A"/>
    <w:rsid w:val="00E92274"/>
    <w:rsid w:val="00E92F8A"/>
    <w:rsid w:val="00E9432F"/>
    <w:rsid w:val="00EA0A0B"/>
    <w:rsid w:val="00EA1422"/>
    <w:rsid w:val="00EA3768"/>
    <w:rsid w:val="00EA388E"/>
    <w:rsid w:val="00EA39C5"/>
    <w:rsid w:val="00EC2D71"/>
    <w:rsid w:val="00EC7642"/>
    <w:rsid w:val="00ED322C"/>
    <w:rsid w:val="00EE1791"/>
    <w:rsid w:val="00EE6AAD"/>
    <w:rsid w:val="00EF2F73"/>
    <w:rsid w:val="00EF5C7E"/>
    <w:rsid w:val="00EF60DF"/>
    <w:rsid w:val="00F0227C"/>
    <w:rsid w:val="00F10750"/>
    <w:rsid w:val="00F14634"/>
    <w:rsid w:val="00F149AB"/>
    <w:rsid w:val="00F14E75"/>
    <w:rsid w:val="00F208B1"/>
    <w:rsid w:val="00F21FE5"/>
    <w:rsid w:val="00F2592B"/>
    <w:rsid w:val="00F322C2"/>
    <w:rsid w:val="00F35850"/>
    <w:rsid w:val="00F35BC0"/>
    <w:rsid w:val="00F44943"/>
    <w:rsid w:val="00F5130B"/>
    <w:rsid w:val="00F54179"/>
    <w:rsid w:val="00F5759F"/>
    <w:rsid w:val="00F60D5B"/>
    <w:rsid w:val="00F6311B"/>
    <w:rsid w:val="00F700A0"/>
    <w:rsid w:val="00F77393"/>
    <w:rsid w:val="00F83443"/>
    <w:rsid w:val="00F8555B"/>
    <w:rsid w:val="00F9562F"/>
    <w:rsid w:val="00FA41BA"/>
    <w:rsid w:val="00FA4387"/>
    <w:rsid w:val="00FA7C05"/>
    <w:rsid w:val="00FB5C5C"/>
    <w:rsid w:val="00FB6302"/>
    <w:rsid w:val="00FC11AE"/>
    <w:rsid w:val="00FC331D"/>
    <w:rsid w:val="00FC36AD"/>
    <w:rsid w:val="00FC4331"/>
    <w:rsid w:val="00FC78FE"/>
    <w:rsid w:val="00FD730B"/>
    <w:rsid w:val="00FD7DA3"/>
    <w:rsid w:val="00FE19DA"/>
    <w:rsid w:val="00FE357C"/>
    <w:rsid w:val="00FE4BE4"/>
    <w:rsid w:val="00FF1928"/>
    <w:rsid w:val="00FF208F"/>
    <w:rsid w:val="00FF21DC"/>
    <w:rsid w:val="00FF3D48"/>
    <w:rsid w:val="00FF4060"/>
    <w:rsid w:val="00FF459A"/>
    <w:rsid w:val="00FF4C0C"/>
    <w:rsid w:val="00FF5F81"/>
    <w:rsid w:val="00FF7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62F55"/>
  <w15:docId w15:val="{75586920-5A40-4422-8C68-49523CE9C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paragraph" w:styleId="Heading1">
    <w:name w:val="heading 1"/>
    <w:basedOn w:val="Normal"/>
    <w:next w:val="Normal"/>
    <w:link w:val="Heading1Char"/>
    <w:uiPriority w:val="9"/>
    <w:qFormat/>
    <w:rsid w:val="005656F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656F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1008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pPr>
    <w:rPr>
      <w:rFonts w:eastAsia="Times New Roman"/>
      <w:b/>
      <w:bCs/>
      <w:sz w:val="27"/>
      <w:szCs w:val="27"/>
      <w:bdr w:val="none" w:sz="0" w:space="0" w:color="auto"/>
    </w:rPr>
  </w:style>
  <w:style w:type="paragraph" w:styleId="Heading4">
    <w:name w:val="heading 4"/>
    <w:basedOn w:val="Normal"/>
    <w:next w:val="Normal"/>
    <w:link w:val="Heading4Char"/>
    <w:uiPriority w:val="9"/>
    <w:semiHidden/>
    <w:unhideWhenUsed/>
    <w:qFormat/>
    <w:rsid w:val="008270C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link w:val="FooterChar"/>
    <w:uiPriority w:val="99"/>
    <w:pPr>
      <w:tabs>
        <w:tab w:val="center" w:pos="4680"/>
        <w:tab w:val="right" w:pos="9360"/>
      </w:tabs>
    </w:pPr>
    <w:rPr>
      <w:rFonts w:cs="Arial Unicode MS"/>
      <w:color w:val="000000"/>
      <w:sz w:val="24"/>
      <w:szCs w:val="24"/>
      <w:u w:color="000000"/>
    </w:rPr>
  </w:style>
  <w:style w:type="paragraph" w:styleId="Header">
    <w:name w:val="header"/>
    <w:link w:val="HeaderChar"/>
    <w:pPr>
      <w:tabs>
        <w:tab w:val="center" w:pos="4320"/>
        <w:tab w:val="right" w:pos="8640"/>
      </w:tabs>
      <w:ind w:left="360" w:hanging="360"/>
    </w:pPr>
    <w:rPr>
      <w:rFonts w:ascii="Arial" w:hAnsi="Arial" w:cs="Arial Unicode MS"/>
      <w:color w:val="000000"/>
      <w:sz w:val="24"/>
      <w:szCs w:val="24"/>
      <w:u w:color="000000"/>
    </w:rPr>
  </w:style>
  <w:style w:type="paragraph" w:customStyle="1" w:styleId="BodyA">
    <w:name w:val="Body A"/>
    <w:pPr>
      <w:ind w:left="360" w:hanging="360"/>
    </w:pPr>
    <w:rPr>
      <w:rFonts w:ascii="Arial" w:eastAsia="Arial" w:hAnsi="Arial" w:cs="Arial"/>
      <w:color w:val="000000"/>
      <w:sz w:val="24"/>
      <w:szCs w:val="24"/>
      <w:u w:color="000000"/>
      <w14:textOutline w14:w="12700" w14:cap="flat" w14:cmpd="sng" w14:algn="ctr">
        <w14:noFill/>
        <w14:prstDash w14:val="solid"/>
        <w14:miter w14:lim="400000"/>
      </w14:textOutline>
    </w:rPr>
  </w:style>
  <w:style w:type="paragraph" w:styleId="NormalWeb">
    <w:name w:val="Normal (Web)"/>
    <w:uiPriority w:val="99"/>
    <w:pPr>
      <w:spacing w:before="100" w:after="100"/>
    </w:pPr>
    <w:rPr>
      <w:rFonts w:cs="Arial Unicode MS"/>
      <w:color w:val="000000"/>
      <w:sz w:val="24"/>
      <w:szCs w:val="24"/>
      <w:u w:color="000000"/>
    </w:rPr>
  </w:style>
  <w:style w:type="paragraph" w:styleId="FootnoteText">
    <w:name w:val="footnote text"/>
    <w:pPr>
      <w:ind w:left="360" w:hanging="360"/>
    </w:pPr>
    <w:rPr>
      <w:rFonts w:ascii="Arial" w:eastAsia="Arial" w:hAnsi="Arial" w:cs="Arial"/>
      <w:color w:val="000000"/>
      <w:u w:color="000000"/>
    </w:rPr>
  </w:style>
  <w:style w:type="numbering" w:customStyle="1" w:styleId="ImportedStyle1">
    <w:name w:val="Imported Style 1"/>
    <w:pPr>
      <w:numPr>
        <w:numId w:val="1"/>
      </w:numPr>
    </w:pPr>
  </w:style>
  <w:style w:type="character" w:customStyle="1" w:styleId="small-caps">
    <w:name w:val="small-caps"/>
    <w:rPr>
      <w:lang w:val="en-US"/>
    </w:rPr>
  </w:style>
  <w:style w:type="paragraph" w:customStyle="1" w:styleId="chapter-1">
    <w:name w:val="chapter-1"/>
    <w:pPr>
      <w:spacing w:before="100" w:after="100"/>
    </w:pPr>
    <w:rPr>
      <w:rFonts w:cs="Arial Unicode MS"/>
      <w:color w:val="000000"/>
      <w:sz w:val="24"/>
      <w:szCs w:val="24"/>
      <w:u w:color="000000"/>
    </w:rPr>
  </w:style>
  <w:style w:type="numbering" w:customStyle="1" w:styleId="ImportedStyle2">
    <w:name w:val="Imported Style 2"/>
    <w:pPr>
      <w:numPr>
        <w:numId w:val="2"/>
      </w:numPr>
    </w:pPr>
  </w:style>
  <w:style w:type="numbering" w:customStyle="1" w:styleId="ImportedStyle3">
    <w:name w:val="Imported Style 3"/>
    <w:pPr>
      <w:numPr>
        <w:numId w:val="3"/>
      </w:numPr>
    </w:pPr>
  </w:style>
  <w:style w:type="numbering" w:customStyle="1" w:styleId="ImportedStyle4">
    <w:name w:val="Imported Style 4"/>
    <w:pPr>
      <w:numPr>
        <w:numId w:val="4"/>
      </w:numPr>
    </w:pPr>
  </w:style>
  <w:style w:type="character" w:styleId="FootnoteReference">
    <w:name w:val="footnote reference"/>
    <w:rPr>
      <w:vertAlign w:val="superscript"/>
    </w:rPr>
  </w:style>
  <w:style w:type="numbering" w:customStyle="1" w:styleId="ImportedStyle5">
    <w:name w:val="Imported Style 5"/>
    <w:pPr>
      <w:numPr>
        <w:numId w:val="5"/>
      </w:numPr>
    </w:pPr>
  </w:style>
  <w:style w:type="numbering" w:customStyle="1" w:styleId="ImportedStyle6">
    <w:name w:val="Imported Style 6"/>
    <w:pPr>
      <w:numPr>
        <w:numId w:val="6"/>
      </w:numPr>
    </w:pPr>
  </w:style>
  <w:style w:type="character" w:customStyle="1" w:styleId="Link">
    <w:name w:val="Link"/>
    <w:rPr>
      <w:outline w:val="0"/>
      <w:color w:val="0000FF"/>
      <w:u w:val="single" w:color="0000FF"/>
    </w:rPr>
  </w:style>
  <w:style w:type="character" w:customStyle="1" w:styleId="Hyperlink0">
    <w:name w:val="Hyperlink.0"/>
    <w:basedOn w:val="Link"/>
    <w:rPr>
      <w:rFonts w:ascii="Century Gothic" w:eastAsia="Century Gothic" w:hAnsi="Century Gothic" w:cs="Century Gothic"/>
      <w:outline w:val="0"/>
      <w:color w:val="4A4A4A"/>
      <w:sz w:val="18"/>
      <w:szCs w:val="18"/>
      <w:u w:val="single" w:color="4A4A4A"/>
      <w:vertAlign w:val="superscript"/>
    </w:rPr>
  </w:style>
  <w:style w:type="paragraph" w:customStyle="1" w:styleId="Body">
    <w:name w:val="Body"/>
    <w:rPr>
      <w:rFonts w:cs="Arial Unicode MS"/>
      <w:color w:val="000000"/>
      <w:sz w:val="24"/>
      <w:szCs w:val="24"/>
      <w:u w:color="000000"/>
      <w14:textOutline w14:w="0" w14:cap="flat" w14:cmpd="sng" w14:algn="ctr">
        <w14:noFill/>
        <w14:prstDash w14:val="solid"/>
        <w14:bevel/>
      </w14:textOutline>
    </w:rPr>
  </w:style>
  <w:style w:type="numbering" w:customStyle="1" w:styleId="ImportedStyle7">
    <w:name w:val="Imported Style 7"/>
    <w:pPr>
      <w:numPr>
        <w:numId w:val="7"/>
      </w:numPr>
    </w:pPr>
  </w:style>
  <w:style w:type="numbering" w:customStyle="1" w:styleId="ImportedStyle8">
    <w:name w:val="Imported Style 8"/>
    <w:pPr>
      <w:numPr>
        <w:numId w:val="8"/>
      </w:numPr>
    </w:pPr>
  </w:style>
  <w:style w:type="character" w:customStyle="1" w:styleId="Hyperlink1">
    <w:name w:val="Hyperlink.1"/>
    <w:basedOn w:val="Link"/>
    <w:rPr>
      <w:rFonts w:ascii="Century Gothic" w:eastAsia="Century Gothic" w:hAnsi="Century Gothic" w:cs="Century Gothic"/>
      <w:outline w:val="0"/>
      <w:color w:val="0000FF"/>
      <w:sz w:val="12"/>
      <w:szCs w:val="12"/>
      <w:u w:val="single" w:color="0000FF"/>
    </w:rPr>
  </w:style>
  <w:style w:type="paragraph" w:customStyle="1" w:styleId="line">
    <w:name w:val="line"/>
    <w:pPr>
      <w:spacing w:before="100" w:after="100"/>
    </w:pPr>
    <w:rPr>
      <w:rFonts w:cs="Arial Unicode MS"/>
      <w:color w:val="000000"/>
      <w:sz w:val="24"/>
      <w:szCs w:val="24"/>
      <w:u w:color="000000"/>
    </w:rPr>
  </w:style>
  <w:style w:type="paragraph" w:customStyle="1" w:styleId="Heading">
    <w:name w:val="Heading"/>
    <w:next w:val="Body"/>
    <w:pPr>
      <w:keepNext/>
      <w:keepLines/>
      <w:spacing w:before="240"/>
      <w:outlineLvl w:val="0"/>
    </w:pPr>
    <w:rPr>
      <w:rFonts w:ascii="Helvetica Neue" w:hAnsi="Helvetica Neue" w:cs="Arial Unicode MS"/>
      <w:color w:val="2E74B5"/>
      <w:sz w:val="32"/>
      <w:szCs w:val="32"/>
      <w:u w:color="2E74B5"/>
      <w14:textOutline w14:w="0" w14:cap="flat" w14:cmpd="sng" w14:algn="ctr">
        <w14:noFill/>
        <w14:prstDash w14:val="solid"/>
        <w14:bevel/>
      </w14:textOutline>
    </w:rPr>
  </w:style>
  <w:style w:type="character" w:customStyle="1" w:styleId="None">
    <w:name w:val="None"/>
  </w:style>
  <w:style w:type="character" w:customStyle="1" w:styleId="Hyperlink2">
    <w:name w:val="Hyperlink.2"/>
    <w:basedOn w:val="None"/>
    <w:rPr>
      <w:rFonts w:ascii="Century Gothic" w:eastAsia="Century Gothic" w:hAnsi="Century Gothic" w:cs="Century Gothic"/>
      <w:outline w:val="0"/>
      <w:color w:val="0000FF"/>
      <w:sz w:val="12"/>
      <w:szCs w:val="12"/>
      <w:u w:val="single" w:color="0000FF"/>
    </w:rPr>
  </w:style>
  <w:style w:type="character" w:customStyle="1" w:styleId="Heading3Char">
    <w:name w:val="Heading 3 Char"/>
    <w:basedOn w:val="DefaultParagraphFont"/>
    <w:link w:val="Heading3"/>
    <w:uiPriority w:val="9"/>
    <w:rsid w:val="0010080D"/>
    <w:rPr>
      <w:rFonts w:eastAsia="Times New Roman"/>
      <w:b/>
      <w:bCs/>
      <w:sz w:val="27"/>
      <w:szCs w:val="27"/>
      <w:bdr w:val="none" w:sz="0" w:space="0" w:color="auto"/>
    </w:rPr>
  </w:style>
  <w:style w:type="paragraph" w:customStyle="1" w:styleId="chapter-2">
    <w:name w:val="chapter-2"/>
    <w:basedOn w:val="Normal"/>
    <w:rsid w:val="001008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customStyle="1" w:styleId="text">
    <w:name w:val="text"/>
    <w:basedOn w:val="DefaultParagraphFont"/>
    <w:rsid w:val="0010080D"/>
  </w:style>
  <w:style w:type="character" w:customStyle="1" w:styleId="HeaderChar">
    <w:name w:val="Header Char"/>
    <w:basedOn w:val="DefaultParagraphFont"/>
    <w:link w:val="Header"/>
    <w:rsid w:val="00120610"/>
    <w:rPr>
      <w:rFonts w:ascii="Arial" w:hAnsi="Arial" w:cs="Arial Unicode MS"/>
      <w:color w:val="000000"/>
      <w:sz w:val="24"/>
      <w:szCs w:val="24"/>
      <w:u w:color="000000"/>
    </w:rPr>
  </w:style>
  <w:style w:type="character" w:customStyle="1" w:styleId="tooltiptarget">
    <w:name w:val="tooltiptarget"/>
    <w:basedOn w:val="DefaultParagraphFont"/>
    <w:rsid w:val="00120610"/>
  </w:style>
  <w:style w:type="character" w:customStyle="1" w:styleId="Heading1Char">
    <w:name w:val="Heading 1 Char"/>
    <w:basedOn w:val="DefaultParagraphFont"/>
    <w:link w:val="Heading1"/>
    <w:uiPriority w:val="9"/>
    <w:rsid w:val="005656F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656F2"/>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5656F2"/>
    <w:rPr>
      <w:b/>
      <w:bCs/>
    </w:rPr>
  </w:style>
  <w:style w:type="character" w:styleId="Emphasis">
    <w:name w:val="Emphasis"/>
    <w:basedOn w:val="DefaultParagraphFont"/>
    <w:uiPriority w:val="20"/>
    <w:qFormat/>
    <w:rsid w:val="00AC0128"/>
    <w:rPr>
      <w:i/>
      <w:iCs/>
    </w:rPr>
  </w:style>
  <w:style w:type="paragraph" w:styleId="ListParagraph">
    <w:name w:val="List Paragraph"/>
    <w:basedOn w:val="Normal"/>
    <w:uiPriority w:val="34"/>
    <w:qFormat/>
    <w:rsid w:val="00381E4E"/>
    <w:pPr>
      <w:ind w:left="720"/>
      <w:contextualSpacing/>
    </w:pPr>
  </w:style>
  <w:style w:type="character" w:customStyle="1" w:styleId="woj">
    <w:name w:val="woj"/>
    <w:basedOn w:val="DefaultParagraphFont"/>
    <w:rsid w:val="00381E4E"/>
  </w:style>
  <w:style w:type="character" w:customStyle="1" w:styleId="t286pc">
    <w:name w:val="t286pc"/>
    <w:basedOn w:val="DefaultParagraphFont"/>
    <w:rsid w:val="004A1B7F"/>
  </w:style>
  <w:style w:type="paragraph" w:customStyle="1" w:styleId="first-line-none">
    <w:name w:val="first-line-none"/>
    <w:basedOn w:val="Normal"/>
    <w:rsid w:val="0037750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paragraph" w:customStyle="1" w:styleId="msonormal0">
    <w:name w:val="msonormal"/>
    <w:basedOn w:val="Normal"/>
    <w:rsid w:val="00462CF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paragraph" w:customStyle="1" w:styleId="pdq2pgselectionanchorcontainer">
    <w:name w:val="pdq2pg_selectionanchorcontainer"/>
    <w:basedOn w:val="Normal"/>
    <w:rsid w:val="00E2124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customStyle="1" w:styleId="Heading4Char">
    <w:name w:val="Heading 4 Char"/>
    <w:basedOn w:val="DefaultParagraphFont"/>
    <w:link w:val="Heading4"/>
    <w:uiPriority w:val="9"/>
    <w:semiHidden/>
    <w:rsid w:val="008270C0"/>
    <w:rPr>
      <w:rFonts w:asciiTheme="majorHAnsi" w:eastAsiaTheme="majorEastAsia" w:hAnsiTheme="majorHAnsi" w:cstheme="majorBidi"/>
      <w:i/>
      <w:iCs/>
      <w:color w:val="2E74B5" w:themeColor="accent1" w:themeShade="BF"/>
      <w:sz w:val="24"/>
      <w:szCs w:val="24"/>
    </w:rPr>
  </w:style>
  <w:style w:type="character" w:styleId="FollowedHyperlink">
    <w:name w:val="FollowedHyperlink"/>
    <w:basedOn w:val="DefaultParagraphFont"/>
    <w:uiPriority w:val="99"/>
    <w:semiHidden/>
    <w:unhideWhenUsed/>
    <w:rsid w:val="00896478"/>
    <w:rPr>
      <w:color w:val="FF00FF" w:themeColor="followedHyperlink"/>
      <w:u w:val="single"/>
    </w:rPr>
  </w:style>
  <w:style w:type="character" w:customStyle="1" w:styleId="FooterChar">
    <w:name w:val="Footer Char"/>
    <w:basedOn w:val="DefaultParagraphFont"/>
    <w:link w:val="Footer"/>
    <w:uiPriority w:val="99"/>
    <w:rsid w:val="00896478"/>
    <w:rPr>
      <w:rFonts w:cs="Arial Unicode MS"/>
      <w:color w:val="000000"/>
      <w:sz w:val="24"/>
      <w:szCs w:val="24"/>
      <w:u w:color="000000"/>
    </w:rPr>
  </w:style>
  <w:style w:type="character" w:customStyle="1" w:styleId="mw-reflink-text">
    <w:name w:val="mw-reflink-text"/>
    <w:basedOn w:val="DefaultParagraphFont"/>
    <w:rsid w:val="003D2A15"/>
  </w:style>
  <w:style w:type="character" w:customStyle="1" w:styleId="cite-bracket">
    <w:name w:val="cite-bracket"/>
    <w:basedOn w:val="DefaultParagraphFont"/>
    <w:rsid w:val="003D2A15"/>
  </w:style>
  <w:style w:type="table" w:styleId="TableGrid">
    <w:name w:val="Table Grid"/>
    <w:basedOn w:val="TableNormal"/>
    <w:uiPriority w:val="39"/>
    <w:rsid w:val="004E3C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4A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A46"/>
    <w:rPr>
      <w:rFonts w:ascii="Segoe UI" w:hAnsi="Segoe UI" w:cs="Segoe UI"/>
      <w:sz w:val="18"/>
      <w:szCs w:val="18"/>
    </w:rPr>
  </w:style>
  <w:style w:type="character" w:customStyle="1" w:styleId="chapternum">
    <w:name w:val="chapternum"/>
    <w:basedOn w:val="DefaultParagraphFont"/>
    <w:rsid w:val="006320C8"/>
  </w:style>
  <w:style w:type="paragraph" w:customStyle="1" w:styleId="isselectedend">
    <w:name w:val="isselectedend"/>
    <w:basedOn w:val="Normal"/>
    <w:rsid w:val="00E535E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paragraph" w:customStyle="1" w:styleId="leading-7">
    <w:name w:val="leading-7"/>
    <w:basedOn w:val="Normal"/>
    <w:rsid w:val="00D9517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customStyle="1" w:styleId="inqyif">
    <w:name w:val="inqyif"/>
    <w:basedOn w:val="DefaultParagraphFont"/>
    <w:rsid w:val="00B407FE"/>
  </w:style>
  <w:style w:type="character" w:customStyle="1" w:styleId="left">
    <w:name w:val="left"/>
    <w:basedOn w:val="DefaultParagraphFont"/>
    <w:rsid w:val="00945D18"/>
  </w:style>
  <w:style w:type="character" w:customStyle="1" w:styleId="settings">
    <w:name w:val="settings"/>
    <w:basedOn w:val="DefaultParagraphFont"/>
    <w:rsid w:val="00945D18"/>
  </w:style>
  <w:style w:type="character" w:customStyle="1" w:styleId="share">
    <w:name w:val="share"/>
    <w:basedOn w:val="DefaultParagraphFont"/>
    <w:rsid w:val="00945D18"/>
  </w:style>
  <w:style w:type="character" w:customStyle="1" w:styleId="right">
    <w:name w:val="right"/>
    <w:basedOn w:val="DefaultParagraphFont"/>
    <w:rsid w:val="00945D18"/>
  </w:style>
  <w:style w:type="character" w:customStyle="1" w:styleId="dropdown-display">
    <w:name w:val="dropdown-display"/>
    <w:basedOn w:val="DefaultParagraphFont"/>
    <w:rsid w:val="00945D18"/>
  </w:style>
  <w:style w:type="character" w:customStyle="1" w:styleId="dropdown-display-text">
    <w:name w:val="dropdown-display-text"/>
    <w:basedOn w:val="DefaultParagraphFont"/>
    <w:rsid w:val="00945D18"/>
  </w:style>
  <w:style w:type="character" w:customStyle="1" w:styleId="reftext">
    <w:name w:val="reftext"/>
    <w:basedOn w:val="DefaultParagraphFont"/>
    <w:rsid w:val="00A128DF"/>
  </w:style>
  <w:style w:type="character" w:customStyle="1" w:styleId="toptitle2">
    <w:name w:val="toptitle2"/>
    <w:basedOn w:val="DefaultParagraphFont"/>
    <w:rsid w:val="003F7AB0"/>
  </w:style>
  <w:style w:type="character" w:customStyle="1" w:styleId="tophdg">
    <w:name w:val="tophdg"/>
    <w:basedOn w:val="DefaultParagraphFont"/>
    <w:rsid w:val="00840AE3"/>
  </w:style>
  <w:style w:type="paragraph" w:customStyle="1" w:styleId="reg">
    <w:name w:val="reg"/>
    <w:basedOn w:val="Normal"/>
    <w:rsid w:val="00B02EF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customStyle="1" w:styleId="verse">
    <w:name w:val="verse"/>
    <w:basedOn w:val="DefaultParagraphFont"/>
    <w:rsid w:val="00C30B1E"/>
  </w:style>
  <w:style w:type="character" w:customStyle="1" w:styleId="prose">
    <w:name w:val="prose"/>
    <w:basedOn w:val="DefaultParagraphFont"/>
    <w:rsid w:val="00C30B1E"/>
  </w:style>
  <w:style w:type="character" w:customStyle="1" w:styleId="red-letter">
    <w:name w:val="red-letter"/>
    <w:basedOn w:val="DefaultParagraphFont"/>
    <w:rsid w:val="00D32BD5"/>
  </w:style>
  <w:style w:type="character" w:customStyle="1" w:styleId="word">
    <w:name w:val="word"/>
    <w:basedOn w:val="DefaultParagraphFont"/>
    <w:rsid w:val="00B96537"/>
  </w:style>
  <w:style w:type="character" w:customStyle="1" w:styleId="grk">
    <w:name w:val="grk"/>
    <w:basedOn w:val="DefaultParagraphFont"/>
    <w:rsid w:val="00B96537"/>
  </w:style>
  <w:style w:type="character" w:customStyle="1" w:styleId="translit">
    <w:name w:val="translit"/>
    <w:basedOn w:val="DefaultParagraphFont"/>
    <w:rsid w:val="00B96537"/>
  </w:style>
  <w:style w:type="character" w:customStyle="1" w:styleId="parse">
    <w:name w:val="parse"/>
    <w:basedOn w:val="DefaultParagraphFont"/>
    <w:rsid w:val="00B96537"/>
  </w:style>
  <w:style w:type="character" w:customStyle="1" w:styleId="str">
    <w:name w:val="str"/>
    <w:basedOn w:val="DefaultParagraphFont"/>
    <w:rsid w:val="00B96537"/>
  </w:style>
  <w:style w:type="character" w:customStyle="1" w:styleId="str2">
    <w:name w:val="str2"/>
    <w:basedOn w:val="DefaultParagraphFont"/>
    <w:rsid w:val="00B965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48075">
      <w:bodyDiv w:val="1"/>
      <w:marLeft w:val="0"/>
      <w:marRight w:val="0"/>
      <w:marTop w:val="0"/>
      <w:marBottom w:val="0"/>
      <w:divBdr>
        <w:top w:val="none" w:sz="0" w:space="0" w:color="auto"/>
        <w:left w:val="none" w:sz="0" w:space="0" w:color="auto"/>
        <w:bottom w:val="none" w:sz="0" w:space="0" w:color="auto"/>
        <w:right w:val="none" w:sz="0" w:space="0" w:color="auto"/>
      </w:divBdr>
    </w:div>
    <w:div w:id="55663613">
      <w:bodyDiv w:val="1"/>
      <w:marLeft w:val="0"/>
      <w:marRight w:val="0"/>
      <w:marTop w:val="0"/>
      <w:marBottom w:val="0"/>
      <w:divBdr>
        <w:top w:val="none" w:sz="0" w:space="0" w:color="auto"/>
        <w:left w:val="none" w:sz="0" w:space="0" w:color="auto"/>
        <w:bottom w:val="none" w:sz="0" w:space="0" w:color="auto"/>
        <w:right w:val="none" w:sz="0" w:space="0" w:color="auto"/>
      </w:divBdr>
      <w:divsChild>
        <w:div w:id="2113043008">
          <w:marLeft w:val="240"/>
          <w:marRight w:val="0"/>
          <w:marTop w:val="240"/>
          <w:marBottom w:val="240"/>
          <w:divBdr>
            <w:top w:val="none" w:sz="0" w:space="0" w:color="auto"/>
            <w:left w:val="none" w:sz="0" w:space="0" w:color="auto"/>
            <w:bottom w:val="none" w:sz="0" w:space="0" w:color="auto"/>
            <w:right w:val="none" w:sz="0" w:space="0" w:color="auto"/>
          </w:divBdr>
        </w:div>
      </w:divsChild>
    </w:div>
    <w:div w:id="63727893">
      <w:bodyDiv w:val="1"/>
      <w:marLeft w:val="0"/>
      <w:marRight w:val="0"/>
      <w:marTop w:val="0"/>
      <w:marBottom w:val="0"/>
      <w:divBdr>
        <w:top w:val="none" w:sz="0" w:space="0" w:color="auto"/>
        <w:left w:val="none" w:sz="0" w:space="0" w:color="auto"/>
        <w:bottom w:val="none" w:sz="0" w:space="0" w:color="auto"/>
        <w:right w:val="none" w:sz="0" w:space="0" w:color="auto"/>
      </w:divBdr>
      <w:divsChild>
        <w:div w:id="911086436">
          <w:marLeft w:val="240"/>
          <w:marRight w:val="0"/>
          <w:marTop w:val="240"/>
          <w:marBottom w:val="240"/>
          <w:divBdr>
            <w:top w:val="none" w:sz="0" w:space="0" w:color="auto"/>
            <w:left w:val="none" w:sz="0" w:space="0" w:color="auto"/>
            <w:bottom w:val="none" w:sz="0" w:space="0" w:color="auto"/>
            <w:right w:val="none" w:sz="0" w:space="0" w:color="auto"/>
          </w:divBdr>
        </w:div>
        <w:div w:id="2130393846">
          <w:marLeft w:val="240"/>
          <w:marRight w:val="0"/>
          <w:marTop w:val="240"/>
          <w:marBottom w:val="240"/>
          <w:divBdr>
            <w:top w:val="none" w:sz="0" w:space="0" w:color="auto"/>
            <w:left w:val="none" w:sz="0" w:space="0" w:color="auto"/>
            <w:bottom w:val="none" w:sz="0" w:space="0" w:color="auto"/>
            <w:right w:val="none" w:sz="0" w:space="0" w:color="auto"/>
          </w:divBdr>
        </w:div>
      </w:divsChild>
    </w:div>
    <w:div w:id="95448438">
      <w:bodyDiv w:val="1"/>
      <w:marLeft w:val="0"/>
      <w:marRight w:val="0"/>
      <w:marTop w:val="0"/>
      <w:marBottom w:val="0"/>
      <w:divBdr>
        <w:top w:val="none" w:sz="0" w:space="0" w:color="auto"/>
        <w:left w:val="none" w:sz="0" w:space="0" w:color="auto"/>
        <w:bottom w:val="none" w:sz="0" w:space="0" w:color="auto"/>
        <w:right w:val="none" w:sz="0" w:space="0" w:color="auto"/>
      </w:divBdr>
    </w:div>
    <w:div w:id="109401253">
      <w:bodyDiv w:val="1"/>
      <w:marLeft w:val="0"/>
      <w:marRight w:val="0"/>
      <w:marTop w:val="0"/>
      <w:marBottom w:val="0"/>
      <w:divBdr>
        <w:top w:val="none" w:sz="0" w:space="0" w:color="auto"/>
        <w:left w:val="none" w:sz="0" w:space="0" w:color="auto"/>
        <w:bottom w:val="none" w:sz="0" w:space="0" w:color="auto"/>
        <w:right w:val="none" w:sz="0" w:space="0" w:color="auto"/>
      </w:divBdr>
    </w:div>
    <w:div w:id="113327887">
      <w:bodyDiv w:val="1"/>
      <w:marLeft w:val="0"/>
      <w:marRight w:val="0"/>
      <w:marTop w:val="0"/>
      <w:marBottom w:val="0"/>
      <w:divBdr>
        <w:top w:val="none" w:sz="0" w:space="0" w:color="auto"/>
        <w:left w:val="none" w:sz="0" w:space="0" w:color="auto"/>
        <w:bottom w:val="none" w:sz="0" w:space="0" w:color="auto"/>
        <w:right w:val="none" w:sz="0" w:space="0" w:color="auto"/>
      </w:divBdr>
    </w:div>
    <w:div w:id="115637668">
      <w:bodyDiv w:val="1"/>
      <w:marLeft w:val="0"/>
      <w:marRight w:val="0"/>
      <w:marTop w:val="0"/>
      <w:marBottom w:val="0"/>
      <w:divBdr>
        <w:top w:val="none" w:sz="0" w:space="0" w:color="auto"/>
        <w:left w:val="none" w:sz="0" w:space="0" w:color="auto"/>
        <w:bottom w:val="none" w:sz="0" w:space="0" w:color="auto"/>
        <w:right w:val="none" w:sz="0" w:space="0" w:color="auto"/>
      </w:divBdr>
    </w:div>
    <w:div w:id="142241386">
      <w:bodyDiv w:val="1"/>
      <w:marLeft w:val="0"/>
      <w:marRight w:val="0"/>
      <w:marTop w:val="0"/>
      <w:marBottom w:val="0"/>
      <w:divBdr>
        <w:top w:val="none" w:sz="0" w:space="0" w:color="auto"/>
        <w:left w:val="none" w:sz="0" w:space="0" w:color="auto"/>
        <w:bottom w:val="none" w:sz="0" w:space="0" w:color="auto"/>
        <w:right w:val="none" w:sz="0" w:space="0" w:color="auto"/>
      </w:divBdr>
      <w:divsChild>
        <w:div w:id="1338265325">
          <w:marLeft w:val="240"/>
          <w:marRight w:val="0"/>
          <w:marTop w:val="240"/>
          <w:marBottom w:val="240"/>
          <w:divBdr>
            <w:top w:val="none" w:sz="0" w:space="0" w:color="auto"/>
            <w:left w:val="none" w:sz="0" w:space="0" w:color="auto"/>
            <w:bottom w:val="none" w:sz="0" w:space="0" w:color="auto"/>
            <w:right w:val="none" w:sz="0" w:space="0" w:color="auto"/>
          </w:divBdr>
        </w:div>
      </w:divsChild>
    </w:div>
    <w:div w:id="154538147">
      <w:bodyDiv w:val="1"/>
      <w:marLeft w:val="0"/>
      <w:marRight w:val="0"/>
      <w:marTop w:val="0"/>
      <w:marBottom w:val="0"/>
      <w:divBdr>
        <w:top w:val="none" w:sz="0" w:space="0" w:color="auto"/>
        <w:left w:val="none" w:sz="0" w:space="0" w:color="auto"/>
        <w:bottom w:val="none" w:sz="0" w:space="0" w:color="auto"/>
        <w:right w:val="none" w:sz="0" w:space="0" w:color="auto"/>
      </w:divBdr>
      <w:divsChild>
        <w:div w:id="3866090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64474900">
          <w:blockQuote w:val="1"/>
          <w:marLeft w:val="720"/>
          <w:marRight w:val="720"/>
          <w:marTop w:val="100"/>
          <w:marBottom w:val="100"/>
          <w:divBdr>
            <w:top w:val="none" w:sz="0" w:space="0" w:color="auto"/>
            <w:left w:val="none" w:sz="0" w:space="0" w:color="auto"/>
            <w:bottom w:val="none" w:sz="0" w:space="0" w:color="auto"/>
            <w:right w:val="none" w:sz="0" w:space="0" w:color="auto"/>
          </w:divBdr>
        </w:div>
        <w:div w:id="113253885">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978684">
          <w:blockQuote w:val="1"/>
          <w:marLeft w:val="720"/>
          <w:marRight w:val="720"/>
          <w:marTop w:val="100"/>
          <w:marBottom w:val="100"/>
          <w:divBdr>
            <w:top w:val="none" w:sz="0" w:space="0" w:color="auto"/>
            <w:left w:val="none" w:sz="0" w:space="0" w:color="auto"/>
            <w:bottom w:val="none" w:sz="0" w:space="0" w:color="auto"/>
            <w:right w:val="none" w:sz="0" w:space="0" w:color="auto"/>
          </w:divBdr>
        </w:div>
        <w:div w:id="1161702530">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15086">
          <w:blockQuote w:val="1"/>
          <w:marLeft w:val="720"/>
          <w:marRight w:val="720"/>
          <w:marTop w:val="100"/>
          <w:marBottom w:val="100"/>
          <w:divBdr>
            <w:top w:val="none" w:sz="0" w:space="0" w:color="auto"/>
            <w:left w:val="none" w:sz="0" w:space="0" w:color="auto"/>
            <w:bottom w:val="none" w:sz="0" w:space="0" w:color="auto"/>
            <w:right w:val="none" w:sz="0" w:space="0" w:color="auto"/>
          </w:divBdr>
        </w:div>
        <w:div w:id="62140371">
          <w:blockQuote w:val="1"/>
          <w:marLeft w:val="720"/>
          <w:marRight w:val="720"/>
          <w:marTop w:val="100"/>
          <w:marBottom w:val="100"/>
          <w:divBdr>
            <w:top w:val="none" w:sz="0" w:space="0" w:color="auto"/>
            <w:left w:val="none" w:sz="0" w:space="0" w:color="auto"/>
            <w:bottom w:val="none" w:sz="0" w:space="0" w:color="auto"/>
            <w:right w:val="none" w:sz="0" w:space="0" w:color="auto"/>
          </w:divBdr>
        </w:div>
        <w:div w:id="1423794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069886452">
          <w:blockQuote w:val="1"/>
          <w:marLeft w:val="720"/>
          <w:marRight w:val="720"/>
          <w:marTop w:val="100"/>
          <w:marBottom w:val="100"/>
          <w:divBdr>
            <w:top w:val="none" w:sz="0" w:space="0" w:color="auto"/>
            <w:left w:val="none" w:sz="0" w:space="0" w:color="auto"/>
            <w:bottom w:val="none" w:sz="0" w:space="0" w:color="auto"/>
            <w:right w:val="none" w:sz="0" w:space="0" w:color="auto"/>
          </w:divBdr>
        </w:div>
        <w:div w:id="1471051864">
          <w:blockQuote w:val="1"/>
          <w:marLeft w:val="720"/>
          <w:marRight w:val="720"/>
          <w:marTop w:val="100"/>
          <w:marBottom w:val="100"/>
          <w:divBdr>
            <w:top w:val="none" w:sz="0" w:space="0" w:color="auto"/>
            <w:left w:val="none" w:sz="0" w:space="0" w:color="auto"/>
            <w:bottom w:val="none" w:sz="0" w:space="0" w:color="auto"/>
            <w:right w:val="none" w:sz="0" w:space="0" w:color="auto"/>
          </w:divBdr>
        </w:div>
        <w:div w:id="1777942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039008">
      <w:bodyDiv w:val="1"/>
      <w:marLeft w:val="0"/>
      <w:marRight w:val="0"/>
      <w:marTop w:val="0"/>
      <w:marBottom w:val="0"/>
      <w:divBdr>
        <w:top w:val="none" w:sz="0" w:space="0" w:color="auto"/>
        <w:left w:val="none" w:sz="0" w:space="0" w:color="auto"/>
        <w:bottom w:val="none" w:sz="0" w:space="0" w:color="auto"/>
        <w:right w:val="none" w:sz="0" w:space="0" w:color="auto"/>
      </w:divBdr>
    </w:div>
    <w:div w:id="170604555">
      <w:bodyDiv w:val="1"/>
      <w:marLeft w:val="0"/>
      <w:marRight w:val="0"/>
      <w:marTop w:val="0"/>
      <w:marBottom w:val="0"/>
      <w:divBdr>
        <w:top w:val="none" w:sz="0" w:space="0" w:color="auto"/>
        <w:left w:val="none" w:sz="0" w:space="0" w:color="auto"/>
        <w:bottom w:val="none" w:sz="0" w:space="0" w:color="auto"/>
        <w:right w:val="none" w:sz="0" w:space="0" w:color="auto"/>
      </w:divBdr>
    </w:div>
    <w:div w:id="180752807">
      <w:bodyDiv w:val="1"/>
      <w:marLeft w:val="0"/>
      <w:marRight w:val="0"/>
      <w:marTop w:val="0"/>
      <w:marBottom w:val="0"/>
      <w:divBdr>
        <w:top w:val="none" w:sz="0" w:space="0" w:color="auto"/>
        <w:left w:val="none" w:sz="0" w:space="0" w:color="auto"/>
        <w:bottom w:val="none" w:sz="0" w:space="0" w:color="auto"/>
        <w:right w:val="none" w:sz="0" w:space="0" w:color="auto"/>
      </w:divBdr>
    </w:div>
    <w:div w:id="216823497">
      <w:bodyDiv w:val="1"/>
      <w:marLeft w:val="0"/>
      <w:marRight w:val="0"/>
      <w:marTop w:val="0"/>
      <w:marBottom w:val="0"/>
      <w:divBdr>
        <w:top w:val="none" w:sz="0" w:space="0" w:color="auto"/>
        <w:left w:val="none" w:sz="0" w:space="0" w:color="auto"/>
        <w:bottom w:val="none" w:sz="0" w:space="0" w:color="auto"/>
        <w:right w:val="none" w:sz="0" w:space="0" w:color="auto"/>
      </w:divBdr>
    </w:div>
    <w:div w:id="225841501">
      <w:bodyDiv w:val="1"/>
      <w:marLeft w:val="0"/>
      <w:marRight w:val="0"/>
      <w:marTop w:val="0"/>
      <w:marBottom w:val="0"/>
      <w:divBdr>
        <w:top w:val="none" w:sz="0" w:space="0" w:color="auto"/>
        <w:left w:val="none" w:sz="0" w:space="0" w:color="auto"/>
        <w:bottom w:val="none" w:sz="0" w:space="0" w:color="auto"/>
        <w:right w:val="none" w:sz="0" w:space="0" w:color="auto"/>
      </w:divBdr>
      <w:divsChild>
        <w:div w:id="1896577912">
          <w:marLeft w:val="0"/>
          <w:marRight w:val="0"/>
          <w:marTop w:val="0"/>
          <w:marBottom w:val="0"/>
          <w:divBdr>
            <w:top w:val="none" w:sz="0" w:space="0" w:color="auto"/>
            <w:left w:val="none" w:sz="0" w:space="0" w:color="auto"/>
            <w:bottom w:val="none" w:sz="0" w:space="0" w:color="auto"/>
            <w:right w:val="none" w:sz="0" w:space="0" w:color="auto"/>
          </w:divBdr>
        </w:div>
        <w:div w:id="1298144753">
          <w:marLeft w:val="0"/>
          <w:marRight w:val="0"/>
          <w:marTop w:val="0"/>
          <w:marBottom w:val="0"/>
          <w:divBdr>
            <w:top w:val="none" w:sz="0" w:space="0" w:color="auto"/>
            <w:left w:val="none" w:sz="0" w:space="0" w:color="auto"/>
            <w:bottom w:val="none" w:sz="0" w:space="0" w:color="auto"/>
            <w:right w:val="none" w:sz="0" w:space="0" w:color="auto"/>
          </w:divBdr>
        </w:div>
        <w:div w:id="851607398">
          <w:marLeft w:val="0"/>
          <w:marRight w:val="0"/>
          <w:marTop w:val="0"/>
          <w:marBottom w:val="0"/>
          <w:divBdr>
            <w:top w:val="none" w:sz="0" w:space="0" w:color="auto"/>
            <w:left w:val="none" w:sz="0" w:space="0" w:color="auto"/>
            <w:bottom w:val="none" w:sz="0" w:space="0" w:color="auto"/>
            <w:right w:val="none" w:sz="0" w:space="0" w:color="auto"/>
          </w:divBdr>
        </w:div>
        <w:div w:id="264774408">
          <w:marLeft w:val="0"/>
          <w:marRight w:val="0"/>
          <w:marTop w:val="0"/>
          <w:marBottom w:val="0"/>
          <w:divBdr>
            <w:top w:val="none" w:sz="0" w:space="0" w:color="auto"/>
            <w:left w:val="none" w:sz="0" w:space="0" w:color="auto"/>
            <w:bottom w:val="none" w:sz="0" w:space="0" w:color="auto"/>
            <w:right w:val="none" w:sz="0" w:space="0" w:color="auto"/>
          </w:divBdr>
        </w:div>
        <w:div w:id="1765953739">
          <w:marLeft w:val="0"/>
          <w:marRight w:val="0"/>
          <w:marTop w:val="0"/>
          <w:marBottom w:val="0"/>
          <w:divBdr>
            <w:top w:val="none" w:sz="0" w:space="0" w:color="auto"/>
            <w:left w:val="none" w:sz="0" w:space="0" w:color="auto"/>
            <w:bottom w:val="none" w:sz="0" w:space="0" w:color="auto"/>
            <w:right w:val="none" w:sz="0" w:space="0" w:color="auto"/>
          </w:divBdr>
        </w:div>
      </w:divsChild>
    </w:div>
    <w:div w:id="226261845">
      <w:bodyDiv w:val="1"/>
      <w:marLeft w:val="0"/>
      <w:marRight w:val="0"/>
      <w:marTop w:val="0"/>
      <w:marBottom w:val="0"/>
      <w:divBdr>
        <w:top w:val="none" w:sz="0" w:space="0" w:color="auto"/>
        <w:left w:val="none" w:sz="0" w:space="0" w:color="auto"/>
        <w:bottom w:val="none" w:sz="0" w:space="0" w:color="auto"/>
        <w:right w:val="none" w:sz="0" w:space="0" w:color="auto"/>
      </w:divBdr>
    </w:div>
    <w:div w:id="242420847">
      <w:bodyDiv w:val="1"/>
      <w:marLeft w:val="0"/>
      <w:marRight w:val="0"/>
      <w:marTop w:val="0"/>
      <w:marBottom w:val="0"/>
      <w:divBdr>
        <w:top w:val="none" w:sz="0" w:space="0" w:color="auto"/>
        <w:left w:val="none" w:sz="0" w:space="0" w:color="auto"/>
        <w:bottom w:val="none" w:sz="0" w:space="0" w:color="auto"/>
        <w:right w:val="none" w:sz="0" w:space="0" w:color="auto"/>
      </w:divBdr>
    </w:div>
    <w:div w:id="244455603">
      <w:bodyDiv w:val="1"/>
      <w:marLeft w:val="0"/>
      <w:marRight w:val="0"/>
      <w:marTop w:val="0"/>
      <w:marBottom w:val="0"/>
      <w:divBdr>
        <w:top w:val="none" w:sz="0" w:space="0" w:color="auto"/>
        <w:left w:val="none" w:sz="0" w:space="0" w:color="auto"/>
        <w:bottom w:val="none" w:sz="0" w:space="0" w:color="auto"/>
        <w:right w:val="none" w:sz="0" w:space="0" w:color="auto"/>
      </w:divBdr>
    </w:div>
    <w:div w:id="269750938">
      <w:bodyDiv w:val="1"/>
      <w:marLeft w:val="0"/>
      <w:marRight w:val="0"/>
      <w:marTop w:val="0"/>
      <w:marBottom w:val="0"/>
      <w:divBdr>
        <w:top w:val="none" w:sz="0" w:space="0" w:color="auto"/>
        <w:left w:val="none" w:sz="0" w:space="0" w:color="auto"/>
        <w:bottom w:val="none" w:sz="0" w:space="0" w:color="auto"/>
        <w:right w:val="none" w:sz="0" w:space="0" w:color="auto"/>
      </w:divBdr>
    </w:div>
    <w:div w:id="275798158">
      <w:bodyDiv w:val="1"/>
      <w:marLeft w:val="0"/>
      <w:marRight w:val="0"/>
      <w:marTop w:val="0"/>
      <w:marBottom w:val="0"/>
      <w:divBdr>
        <w:top w:val="none" w:sz="0" w:space="0" w:color="auto"/>
        <w:left w:val="none" w:sz="0" w:space="0" w:color="auto"/>
        <w:bottom w:val="none" w:sz="0" w:space="0" w:color="auto"/>
        <w:right w:val="none" w:sz="0" w:space="0" w:color="auto"/>
      </w:divBdr>
    </w:div>
    <w:div w:id="292248062">
      <w:bodyDiv w:val="1"/>
      <w:marLeft w:val="0"/>
      <w:marRight w:val="0"/>
      <w:marTop w:val="0"/>
      <w:marBottom w:val="0"/>
      <w:divBdr>
        <w:top w:val="none" w:sz="0" w:space="0" w:color="auto"/>
        <w:left w:val="none" w:sz="0" w:space="0" w:color="auto"/>
        <w:bottom w:val="none" w:sz="0" w:space="0" w:color="auto"/>
        <w:right w:val="none" w:sz="0" w:space="0" w:color="auto"/>
      </w:divBdr>
    </w:div>
    <w:div w:id="294603795">
      <w:bodyDiv w:val="1"/>
      <w:marLeft w:val="0"/>
      <w:marRight w:val="0"/>
      <w:marTop w:val="0"/>
      <w:marBottom w:val="0"/>
      <w:divBdr>
        <w:top w:val="none" w:sz="0" w:space="0" w:color="auto"/>
        <w:left w:val="none" w:sz="0" w:space="0" w:color="auto"/>
        <w:bottom w:val="none" w:sz="0" w:space="0" w:color="auto"/>
        <w:right w:val="none" w:sz="0" w:space="0" w:color="auto"/>
      </w:divBdr>
    </w:div>
    <w:div w:id="318191110">
      <w:bodyDiv w:val="1"/>
      <w:marLeft w:val="0"/>
      <w:marRight w:val="0"/>
      <w:marTop w:val="0"/>
      <w:marBottom w:val="0"/>
      <w:divBdr>
        <w:top w:val="none" w:sz="0" w:space="0" w:color="auto"/>
        <w:left w:val="none" w:sz="0" w:space="0" w:color="auto"/>
        <w:bottom w:val="none" w:sz="0" w:space="0" w:color="auto"/>
        <w:right w:val="none" w:sz="0" w:space="0" w:color="auto"/>
      </w:divBdr>
    </w:div>
    <w:div w:id="341011615">
      <w:bodyDiv w:val="1"/>
      <w:marLeft w:val="0"/>
      <w:marRight w:val="0"/>
      <w:marTop w:val="0"/>
      <w:marBottom w:val="0"/>
      <w:divBdr>
        <w:top w:val="none" w:sz="0" w:space="0" w:color="auto"/>
        <w:left w:val="none" w:sz="0" w:space="0" w:color="auto"/>
        <w:bottom w:val="none" w:sz="0" w:space="0" w:color="auto"/>
        <w:right w:val="none" w:sz="0" w:space="0" w:color="auto"/>
      </w:divBdr>
    </w:div>
    <w:div w:id="368069241">
      <w:bodyDiv w:val="1"/>
      <w:marLeft w:val="0"/>
      <w:marRight w:val="0"/>
      <w:marTop w:val="0"/>
      <w:marBottom w:val="0"/>
      <w:divBdr>
        <w:top w:val="none" w:sz="0" w:space="0" w:color="auto"/>
        <w:left w:val="none" w:sz="0" w:space="0" w:color="auto"/>
        <w:bottom w:val="none" w:sz="0" w:space="0" w:color="auto"/>
        <w:right w:val="none" w:sz="0" w:space="0" w:color="auto"/>
      </w:divBdr>
      <w:divsChild>
        <w:div w:id="1719861302">
          <w:marLeft w:val="240"/>
          <w:marRight w:val="0"/>
          <w:marTop w:val="240"/>
          <w:marBottom w:val="240"/>
          <w:divBdr>
            <w:top w:val="single" w:sz="2" w:space="0" w:color="E5E7EB"/>
            <w:left w:val="single" w:sz="2" w:space="31" w:color="E5E7EB"/>
            <w:bottom w:val="single" w:sz="2" w:space="0" w:color="E5E7EB"/>
            <w:right w:val="single" w:sz="2" w:space="0" w:color="E5E7EB"/>
          </w:divBdr>
        </w:div>
      </w:divsChild>
    </w:div>
    <w:div w:id="382144950">
      <w:bodyDiv w:val="1"/>
      <w:marLeft w:val="0"/>
      <w:marRight w:val="0"/>
      <w:marTop w:val="0"/>
      <w:marBottom w:val="0"/>
      <w:divBdr>
        <w:top w:val="none" w:sz="0" w:space="0" w:color="auto"/>
        <w:left w:val="none" w:sz="0" w:space="0" w:color="auto"/>
        <w:bottom w:val="none" w:sz="0" w:space="0" w:color="auto"/>
        <w:right w:val="none" w:sz="0" w:space="0" w:color="auto"/>
      </w:divBdr>
    </w:div>
    <w:div w:id="385105421">
      <w:bodyDiv w:val="1"/>
      <w:marLeft w:val="0"/>
      <w:marRight w:val="0"/>
      <w:marTop w:val="0"/>
      <w:marBottom w:val="0"/>
      <w:divBdr>
        <w:top w:val="none" w:sz="0" w:space="0" w:color="auto"/>
        <w:left w:val="none" w:sz="0" w:space="0" w:color="auto"/>
        <w:bottom w:val="none" w:sz="0" w:space="0" w:color="auto"/>
        <w:right w:val="none" w:sz="0" w:space="0" w:color="auto"/>
      </w:divBdr>
    </w:div>
    <w:div w:id="399447367">
      <w:bodyDiv w:val="1"/>
      <w:marLeft w:val="0"/>
      <w:marRight w:val="0"/>
      <w:marTop w:val="0"/>
      <w:marBottom w:val="0"/>
      <w:divBdr>
        <w:top w:val="none" w:sz="0" w:space="0" w:color="auto"/>
        <w:left w:val="none" w:sz="0" w:space="0" w:color="auto"/>
        <w:bottom w:val="none" w:sz="0" w:space="0" w:color="auto"/>
        <w:right w:val="none" w:sz="0" w:space="0" w:color="auto"/>
      </w:divBdr>
      <w:divsChild>
        <w:div w:id="1923220914">
          <w:marLeft w:val="0"/>
          <w:marRight w:val="0"/>
          <w:marTop w:val="0"/>
          <w:marBottom w:val="0"/>
          <w:divBdr>
            <w:top w:val="none" w:sz="0" w:space="0" w:color="auto"/>
            <w:left w:val="none" w:sz="0" w:space="0" w:color="auto"/>
            <w:bottom w:val="none" w:sz="0" w:space="0" w:color="auto"/>
            <w:right w:val="none" w:sz="0" w:space="0" w:color="auto"/>
          </w:divBdr>
        </w:div>
      </w:divsChild>
    </w:div>
    <w:div w:id="410322074">
      <w:bodyDiv w:val="1"/>
      <w:marLeft w:val="0"/>
      <w:marRight w:val="0"/>
      <w:marTop w:val="0"/>
      <w:marBottom w:val="0"/>
      <w:divBdr>
        <w:top w:val="none" w:sz="0" w:space="0" w:color="auto"/>
        <w:left w:val="none" w:sz="0" w:space="0" w:color="auto"/>
        <w:bottom w:val="none" w:sz="0" w:space="0" w:color="auto"/>
        <w:right w:val="none" w:sz="0" w:space="0" w:color="auto"/>
      </w:divBdr>
      <w:divsChild>
        <w:div w:id="2040619645">
          <w:marLeft w:val="240"/>
          <w:marRight w:val="0"/>
          <w:marTop w:val="240"/>
          <w:marBottom w:val="240"/>
          <w:divBdr>
            <w:top w:val="none" w:sz="0" w:space="0" w:color="auto"/>
            <w:left w:val="none" w:sz="0" w:space="0" w:color="auto"/>
            <w:bottom w:val="none" w:sz="0" w:space="0" w:color="auto"/>
            <w:right w:val="none" w:sz="0" w:space="0" w:color="auto"/>
          </w:divBdr>
        </w:div>
        <w:div w:id="2127045435">
          <w:marLeft w:val="240"/>
          <w:marRight w:val="0"/>
          <w:marTop w:val="240"/>
          <w:marBottom w:val="240"/>
          <w:divBdr>
            <w:top w:val="none" w:sz="0" w:space="0" w:color="auto"/>
            <w:left w:val="none" w:sz="0" w:space="0" w:color="auto"/>
            <w:bottom w:val="none" w:sz="0" w:space="0" w:color="auto"/>
            <w:right w:val="none" w:sz="0" w:space="0" w:color="auto"/>
          </w:divBdr>
        </w:div>
      </w:divsChild>
    </w:div>
    <w:div w:id="427504038">
      <w:bodyDiv w:val="1"/>
      <w:marLeft w:val="0"/>
      <w:marRight w:val="0"/>
      <w:marTop w:val="0"/>
      <w:marBottom w:val="0"/>
      <w:divBdr>
        <w:top w:val="none" w:sz="0" w:space="0" w:color="auto"/>
        <w:left w:val="none" w:sz="0" w:space="0" w:color="auto"/>
        <w:bottom w:val="none" w:sz="0" w:space="0" w:color="auto"/>
        <w:right w:val="none" w:sz="0" w:space="0" w:color="auto"/>
      </w:divBdr>
    </w:div>
    <w:div w:id="433325948">
      <w:bodyDiv w:val="1"/>
      <w:marLeft w:val="0"/>
      <w:marRight w:val="0"/>
      <w:marTop w:val="0"/>
      <w:marBottom w:val="0"/>
      <w:divBdr>
        <w:top w:val="none" w:sz="0" w:space="0" w:color="auto"/>
        <w:left w:val="none" w:sz="0" w:space="0" w:color="auto"/>
        <w:bottom w:val="none" w:sz="0" w:space="0" w:color="auto"/>
        <w:right w:val="none" w:sz="0" w:space="0" w:color="auto"/>
      </w:divBdr>
    </w:div>
    <w:div w:id="445005191">
      <w:bodyDiv w:val="1"/>
      <w:marLeft w:val="0"/>
      <w:marRight w:val="0"/>
      <w:marTop w:val="0"/>
      <w:marBottom w:val="0"/>
      <w:divBdr>
        <w:top w:val="none" w:sz="0" w:space="0" w:color="auto"/>
        <w:left w:val="none" w:sz="0" w:space="0" w:color="auto"/>
        <w:bottom w:val="none" w:sz="0" w:space="0" w:color="auto"/>
        <w:right w:val="none" w:sz="0" w:space="0" w:color="auto"/>
      </w:divBdr>
    </w:div>
    <w:div w:id="445849798">
      <w:bodyDiv w:val="1"/>
      <w:marLeft w:val="0"/>
      <w:marRight w:val="0"/>
      <w:marTop w:val="0"/>
      <w:marBottom w:val="0"/>
      <w:divBdr>
        <w:top w:val="none" w:sz="0" w:space="0" w:color="auto"/>
        <w:left w:val="none" w:sz="0" w:space="0" w:color="auto"/>
        <w:bottom w:val="none" w:sz="0" w:space="0" w:color="auto"/>
        <w:right w:val="none" w:sz="0" w:space="0" w:color="auto"/>
      </w:divBdr>
    </w:div>
    <w:div w:id="452749075">
      <w:bodyDiv w:val="1"/>
      <w:marLeft w:val="0"/>
      <w:marRight w:val="0"/>
      <w:marTop w:val="0"/>
      <w:marBottom w:val="0"/>
      <w:divBdr>
        <w:top w:val="none" w:sz="0" w:space="0" w:color="auto"/>
        <w:left w:val="none" w:sz="0" w:space="0" w:color="auto"/>
        <w:bottom w:val="none" w:sz="0" w:space="0" w:color="auto"/>
        <w:right w:val="none" w:sz="0" w:space="0" w:color="auto"/>
      </w:divBdr>
      <w:divsChild>
        <w:div w:id="1285304142">
          <w:marLeft w:val="0"/>
          <w:marRight w:val="0"/>
          <w:marTop w:val="0"/>
          <w:marBottom w:val="0"/>
          <w:divBdr>
            <w:top w:val="single" w:sz="2" w:space="0" w:color="auto"/>
            <w:left w:val="single" w:sz="2" w:space="0" w:color="auto"/>
            <w:bottom w:val="single" w:sz="2" w:space="0" w:color="auto"/>
            <w:right w:val="single" w:sz="2" w:space="0" w:color="auto"/>
          </w:divBdr>
        </w:div>
        <w:div w:id="1200362249">
          <w:marLeft w:val="0"/>
          <w:marRight w:val="0"/>
          <w:marTop w:val="0"/>
          <w:marBottom w:val="0"/>
          <w:divBdr>
            <w:top w:val="single" w:sz="2" w:space="0" w:color="auto"/>
            <w:left w:val="single" w:sz="2" w:space="0" w:color="auto"/>
            <w:bottom w:val="single" w:sz="2" w:space="0" w:color="auto"/>
            <w:right w:val="single" w:sz="2" w:space="0" w:color="auto"/>
          </w:divBdr>
        </w:div>
        <w:div w:id="1131362666">
          <w:marLeft w:val="0"/>
          <w:marRight w:val="0"/>
          <w:marTop w:val="0"/>
          <w:marBottom w:val="0"/>
          <w:divBdr>
            <w:top w:val="single" w:sz="2" w:space="0" w:color="auto"/>
            <w:left w:val="single" w:sz="2" w:space="0" w:color="auto"/>
            <w:bottom w:val="single" w:sz="2" w:space="0" w:color="auto"/>
            <w:right w:val="single" w:sz="2" w:space="0" w:color="auto"/>
          </w:divBdr>
        </w:div>
        <w:div w:id="1030185710">
          <w:marLeft w:val="0"/>
          <w:marRight w:val="0"/>
          <w:marTop w:val="0"/>
          <w:marBottom w:val="0"/>
          <w:divBdr>
            <w:top w:val="single" w:sz="2" w:space="0" w:color="auto"/>
            <w:left w:val="single" w:sz="2" w:space="0" w:color="auto"/>
            <w:bottom w:val="single" w:sz="2" w:space="0" w:color="auto"/>
            <w:right w:val="single" w:sz="2" w:space="0" w:color="auto"/>
          </w:divBdr>
        </w:div>
        <w:div w:id="2078280482">
          <w:marLeft w:val="0"/>
          <w:marRight w:val="0"/>
          <w:marTop w:val="0"/>
          <w:marBottom w:val="0"/>
          <w:divBdr>
            <w:top w:val="single" w:sz="2" w:space="0" w:color="auto"/>
            <w:left w:val="single" w:sz="2" w:space="0" w:color="auto"/>
            <w:bottom w:val="single" w:sz="2" w:space="0" w:color="auto"/>
            <w:right w:val="single" w:sz="2" w:space="0" w:color="auto"/>
          </w:divBdr>
        </w:div>
      </w:divsChild>
    </w:div>
    <w:div w:id="472063338">
      <w:bodyDiv w:val="1"/>
      <w:marLeft w:val="0"/>
      <w:marRight w:val="0"/>
      <w:marTop w:val="0"/>
      <w:marBottom w:val="0"/>
      <w:divBdr>
        <w:top w:val="none" w:sz="0" w:space="0" w:color="auto"/>
        <w:left w:val="none" w:sz="0" w:space="0" w:color="auto"/>
        <w:bottom w:val="none" w:sz="0" w:space="0" w:color="auto"/>
        <w:right w:val="none" w:sz="0" w:space="0" w:color="auto"/>
      </w:divBdr>
    </w:div>
    <w:div w:id="473909715">
      <w:bodyDiv w:val="1"/>
      <w:marLeft w:val="0"/>
      <w:marRight w:val="0"/>
      <w:marTop w:val="0"/>
      <w:marBottom w:val="0"/>
      <w:divBdr>
        <w:top w:val="none" w:sz="0" w:space="0" w:color="auto"/>
        <w:left w:val="none" w:sz="0" w:space="0" w:color="auto"/>
        <w:bottom w:val="none" w:sz="0" w:space="0" w:color="auto"/>
        <w:right w:val="none" w:sz="0" w:space="0" w:color="auto"/>
      </w:divBdr>
    </w:div>
    <w:div w:id="481510153">
      <w:bodyDiv w:val="1"/>
      <w:marLeft w:val="0"/>
      <w:marRight w:val="0"/>
      <w:marTop w:val="0"/>
      <w:marBottom w:val="0"/>
      <w:divBdr>
        <w:top w:val="none" w:sz="0" w:space="0" w:color="auto"/>
        <w:left w:val="none" w:sz="0" w:space="0" w:color="auto"/>
        <w:bottom w:val="none" w:sz="0" w:space="0" w:color="auto"/>
        <w:right w:val="none" w:sz="0" w:space="0" w:color="auto"/>
      </w:divBdr>
    </w:div>
    <w:div w:id="536820201">
      <w:bodyDiv w:val="1"/>
      <w:marLeft w:val="0"/>
      <w:marRight w:val="0"/>
      <w:marTop w:val="0"/>
      <w:marBottom w:val="0"/>
      <w:divBdr>
        <w:top w:val="none" w:sz="0" w:space="0" w:color="auto"/>
        <w:left w:val="none" w:sz="0" w:space="0" w:color="auto"/>
        <w:bottom w:val="none" w:sz="0" w:space="0" w:color="auto"/>
        <w:right w:val="none" w:sz="0" w:space="0" w:color="auto"/>
      </w:divBdr>
      <w:divsChild>
        <w:div w:id="2094666810">
          <w:marLeft w:val="240"/>
          <w:marRight w:val="0"/>
          <w:marTop w:val="240"/>
          <w:marBottom w:val="240"/>
          <w:divBdr>
            <w:top w:val="single" w:sz="2" w:space="0" w:color="E5E7EB"/>
            <w:left w:val="single" w:sz="2" w:space="31" w:color="E5E7EB"/>
            <w:bottom w:val="single" w:sz="2" w:space="0" w:color="E5E7EB"/>
            <w:right w:val="single" w:sz="2" w:space="0" w:color="E5E7EB"/>
          </w:divBdr>
        </w:div>
        <w:div w:id="77021683">
          <w:marLeft w:val="240"/>
          <w:marRight w:val="0"/>
          <w:marTop w:val="240"/>
          <w:marBottom w:val="240"/>
          <w:divBdr>
            <w:top w:val="single" w:sz="2" w:space="0" w:color="E5E7EB"/>
            <w:left w:val="single" w:sz="2" w:space="31" w:color="E5E7EB"/>
            <w:bottom w:val="single" w:sz="2" w:space="0" w:color="E5E7EB"/>
            <w:right w:val="single" w:sz="2" w:space="0" w:color="E5E7EB"/>
          </w:divBdr>
        </w:div>
      </w:divsChild>
    </w:div>
    <w:div w:id="560556948">
      <w:bodyDiv w:val="1"/>
      <w:marLeft w:val="0"/>
      <w:marRight w:val="0"/>
      <w:marTop w:val="0"/>
      <w:marBottom w:val="0"/>
      <w:divBdr>
        <w:top w:val="none" w:sz="0" w:space="0" w:color="auto"/>
        <w:left w:val="none" w:sz="0" w:space="0" w:color="auto"/>
        <w:bottom w:val="none" w:sz="0" w:space="0" w:color="auto"/>
        <w:right w:val="none" w:sz="0" w:space="0" w:color="auto"/>
      </w:divBdr>
    </w:div>
    <w:div w:id="572161937">
      <w:bodyDiv w:val="1"/>
      <w:marLeft w:val="0"/>
      <w:marRight w:val="0"/>
      <w:marTop w:val="0"/>
      <w:marBottom w:val="0"/>
      <w:divBdr>
        <w:top w:val="none" w:sz="0" w:space="0" w:color="auto"/>
        <w:left w:val="none" w:sz="0" w:space="0" w:color="auto"/>
        <w:bottom w:val="none" w:sz="0" w:space="0" w:color="auto"/>
        <w:right w:val="none" w:sz="0" w:space="0" w:color="auto"/>
      </w:divBdr>
    </w:div>
    <w:div w:id="625966753">
      <w:bodyDiv w:val="1"/>
      <w:marLeft w:val="0"/>
      <w:marRight w:val="0"/>
      <w:marTop w:val="0"/>
      <w:marBottom w:val="0"/>
      <w:divBdr>
        <w:top w:val="none" w:sz="0" w:space="0" w:color="auto"/>
        <w:left w:val="none" w:sz="0" w:space="0" w:color="auto"/>
        <w:bottom w:val="none" w:sz="0" w:space="0" w:color="auto"/>
        <w:right w:val="none" w:sz="0" w:space="0" w:color="auto"/>
      </w:divBdr>
      <w:divsChild>
        <w:div w:id="1004669399">
          <w:marLeft w:val="0"/>
          <w:marRight w:val="0"/>
          <w:marTop w:val="0"/>
          <w:marBottom w:val="0"/>
          <w:divBdr>
            <w:top w:val="none" w:sz="0" w:space="0" w:color="auto"/>
            <w:left w:val="none" w:sz="0" w:space="0" w:color="auto"/>
            <w:bottom w:val="none" w:sz="0" w:space="0" w:color="auto"/>
            <w:right w:val="none" w:sz="0" w:space="0" w:color="auto"/>
          </w:divBdr>
          <w:divsChild>
            <w:div w:id="200123332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641160060">
      <w:bodyDiv w:val="1"/>
      <w:marLeft w:val="0"/>
      <w:marRight w:val="0"/>
      <w:marTop w:val="0"/>
      <w:marBottom w:val="0"/>
      <w:divBdr>
        <w:top w:val="none" w:sz="0" w:space="0" w:color="auto"/>
        <w:left w:val="none" w:sz="0" w:space="0" w:color="auto"/>
        <w:bottom w:val="none" w:sz="0" w:space="0" w:color="auto"/>
        <w:right w:val="none" w:sz="0" w:space="0" w:color="auto"/>
      </w:divBdr>
    </w:div>
    <w:div w:id="643050872">
      <w:bodyDiv w:val="1"/>
      <w:marLeft w:val="0"/>
      <w:marRight w:val="0"/>
      <w:marTop w:val="0"/>
      <w:marBottom w:val="0"/>
      <w:divBdr>
        <w:top w:val="none" w:sz="0" w:space="0" w:color="auto"/>
        <w:left w:val="none" w:sz="0" w:space="0" w:color="auto"/>
        <w:bottom w:val="none" w:sz="0" w:space="0" w:color="auto"/>
        <w:right w:val="none" w:sz="0" w:space="0" w:color="auto"/>
      </w:divBdr>
    </w:div>
    <w:div w:id="652948133">
      <w:bodyDiv w:val="1"/>
      <w:marLeft w:val="0"/>
      <w:marRight w:val="0"/>
      <w:marTop w:val="0"/>
      <w:marBottom w:val="0"/>
      <w:divBdr>
        <w:top w:val="none" w:sz="0" w:space="0" w:color="auto"/>
        <w:left w:val="none" w:sz="0" w:space="0" w:color="auto"/>
        <w:bottom w:val="none" w:sz="0" w:space="0" w:color="auto"/>
        <w:right w:val="none" w:sz="0" w:space="0" w:color="auto"/>
      </w:divBdr>
    </w:div>
    <w:div w:id="697195759">
      <w:bodyDiv w:val="1"/>
      <w:marLeft w:val="0"/>
      <w:marRight w:val="0"/>
      <w:marTop w:val="0"/>
      <w:marBottom w:val="0"/>
      <w:divBdr>
        <w:top w:val="none" w:sz="0" w:space="0" w:color="auto"/>
        <w:left w:val="none" w:sz="0" w:space="0" w:color="auto"/>
        <w:bottom w:val="none" w:sz="0" w:space="0" w:color="auto"/>
        <w:right w:val="none" w:sz="0" w:space="0" w:color="auto"/>
      </w:divBdr>
      <w:divsChild>
        <w:div w:id="1649554603">
          <w:marLeft w:val="240"/>
          <w:marRight w:val="0"/>
          <w:marTop w:val="240"/>
          <w:marBottom w:val="240"/>
          <w:divBdr>
            <w:top w:val="none" w:sz="0" w:space="0" w:color="auto"/>
            <w:left w:val="none" w:sz="0" w:space="0" w:color="auto"/>
            <w:bottom w:val="none" w:sz="0" w:space="0" w:color="auto"/>
            <w:right w:val="none" w:sz="0" w:space="0" w:color="auto"/>
          </w:divBdr>
        </w:div>
      </w:divsChild>
    </w:div>
    <w:div w:id="698973611">
      <w:bodyDiv w:val="1"/>
      <w:marLeft w:val="0"/>
      <w:marRight w:val="0"/>
      <w:marTop w:val="0"/>
      <w:marBottom w:val="0"/>
      <w:divBdr>
        <w:top w:val="none" w:sz="0" w:space="0" w:color="auto"/>
        <w:left w:val="none" w:sz="0" w:space="0" w:color="auto"/>
        <w:bottom w:val="none" w:sz="0" w:space="0" w:color="auto"/>
        <w:right w:val="none" w:sz="0" w:space="0" w:color="auto"/>
      </w:divBdr>
      <w:divsChild>
        <w:div w:id="606547292">
          <w:marLeft w:val="240"/>
          <w:marRight w:val="0"/>
          <w:marTop w:val="240"/>
          <w:marBottom w:val="240"/>
          <w:divBdr>
            <w:top w:val="single" w:sz="2" w:space="0" w:color="E5E7EB"/>
            <w:left w:val="single" w:sz="2" w:space="31" w:color="E5E7EB"/>
            <w:bottom w:val="single" w:sz="2" w:space="0" w:color="E5E7EB"/>
            <w:right w:val="single" w:sz="2" w:space="0" w:color="E5E7EB"/>
          </w:divBdr>
        </w:div>
      </w:divsChild>
    </w:div>
    <w:div w:id="702754483">
      <w:bodyDiv w:val="1"/>
      <w:marLeft w:val="0"/>
      <w:marRight w:val="0"/>
      <w:marTop w:val="0"/>
      <w:marBottom w:val="0"/>
      <w:divBdr>
        <w:top w:val="none" w:sz="0" w:space="0" w:color="auto"/>
        <w:left w:val="none" w:sz="0" w:space="0" w:color="auto"/>
        <w:bottom w:val="none" w:sz="0" w:space="0" w:color="auto"/>
        <w:right w:val="none" w:sz="0" w:space="0" w:color="auto"/>
      </w:divBdr>
    </w:div>
    <w:div w:id="749354491">
      <w:bodyDiv w:val="1"/>
      <w:marLeft w:val="0"/>
      <w:marRight w:val="0"/>
      <w:marTop w:val="0"/>
      <w:marBottom w:val="0"/>
      <w:divBdr>
        <w:top w:val="none" w:sz="0" w:space="0" w:color="auto"/>
        <w:left w:val="none" w:sz="0" w:space="0" w:color="auto"/>
        <w:bottom w:val="none" w:sz="0" w:space="0" w:color="auto"/>
        <w:right w:val="none" w:sz="0" w:space="0" w:color="auto"/>
      </w:divBdr>
    </w:div>
    <w:div w:id="770399162">
      <w:bodyDiv w:val="1"/>
      <w:marLeft w:val="0"/>
      <w:marRight w:val="0"/>
      <w:marTop w:val="0"/>
      <w:marBottom w:val="0"/>
      <w:divBdr>
        <w:top w:val="none" w:sz="0" w:space="0" w:color="auto"/>
        <w:left w:val="none" w:sz="0" w:space="0" w:color="auto"/>
        <w:bottom w:val="none" w:sz="0" w:space="0" w:color="auto"/>
        <w:right w:val="none" w:sz="0" w:space="0" w:color="auto"/>
      </w:divBdr>
      <w:divsChild>
        <w:div w:id="1281448637">
          <w:marLeft w:val="0"/>
          <w:marRight w:val="0"/>
          <w:marTop w:val="0"/>
          <w:marBottom w:val="0"/>
          <w:divBdr>
            <w:top w:val="none" w:sz="0" w:space="0" w:color="auto"/>
            <w:left w:val="none" w:sz="0" w:space="0" w:color="auto"/>
            <w:bottom w:val="none" w:sz="0" w:space="0" w:color="auto"/>
            <w:right w:val="none" w:sz="0" w:space="0" w:color="auto"/>
          </w:divBdr>
        </w:div>
      </w:divsChild>
    </w:div>
    <w:div w:id="772819695">
      <w:bodyDiv w:val="1"/>
      <w:marLeft w:val="0"/>
      <w:marRight w:val="0"/>
      <w:marTop w:val="0"/>
      <w:marBottom w:val="0"/>
      <w:divBdr>
        <w:top w:val="none" w:sz="0" w:space="0" w:color="auto"/>
        <w:left w:val="none" w:sz="0" w:space="0" w:color="auto"/>
        <w:bottom w:val="none" w:sz="0" w:space="0" w:color="auto"/>
        <w:right w:val="none" w:sz="0" w:space="0" w:color="auto"/>
      </w:divBdr>
    </w:div>
    <w:div w:id="821429434">
      <w:bodyDiv w:val="1"/>
      <w:marLeft w:val="0"/>
      <w:marRight w:val="0"/>
      <w:marTop w:val="0"/>
      <w:marBottom w:val="0"/>
      <w:divBdr>
        <w:top w:val="none" w:sz="0" w:space="0" w:color="auto"/>
        <w:left w:val="none" w:sz="0" w:space="0" w:color="auto"/>
        <w:bottom w:val="none" w:sz="0" w:space="0" w:color="auto"/>
        <w:right w:val="none" w:sz="0" w:space="0" w:color="auto"/>
      </w:divBdr>
    </w:div>
    <w:div w:id="827091299">
      <w:bodyDiv w:val="1"/>
      <w:marLeft w:val="0"/>
      <w:marRight w:val="0"/>
      <w:marTop w:val="0"/>
      <w:marBottom w:val="0"/>
      <w:divBdr>
        <w:top w:val="none" w:sz="0" w:space="0" w:color="auto"/>
        <w:left w:val="none" w:sz="0" w:space="0" w:color="auto"/>
        <w:bottom w:val="none" w:sz="0" w:space="0" w:color="auto"/>
        <w:right w:val="none" w:sz="0" w:space="0" w:color="auto"/>
      </w:divBdr>
    </w:div>
    <w:div w:id="827403089">
      <w:bodyDiv w:val="1"/>
      <w:marLeft w:val="0"/>
      <w:marRight w:val="0"/>
      <w:marTop w:val="0"/>
      <w:marBottom w:val="0"/>
      <w:divBdr>
        <w:top w:val="none" w:sz="0" w:space="0" w:color="auto"/>
        <w:left w:val="none" w:sz="0" w:space="0" w:color="auto"/>
        <w:bottom w:val="none" w:sz="0" w:space="0" w:color="auto"/>
        <w:right w:val="none" w:sz="0" w:space="0" w:color="auto"/>
      </w:divBdr>
    </w:div>
    <w:div w:id="895433721">
      <w:bodyDiv w:val="1"/>
      <w:marLeft w:val="0"/>
      <w:marRight w:val="0"/>
      <w:marTop w:val="0"/>
      <w:marBottom w:val="0"/>
      <w:divBdr>
        <w:top w:val="none" w:sz="0" w:space="0" w:color="auto"/>
        <w:left w:val="none" w:sz="0" w:space="0" w:color="auto"/>
        <w:bottom w:val="none" w:sz="0" w:space="0" w:color="auto"/>
        <w:right w:val="none" w:sz="0" w:space="0" w:color="auto"/>
      </w:divBdr>
    </w:div>
    <w:div w:id="902564718">
      <w:bodyDiv w:val="1"/>
      <w:marLeft w:val="0"/>
      <w:marRight w:val="0"/>
      <w:marTop w:val="0"/>
      <w:marBottom w:val="0"/>
      <w:divBdr>
        <w:top w:val="none" w:sz="0" w:space="0" w:color="auto"/>
        <w:left w:val="none" w:sz="0" w:space="0" w:color="auto"/>
        <w:bottom w:val="none" w:sz="0" w:space="0" w:color="auto"/>
        <w:right w:val="none" w:sz="0" w:space="0" w:color="auto"/>
      </w:divBdr>
    </w:div>
    <w:div w:id="956565988">
      <w:bodyDiv w:val="1"/>
      <w:marLeft w:val="0"/>
      <w:marRight w:val="0"/>
      <w:marTop w:val="0"/>
      <w:marBottom w:val="0"/>
      <w:divBdr>
        <w:top w:val="none" w:sz="0" w:space="0" w:color="auto"/>
        <w:left w:val="none" w:sz="0" w:space="0" w:color="auto"/>
        <w:bottom w:val="none" w:sz="0" w:space="0" w:color="auto"/>
        <w:right w:val="none" w:sz="0" w:space="0" w:color="auto"/>
      </w:divBdr>
      <w:divsChild>
        <w:div w:id="1879901209">
          <w:marLeft w:val="240"/>
          <w:marRight w:val="0"/>
          <w:marTop w:val="240"/>
          <w:marBottom w:val="240"/>
          <w:divBdr>
            <w:top w:val="single" w:sz="2" w:space="0" w:color="E5E7EB"/>
            <w:left w:val="single" w:sz="2" w:space="31" w:color="E5E7EB"/>
            <w:bottom w:val="single" w:sz="2" w:space="0" w:color="E5E7EB"/>
            <w:right w:val="single" w:sz="2" w:space="0" w:color="E5E7EB"/>
          </w:divBdr>
        </w:div>
      </w:divsChild>
    </w:div>
    <w:div w:id="960957145">
      <w:bodyDiv w:val="1"/>
      <w:marLeft w:val="0"/>
      <w:marRight w:val="0"/>
      <w:marTop w:val="0"/>
      <w:marBottom w:val="0"/>
      <w:divBdr>
        <w:top w:val="none" w:sz="0" w:space="0" w:color="auto"/>
        <w:left w:val="none" w:sz="0" w:space="0" w:color="auto"/>
        <w:bottom w:val="none" w:sz="0" w:space="0" w:color="auto"/>
        <w:right w:val="none" w:sz="0" w:space="0" w:color="auto"/>
      </w:divBdr>
      <w:divsChild>
        <w:div w:id="2043703055">
          <w:marLeft w:val="240"/>
          <w:marRight w:val="0"/>
          <w:marTop w:val="240"/>
          <w:marBottom w:val="240"/>
          <w:divBdr>
            <w:top w:val="none" w:sz="0" w:space="0" w:color="auto"/>
            <w:left w:val="none" w:sz="0" w:space="0" w:color="auto"/>
            <w:bottom w:val="none" w:sz="0" w:space="0" w:color="auto"/>
            <w:right w:val="none" w:sz="0" w:space="0" w:color="auto"/>
          </w:divBdr>
        </w:div>
      </w:divsChild>
    </w:div>
    <w:div w:id="968319428">
      <w:bodyDiv w:val="1"/>
      <w:marLeft w:val="0"/>
      <w:marRight w:val="0"/>
      <w:marTop w:val="0"/>
      <w:marBottom w:val="0"/>
      <w:divBdr>
        <w:top w:val="none" w:sz="0" w:space="0" w:color="auto"/>
        <w:left w:val="none" w:sz="0" w:space="0" w:color="auto"/>
        <w:bottom w:val="none" w:sz="0" w:space="0" w:color="auto"/>
        <w:right w:val="none" w:sz="0" w:space="0" w:color="auto"/>
      </w:divBdr>
    </w:div>
    <w:div w:id="999505024">
      <w:bodyDiv w:val="1"/>
      <w:marLeft w:val="0"/>
      <w:marRight w:val="0"/>
      <w:marTop w:val="0"/>
      <w:marBottom w:val="0"/>
      <w:divBdr>
        <w:top w:val="none" w:sz="0" w:space="0" w:color="auto"/>
        <w:left w:val="none" w:sz="0" w:space="0" w:color="auto"/>
        <w:bottom w:val="none" w:sz="0" w:space="0" w:color="auto"/>
        <w:right w:val="none" w:sz="0" w:space="0" w:color="auto"/>
      </w:divBdr>
      <w:divsChild>
        <w:div w:id="2035572016">
          <w:marLeft w:val="240"/>
          <w:marRight w:val="0"/>
          <w:marTop w:val="240"/>
          <w:marBottom w:val="240"/>
          <w:divBdr>
            <w:top w:val="none" w:sz="0" w:space="0" w:color="auto"/>
            <w:left w:val="none" w:sz="0" w:space="0" w:color="auto"/>
            <w:bottom w:val="none" w:sz="0" w:space="0" w:color="auto"/>
            <w:right w:val="none" w:sz="0" w:space="0" w:color="auto"/>
          </w:divBdr>
        </w:div>
        <w:div w:id="781339321">
          <w:marLeft w:val="240"/>
          <w:marRight w:val="0"/>
          <w:marTop w:val="240"/>
          <w:marBottom w:val="240"/>
          <w:divBdr>
            <w:top w:val="none" w:sz="0" w:space="0" w:color="auto"/>
            <w:left w:val="none" w:sz="0" w:space="0" w:color="auto"/>
            <w:bottom w:val="none" w:sz="0" w:space="0" w:color="auto"/>
            <w:right w:val="none" w:sz="0" w:space="0" w:color="auto"/>
          </w:divBdr>
        </w:div>
      </w:divsChild>
    </w:div>
    <w:div w:id="1006206023">
      <w:bodyDiv w:val="1"/>
      <w:marLeft w:val="0"/>
      <w:marRight w:val="0"/>
      <w:marTop w:val="0"/>
      <w:marBottom w:val="0"/>
      <w:divBdr>
        <w:top w:val="none" w:sz="0" w:space="0" w:color="auto"/>
        <w:left w:val="none" w:sz="0" w:space="0" w:color="auto"/>
        <w:bottom w:val="none" w:sz="0" w:space="0" w:color="auto"/>
        <w:right w:val="none" w:sz="0" w:space="0" w:color="auto"/>
      </w:divBdr>
      <w:divsChild>
        <w:div w:id="1831824876">
          <w:marLeft w:val="240"/>
          <w:marRight w:val="0"/>
          <w:marTop w:val="240"/>
          <w:marBottom w:val="240"/>
          <w:divBdr>
            <w:top w:val="none" w:sz="0" w:space="0" w:color="auto"/>
            <w:left w:val="none" w:sz="0" w:space="0" w:color="auto"/>
            <w:bottom w:val="none" w:sz="0" w:space="0" w:color="auto"/>
            <w:right w:val="none" w:sz="0" w:space="0" w:color="auto"/>
          </w:divBdr>
        </w:div>
        <w:div w:id="840044300">
          <w:marLeft w:val="240"/>
          <w:marRight w:val="0"/>
          <w:marTop w:val="240"/>
          <w:marBottom w:val="240"/>
          <w:divBdr>
            <w:top w:val="none" w:sz="0" w:space="0" w:color="auto"/>
            <w:left w:val="none" w:sz="0" w:space="0" w:color="auto"/>
            <w:bottom w:val="none" w:sz="0" w:space="0" w:color="auto"/>
            <w:right w:val="none" w:sz="0" w:space="0" w:color="auto"/>
          </w:divBdr>
        </w:div>
      </w:divsChild>
    </w:div>
    <w:div w:id="1077674644">
      <w:bodyDiv w:val="1"/>
      <w:marLeft w:val="0"/>
      <w:marRight w:val="0"/>
      <w:marTop w:val="0"/>
      <w:marBottom w:val="0"/>
      <w:divBdr>
        <w:top w:val="none" w:sz="0" w:space="0" w:color="auto"/>
        <w:left w:val="none" w:sz="0" w:space="0" w:color="auto"/>
        <w:bottom w:val="none" w:sz="0" w:space="0" w:color="auto"/>
        <w:right w:val="none" w:sz="0" w:space="0" w:color="auto"/>
      </w:divBdr>
    </w:div>
    <w:div w:id="1083189443">
      <w:bodyDiv w:val="1"/>
      <w:marLeft w:val="0"/>
      <w:marRight w:val="0"/>
      <w:marTop w:val="0"/>
      <w:marBottom w:val="0"/>
      <w:divBdr>
        <w:top w:val="none" w:sz="0" w:space="0" w:color="auto"/>
        <w:left w:val="none" w:sz="0" w:space="0" w:color="auto"/>
        <w:bottom w:val="none" w:sz="0" w:space="0" w:color="auto"/>
        <w:right w:val="none" w:sz="0" w:space="0" w:color="auto"/>
      </w:divBdr>
    </w:div>
    <w:div w:id="1093091658">
      <w:bodyDiv w:val="1"/>
      <w:marLeft w:val="0"/>
      <w:marRight w:val="0"/>
      <w:marTop w:val="0"/>
      <w:marBottom w:val="0"/>
      <w:divBdr>
        <w:top w:val="none" w:sz="0" w:space="0" w:color="auto"/>
        <w:left w:val="none" w:sz="0" w:space="0" w:color="auto"/>
        <w:bottom w:val="none" w:sz="0" w:space="0" w:color="auto"/>
        <w:right w:val="none" w:sz="0" w:space="0" w:color="auto"/>
      </w:divBdr>
      <w:divsChild>
        <w:div w:id="971207965">
          <w:marLeft w:val="0"/>
          <w:marRight w:val="0"/>
          <w:marTop w:val="0"/>
          <w:marBottom w:val="0"/>
          <w:divBdr>
            <w:top w:val="none" w:sz="0" w:space="0" w:color="auto"/>
            <w:left w:val="none" w:sz="0" w:space="0" w:color="auto"/>
            <w:bottom w:val="none" w:sz="0" w:space="0" w:color="auto"/>
            <w:right w:val="none" w:sz="0" w:space="0" w:color="auto"/>
          </w:divBdr>
        </w:div>
        <w:div w:id="208764275">
          <w:marLeft w:val="0"/>
          <w:marRight w:val="0"/>
          <w:marTop w:val="0"/>
          <w:marBottom w:val="0"/>
          <w:divBdr>
            <w:top w:val="none" w:sz="0" w:space="0" w:color="auto"/>
            <w:left w:val="none" w:sz="0" w:space="0" w:color="auto"/>
            <w:bottom w:val="none" w:sz="0" w:space="0" w:color="auto"/>
            <w:right w:val="none" w:sz="0" w:space="0" w:color="auto"/>
          </w:divBdr>
        </w:div>
      </w:divsChild>
    </w:div>
    <w:div w:id="1112551220">
      <w:bodyDiv w:val="1"/>
      <w:marLeft w:val="0"/>
      <w:marRight w:val="0"/>
      <w:marTop w:val="0"/>
      <w:marBottom w:val="0"/>
      <w:divBdr>
        <w:top w:val="none" w:sz="0" w:space="0" w:color="auto"/>
        <w:left w:val="none" w:sz="0" w:space="0" w:color="auto"/>
        <w:bottom w:val="none" w:sz="0" w:space="0" w:color="auto"/>
        <w:right w:val="none" w:sz="0" w:space="0" w:color="auto"/>
      </w:divBdr>
    </w:div>
    <w:div w:id="1130435179">
      <w:bodyDiv w:val="1"/>
      <w:marLeft w:val="0"/>
      <w:marRight w:val="0"/>
      <w:marTop w:val="0"/>
      <w:marBottom w:val="0"/>
      <w:divBdr>
        <w:top w:val="none" w:sz="0" w:space="0" w:color="auto"/>
        <w:left w:val="none" w:sz="0" w:space="0" w:color="auto"/>
        <w:bottom w:val="none" w:sz="0" w:space="0" w:color="auto"/>
        <w:right w:val="none" w:sz="0" w:space="0" w:color="auto"/>
      </w:divBdr>
      <w:divsChild>
        <w:div w:id="512761856">
          <w:marLeft w:val="240"/>
          <w:marRight w:val="0"/>
          <w:marTop w:val="240"/>
          <w:marBottom w:val="240"/>
          <w:divBdr>
            <w:top w:val="none" w:sz="0" w:space="0" w:color="auto"/>
            <w:left w:val="none" w:sz="0" w:space="0" w:color="auto"/>
            <w:bottom w:val="none" w:sz="0" w:space="0" w:color="auto"/>
            <w:right w:val="none" w:sz="0" w:space="0" w:color="auto"/>
          </w:divBdr>
        </w:div>
      </w:divsChild>
    </w:div>
    <w:div w:id="1131051383">
      <w:bodyDiv w:val="1"/>
      <w:marLeft w:val="0"/>
      <w:marRight w:val="0"/>
      <w:marTop w:val="0"/>
      <w:marBottom w:val="0"/>
      <w:divBdr>
        <w:top w:val="none" w:sz="0" w:space="0" w:color="auto"/>
        <w:left w:val="none" w:sz="0" w:space="0" w:color="auto"/>
        <w:bottom w:val="none" w:sz="0" w:space="0" w:color="auto"/>
        <w:right w:val="none" w:sz="0" w:space="0" w:color="auto"/>
      </w:divBdr>
    </w:div>
    <w:div w:id="1136873774">
      <w:bodyDiv w:val="1"/>
      <w:marLeft w:val="0"/>
      <w:marRight w:val="0"/>
      <w:marTop w:val="0"/>
      <w:marBottom w:val="0"/>
      <w:divBdr>
        <w:top w:val="none" w:sz="0" w:space="0" w:color="auto"/>
        <w:left w:val="none" w:sz="0" w:space="0" w:color="auto"/>
        <w:bottom w:val="none" w:sz="0" w:space="0" w:color="auto"/>
        <w:right w:val="none" w:sz="0" w:space="0" w:color="auto"/>
      </w:divBdr>
      <w:divsChild>
        <w:div w:id="652493814">
          <w:marLeft w:val="0"/>
          <w:marRight w:val="0"/>
          <w:marTop w:val="0"/>
          <w:marBottom w:val="0"/>
          <w:divBdr>
            <w:top w:val="none" w:sz="0" w:space="0" w:color="auto"/>
            <w:left w:val="none" w:sz="0" w:space="0" w:color="auto"/>
            <w:bottom w:val="none" w:sz="0" w:space="0" w:color="auto"/>
            <w:right w:val="none" w:sz="0" w:space="0" w:color="auto"/>
          </w:divBdr>
          <w:divsChild>
            <w:div w:id="1802923010">
              <w:marLeft w:val="0"/>
              <w:marRight w:val="0"/>
              <w:marTop w:val="0"/>
              <w:marBottom w:val="0"/>
              <w:divBdr>
                <w:top w:val="none" w:sz="0" w:space="0" w:color="auto"/>
                <w:left w:val="none" w:sz="0" w:space="0" w:color="auto"/>
                <w:bottom w:val="none" w:sz="0" w:space="0" w:color="auto"/>
                <w:right w:val="none" w:sz="0" w:space="0" w:color="auto"/>
              </w:divBdr>
            </w:div>
          </w:divsChild>
        </w:div>
        <w:div w:id="974722466">
          <w:marLeft w:val="0"/>
          <w:marRight w:val="0"/>
          <w:marTop w:val="0"/>
          <w:marBottom w:val="0"/>
          <w:divBdr>
            <w:top w:val="none" w:sz="0" w:space="0" w:color="auto"/>
            <w:left w:val="none" w:sz="0" w:space="0" w:color="auto"/>
            <w:bottom w:val="none" w:sz="0" w:space="0" w:color="auto"/>
            <w:right w:val="none" w:sz="0" w:space="0" w:color="auto"/>
          </w:divBdr>
          <w:divsChild>
            <w:div w:id="1384907824">
              <w:marLeft w:val="0"/>
              <w:marRight w:val="0"/>
              <w:marTop w:val="0"/>
              <w:marBottom w:val="0"/>
              <w:divBdr>
                <w:top w:val="none" w:sz="0" w:space="0" w:color="auto"/>
                <w:left w:val="none" w:sz="0" w:space="0" w:color="auto"/>
                <w:bottom w:val="none" w:sz="0" w:space="0" w:color="auto"/>
                <w:right w:val="none" w:sz="0" w:space="0" w:color="auto"/>
              </w:divBdr>
            </w:div>
          </w:divsChild>
        </w:div>
        <w:div w:id="1236014036">
          <w:marLeft w:val="0"/>
          <w:marRight w:val="0"/>
          <w:marTop w:val="0"/>
          <w:marBottom w:val="0"/>
          <w:divBdr>
            <w:top w:val="none" w:sz="0" w:space="0" w:color="auto"/>
            <w:left w:val="none" w:sz="0" w:space="0" w:color="auto"/>
            <w:bottom w:val="none" w:sz="0" w:space="0" w:color="auto"/>
            <w:right w:val="none" w:sz="0" w:space="0" w:color="auto"/>
          </w:divBdr>
          <w:divsChild>
            <w:div w:id="1938099456">
              <w:marLeft w:val="0"/>
              <w:marRight w:val="0"/>
              <w:marTop w:val="0"/>
              <w:marBottom w:val="0"/>
              <w:divBdr>
                <w:top w:val="none" w:sz="0" w:space="0" w:color="auto"/>
                <w:left w:val="none" w:sz="0" w:space="0" w:color="auto"/>
                <w:bottom w:val="none" w:sz="0" w:space="0" w:color="auto"/>
                <w:right w:val="none" w:sz="0" w:space="0" w:color="auto"/>
              </w:divBdr>
            </w:div>
          </w:divsChild>
        </w:div>
        <w:div w:id="47264972">
          <w:marLeft w:val="0"/>
          <w:marRight w:val="0"/>
          <w:marTop w:val="0"/>
          <w:marBottom w:val="0"/>
          <w:divBdr>
            <w:top w:val="none" w:sz="0" w:space="0" w:color="auto"/>
            <w:left w:val="none" w:sz="0" w:space="0" w:color="auto"/>
            <w:bottom w:val="none" w:sz="0" w:space="0" w:color="auto"/>
            <w:right w:val="none" w:sz="0" w:space="0" w:color="auto"/>
          </w:divBdr>
          <w:divsChild>
            <w:div w:id="1221013998">
              <w:marLeft w:val="0"/>
              <w:marRight w:val="0"/>
              <w:marTop w:val="0"/>
              <w:marBottom w:val="0"/>
              <w:divBdr>
                <w:top w:val="none" w:sz="0" w:space="0" w:color="auto"/>
                <w:left w:val="none" w:sz="0" w:space="0" w:color="auto"/>
                <w:bottom w:val="none" w:sz="0" w:space="0" w:color="auto"/>
                <w:right w:val="none" w:sz="0" w:space="0" w:color="auto"/>
              </w:divBdr>
            </w:div>
          </w:divsChild>
        </w:div>
        <w:div w:id="2126538747">
          <w:marLeft w:val="0"/>
          <w:marRight w:val="0"/>
          <w:marTop w:val="0"/>
          <w:marBottom w:val="0"/>
          <w:divBdr>
            <w:top w:val="none" w:sz="0" w:space="0" w:color="auto"/>
            <w:left w:val="none" w:sz="0" w:space="0" w:color="auto"/>
            <w:bottom w:val="none" w:sz="0" w:space="0" w:color="auto"/>
            <w:right w:val="none" w:sz="0" w:space="0" w:color="auto"/>
          </w:divBdr>
          <w:divsChild>
            <w:div w:id="313800024">
              <w:marLeft w:val="0"/>
              <w:marRight w:val="0"/>
              <w:marTop w:val="0"/>
              <w:marBottom w:val="0"/>
              <w:divBdr>
                <w:top w:val="none" w:sz="0" w:space="0" w:color="auto"/>
                <w:left w:val="none" w:sz="0" w:space="0" w:color="auto"/>
                <w:bottom w:val="none" w:sz="0" w:space="0" w:color="auto"/>
                <w:right w:val="none" w:sz="0" w:space="0" w:color="auto"/>
              </w:divBdr>
            </w:div>
          </w:divsChild>
        </w:div>
        <w:div w:id="388041682">
          <w:marLeft w:val="0"/>
          <w:marRight w:val="0"/>
          <w:marTop w:val="0"/>
          <w:marBottom w:val="0"/>
          <w:divBdr>
            <w:top w:val="none" w:sz="0" w:space="0" w:color="auto"/>
            <w:left w:val="none" w:sz="0" w:space="0" w:color="auto"/>
            <w:bottom w:val="none" w:sz="0" w:space="0" w:color="auto"/>
            <w:right w:val="none" w:sz="0" w:space="0" w:color="auto"/>
          </w:divBdr>
          <w:divsChild>
            <w:div w:id="920287308">
              <w:marLeft w:val="0"/>
              <w:marRight w:val="0"/>
              <w:marTop w:val="0"/>
              <w:marBottom w:val="0"/>
              <w:divBdr>
                <w:top w:val="none" w:sz="0" w:space="0" w:color="auto"/>
                <w:left w:val="none" w:sz="0" w:space="0" w:color="auto"/>
                <w:bottom w:val="none" w:sz="0" w:space="0" w:color="auto"/>
                <w:right w:val="none" w:sz="0" w:space="0" w:color="auto"/>
              </w:divBdr>
            </w:div>
          </w:divsChild>
        </w:div>
        <w:div w:id="2080131217">
          <w:marLeft w:val="0"/>
          <w:marRight w:val="0"/>
          <w:marTop w:val="0"/>
          <w:marBottom w:val="0"/>
          <w:divBdr>
            <w:top w:val="none" w:sz="0" w:space="0" w:color="auto"/>
            <w:left w:val="none" w:sz="0" w:space="0" w:color="auto"/>
            <w:bottom w:val="none" w:sz="0" w:space="0" w:color="auto"/>
            <w:right w:val="none" w:sz="0" w:space="0" w:color="auto"/>
          </w:divBdr>
          <w:divsChild>
            <w:div w:id="233005066">
              <w:marLeft w:val="0"/>
              <w:marRight w:val="0"/>
              <w:marTop w:val="0"/>
              <w:marBottom w:val="0"/>
              <w:divBdr>
                <w:top w:val="none" w:sz="0" w:space="0" w:color="auto"/>
                <w:left w:val="none" w:sz="0" w:space="0" w:color="auto"/>
                <w:bottom w:val="none" w:sz="0" w:space="0" w:color="auto"/>
                <w:right w:val="none" w:sz="0" w:space="0" w:color="auto"/>
              </w:divBdr>
            </w:div>
          </w:divsChild>
        </w:div>
        <w:div w:id="1271862257">
          <w:marLeft w:val="0"/>
          <w:marRight w:val="0"/>
          <w:marTop w:val="0"/>
          <w:marBottom w:val="0"/>
          <w:divBdr>
            <w:top w:val="none" w:sz="0" w:space="0" w:color="auto"/>
            <w:left w:val="none" w:sz="0" w:space="0" w:color="auto"/>
            <w:bottom w:val="none" w:sz="0" w:space="0" w:color="auto"/>
            <w:right w:val="none" w:sz="0" w:space="0" w:color="auto"/>
          </w:divBdr>
          <w:divsChild>
            <w:div w:id="12272049">
              <w:marLeft w:val="0"/>
              <w:marRight w:val="0"/>
              <w:marTop w:val="0"/>
              <w:marBottom w:val="0"/>
              <w:divBdr>
                <w:top w:val="none" w:sz="0" w:space="0" w:color="auto"/>
                <w:left w:val="none" w:sz="0" w:space="0" w:color="auto"/>
                <w:bottom w:val="none" w:sz="0" w:space="0" w:color="auto"/>
                <w:right w:val="none" w:sz="0" w:space="0" w:color="auto"/>
              </w:divBdr>
            </w:div>
          </w:divsChild>
        </w:div>
        <w:div w:id="444618377">
          <w:marLeft w:val="0"/>
          <w:marRight w:val="0"/>
          <w:marTop w:val="0"/>
          <w:marBottom w:val="0"/>
          <w:divBdr>
            <w:top w:val="none" w:sz="0" w:space="0" w:color="auto"/>
            <w:left w:val="none" w:sz="0" w:space="0" w:color="auto"/>
            <w:bottom w:val="none" w:sz="0" w:space="0" w:color="auto"/>
            <w:right w:val="none" w:sz="0" w:space="0" w:color="auto"/>
          </w:divBdr>
          <w:divsChild>
            <w:div w:id="1639795905">
              <w:marLeft w:val="0"/>
              <w:marRight w:val="0"/>
              <w:marTop w:val="0"/>
              <w:marBottom w:val="0"/>
              <w:divBdr>
                <w:top w:val="none" w:sz="0" w:space="0" w:color="auto"/>
                <w:left w:val="none" w:sz="0" w:space="0" w:color="auto"/>
                <w:bottom w:val="none" w:sz="0" w:space="0" w:color="auto"/>
                <w:right w:val="none" w:sz="0" w:space="0" w:color="auto"/>
              </w:divBdr>
            </w:div>
          </w:divsChild>
        </w:div>
        <w:div w:id="1087070721">
          <w:marLeft w:val="0"/>
          <w:marRight w:val="0"/>
          <w:marTop w:val="0"/>
          <w:marBottom w:val="0"/>
          <w:divBdr>
            <w:top w:val="none" w:sz="0" w:space="0" w:color="auto"/>
            <w:left w:val="none" w:sz="0" w:space="0" w:color="auto"/>
            <w:bottom w:val="none" w:sz="0" w:space="0" w:color="auto"/>
            <w:right w:val="none" w:sz="0" w:space="0" w:color="auto"/>
          </w:divBdr>
          <w:divsChild>
            <w:div w:id="1644576027">
              <w:marLeft w:val="0"/>
              <w:marRight w:val="0"/>
              <w:marTop w:val="0"/>
              <w:marBottom w:val="0"/>
              <w:divBdr>
                <w:top w:val="none" w:sz="0" w:space="0" w:color="auto"/>
                <w:left w:val="none" w:sz="0" w:space="0" w:color="auto"/>
                <w:bottom w:val="none" w:sz="0" w:space="0" w:color="auto"/>
                <w:right w:val="none" w:sz="0" w:space="0" w:color="auto"/>
              </w:divBdr>
            </w:div>
          </w:divsChild>
        </w:div>
        <w:div w:id="372459619">
          <w:marLeft w:val="0"/>
          <w:marRight w:val="0"/>
          <w:marTop w:val="0"/>
          <w:marBottom w:val="0"/>
          <w:divBdr>
            <w:top w:val="none" w:sz="0" w:space="0" w:color="auto"/>
            <w:left w:val="none" w:sz="0" w:space="0" w:color="auto"/>
            <w:bottom w:val="none" w:sz="0" w:space="0" w:color="auto"/>
            <w:right w:val="none" w:sz="0" w:space="0" w:color="auto"/>
          </w:divBdr>
          <w:divsChild>
            <w:div w:id="1808891523">
              <w:marLeft w:val="0"/>
              <w:marRight w:val="0"/>
              <w:marTop w:val="0"/>
              <w:marBottom w:val="0"/>
              <w:divBdr>
                <w:top w:val="none" w:sz="0" w:space="0" w:color="auto"/>
                <w:left w:val="none" w:sz="0" w:space="0" w:color="auto"/>
                <w:bottom w:val="none" w:sz="0" w:space="0" w:color="auto"/>
                <w:right w:val="none" w:sz="0" w:space="0" w:color="auto"/>
              </w:divBdr>
            </w:div>
          </w:divsChild>
        </w:div>
        <w:div w:id="284502803">
          <w:marLeft w:val="0"/>
          <w:marRight w:val="0"/>
          <w:marTop w:val="0"/>
          <w:marBottom w:val="0"/>
          <w:divBdr>
            <w:top w:val="none" w:sz="0" w:space="0" w:color="auto"/>
            <w:left w:val="none" w:sz="0" w:space="0" w:color="auto"/>
            <w:bottom w:val="none" w:sz="0" w:space="0" w:color="auto"/>
            <w:right w:val="none" w:sz="0" w:space="0" w:color="auto"/>
          </w:divBdr>
          <w:divsChild>
            <w:div w:id="624508039">
              <w:marLeft w:val="0"/>
              <w:marRight w:val="0"/>
              <w:marTop w:val="0"/>
              <w:marBottom w:val="0"/>
              <w:divBdr>
                <w:top w:val="none" w:sz="0" w:space="0" w:color="auto"/>
                <w:left w:val="none" w:sz="0" w:space="0" w:color="auto"/>
                <w:bottom w:val="none" w:sz="0" w:space="0" w:color="auto"/>
                <w:right w:val="none" w:sz="0" w:space="0" w:color="auto"/>
              </w:divBdr>
            </w:div>
          </w:divsChild>
        </w:div>
        <w:div w:id="869685327">
          <w:marLeft w:val="0"/>
          <w:marRight w:val="0"/>
          <w:marTop w:val="0"/>
          <w:marBottom w:val="0"/>
          <w:divBdr>
            <w:top w:val="none" w:sz="0" w:space="0" w:color="auto"/>
            <w:left w:val="none" w:sz="0" w:space="0" w:color="auto"/>
            <w:bottom w:val="none" w:sz="0" w:space="0" w:color="auto"/>
            <w:right w:val="none" w:sz="0" w:space="0" w:color="auto"/>
          </w:divBdr>
          <w:divsChild>
            <w:div w:id="493960207">
              <w:marLeft w:val="0"/>
              <w:marRight w:val="0"/>
              <w:marTop w:val="0"/>
              <w:marBottom w:val="0"/>
              <w:divBdr>
                <w:top w:val="none" w:sz="0" w:space="0" w:color="auto"/>
                <w:left w:val="none" w:sz="0" w:space="0" w:color="auto"/>
                <w:bottom w:val="none" w:sz="0" w:space="0" w:color="auto"/>
                <w:right w:val="none" w:sz="0" w:space="0" w:color="auto"/>
              </w:divBdr>
            </w:div>
          </w:divsChild>
        </w:div>
        <w:div w:id="300549009">
          <w:marLeft w:val="0"/>
          <w:marRight w:val="0"/>
          <w:marTop w:val="0"/>
          <w:marBottom w:val="0"/>
          <w:divBdr>
            <w:top w:val="none" w:sz="0" w:space="0" w:color="auto"/>
            <w:left w:val="none" w:sz="0" w:space="0" w:color="auto"/>
            <w:bottom w:val="none" w:sz="0" w:space="0" w:color="auto"/>
            <w:right w:val="none" w:sz="0" w:space="0" w:color="auto"/>
          </w:divBdr>
          <w:divsChild>
            <w:div w:id="1804350788">
              <w:marLeft w:val="0"/>
              <w:marRight w:val="0"/>
              <w:marTop w:val="0"/>
              <w:marBottom w:val="0"/>
              <w:divBdr>
                <w:top w:val="none" w:sz="0" w:space="0" w:color="auto"/>
                <w:left w:val="none" w:sz="0" w:space="0" w:color="auto"/>
                <w:bottom w:val="none" w:sz="0" w:space="0" w:color="auto"/>
                <w:right w:val="none" w:sz="0" w:space="0" w:color="auto"/>
              </w:divBdr>
            </w:div>
          </w:divsChild>
        </w:div>
        <w:div w:id="418213353">
          <w:marLeft w:val="0"/>
          <w:marRight w:val="0"/>
          <w:marTop w:val="0"/>
          <w:marBottom w:val="0"/>
          <w:divBdr>
            <w:top w:val="none" w:sz="0" w:space="0" w:color="auto"/>
            <w:left w:val="none" w:sz="0" w:space="0" w:color="auto"/>
            <w:bottom w:val="none" w:sz="0" w:space="0" w:color="auto"/>
            <w:right w:val="none" w:sz="0" w:space="0" w:color="auto"/>
          </w:divBdr>
          <w:divsChild>
            <w:div w:id="1605653150">
              <w:marLeft w:val="0"/>
              <w:marRight w:val="0"/>
              <w:marTop w:val="0"/>
              <w:marBottom w:val="0"/>
              <w:divBdr>
                <w:top w:val="none" w:sz="0" w:space="0" w:color="auto"/>
                <w:left w:val="none" w:sz="0" w:space="0" w:color="auto"/>
                <w:bottom w:val="none" w:sz="0" w:space="0" w:color="auto"/>
                <w:right w:val="none" w:sz="0" w:space="0" w:color="auto"/>
              </w:divBdr>
            </w:div>
          </w:divsChild>
        </w:div>
        <w:div w:id="1794205274">
          <w:marLeft w:val="0"/>
          <w:marRight w:val="0"/>
          <w:marTop w:val="0"/>
          <w:marBottom w:val="0"/>
          <w:divBdr>
            <w:top w:val="none" w:sz="0" w:space="0" w:color="auto"/>
            <w:left w:val="none" w:sz="0" w:space="0" w:color="auto"/>
            <w:bottom w:val="none" w:sz="0" w:space="0" w:color="auto"/>
            <w:right w:val="none" w:sz="0" w:space="0" w:color="auto"/>
          </w:divBdr>
          <w:divsChild>
            <w:div w:id="224415579">
              <w:marLeft w:val="0"/>
              <w:marRight w:val="0"/>
              <w:marTop w:val="0"/>
              <w:marBottom w:val="0"/>
              <w:divBdr>
                <w:top w:val="none" w:sz="0" w:space="0" w:color="auto"/>
                <w:left w:val="none" w:sz="0" w:space="0" w:color="auto"/>
                <w:bottom w:val="none" w:sz="0" w:space="0" w:color="auto"/>
                <w:right w:val="none" w:sz="0" w:space="0" w:color="auto"/>
              </w:divBdr>
            </w:div>
          </w:divsChild>
        </w:div>
        <w:div w:id="2030134332">
          <w:marLeft w:val="0"/>
          <w:marRight w:val="0"/>
          <w:marTop w:val="0"/>
          <w:marBottom w:val="0"/>
          <w:divBdr>
            <w:top w:val="none" w:sz="0" w:space="0" w:color="auto"/>
            <w:left w:val="none" w:sz="0" w:space="0" w:color="auto"/>
            <w:bottom w:val="none" w:sz="0" w:space="0" w:color="auto"/>
            <w:right w:val="none" w:sz="0" w:space="0" w:color="auto"/>
          </w:divBdr>
          <w:divsChild>
            <w:div w:id="1110196882">
              <w:marLeft w:val="0"/>
              <w:marRight w:val="0"/>
              <w:marTop w:val="0"/>
              <w:marBottom w:val="0"/>
              <w:divBdr>
                <w:top w:val="none" w:sz="0" w:space="0" w:color="auto"/>
                <w:left w:val="none" w:sz="0" w:space="0" w:color="auto"/>
                <w:bottom w:val="none" w:sz="0" w:space="0" w:color="auto"/>
                <w:right w:val="none" w:sz="0" w:space="0" w:color="auto"/>
              </w:divBdr>
            </w:div>
          </w:divsChild>
        </w:div>
        <w:div w:id="1456754270">
          <w:marLeft w:val="0"/>
          <w:marRight w:val="0"/>
          <w:marTop w:val="0"/>
          <w:marBottom w:val="0"/>
          <w:divBdr>
            <w:top w:val="none" w:sz="0" w:space="0" w:color="auto"/>
            <w:left w:val="none" w:sz="0" w:space="0" w:color="auto"/>
            <w:bottom w:val="none" w:sz="0" w:space="0" w:color="auto"/>
            <w:right w:val="none" w:sz="0" w:space="0" w:color="auto"/>
          </w:divBdr>
          <w:divsChild>
            <w:div w:id="1960525500">
              <w:marLeft w:val="0"/>
              <w:marRight w:val="0"/>
              <w:marTop w:val="0"/>
              <w:marBottom w:val="0"/>
              <w:divBdr>
                <w:top w:val="none" w:sz="0" w:space="0" w:color="auto"/>
                <w:left w:val="none" w:sz="0" w:space="0" w:color="auto"/>
                <w:bottom w:val="none" w:sz="0" w:space="0" w:color="auto"/>
                <w:right w:val="none" w:sz="0" w:space="0" w:color="auto"/>
              </w:divBdr>
            </w:div>
          </w:divsChild>
        </w:div>
        <w:div w:id="138304055">
          <w:marLeft w:val="0"/>
          <w:marRight w:val="0"/>
          <w:marTop w:val="0"/>
          <w:marBottom w:val="0"/>
          <w:divBdr>
            <w:top w:val="none" w:sz="0" w:space="0" w:color="auto"/>
            <w:left w:val="none" w:sz="0" w:space="0" w:color="auto"/>
            <w:bottom w:val="none" w:sz="0" w:space="0" w:color="auto"/>
            <w:right w:val="none" w:sz="0" w:space="0" w:color="auto"/>
          </w:divBdr>
          <w:divsChild>
            <w:div w:id="88047415">
              <w:marLeft w:val="0"/>
              <w:marRight w:val="0"/>
              <w:marTop w:val="0"/>
              <w:marBottom w:val="0"/>
              <w:divBdr>
                <w:top w:val="none" w:sz="0" w:space="0" w:color="auto"/>
                <w:left w:val="none" w:sz="0" w:space="0" w:color="auto"/>
                <w:bottom w:val="none" w:sz="0" w:space="0" w:color="auto"/>
                <w:right w:val="none" w:sz="0" w:space="0" w:color="auto"/>
              </w:divBdr>
            </w:div>
          </w:divsChild>
        </w:div>
        <w:div w:id="432163930">
          <w:marLeft w:val="0"/>
          <w:marRight w:val="0"/>
          <w:marTop w:val="0"/>
          <w:marBottom w:val="0"/>
          <w:divBdr>
            <w:top w:val="none" w:sz="0" w:space="0" w:color="auto"/>
            <w:left w:val="none" w:sz="0" w:space="0" w:color="auto"/>
            <w:bottom w:val="none" w:sz="0" w:space="0" w:color="auto"/>
            <w:right w:val="none" w:sz="0" w:space="0" w:color="auto"/>
          </w:divBdr>
          <w:divsChild>
            <w:div w:id="560290019">
              <w:marLeft w:val="0"/>
              <w:marRight w:val="0"/>
              <w:marTop w:val="0"/>
              <w:marBottom w:val="0"/>
              <w:divBdr>
                <w:top w:val="none" w:sz="0" w:space="0" w:color="auto"/>
                <w:left w:val="none" w:sz="0" w:space="0" w:color="auto"/>
                <w:bottom w:val="none" w:sz="0" w:space="0" w:color="auto"/>
                <w:right w:val="none" w:sz="0" w:space="0" w:color="auto"/>
              </w:divBdr>
            </w:div>
          </w:divsChild>
        </w:div>
        <w:div w:id="267856860">
          <w:marLeft w:val="0"/>
          <w:marRight w:val="0"/>
          <w:marTop w:val="0"/>
          <w:marBottom w:val="0"/>
          <w:divBdr>
            <w:top w:val="none" w:sz="0" w:space="0" w:color="auto"/>
            <w:left w:val="none" w:sz="0" w:space="0" w:color="auto"/>
            <w:bottom w:val="none" w:sz="0" w:space="0" w:color="auto"/>
            <w:right w:val="none" w:sz="0" w:space="0" w:color="auto"/>
          </w:divBdr>
          <w:divsChild>
            <w:div w:id="1076977641">
              <w:marLeft w:val="0"/>
              <w:marRight w:val="0"/>
              <w:marTop w:val="0"/>
              <w:marBottom w:val="0"/>
              <w:divBdr>
                <w:top w:val="none" w:sz="0" w:space="0" w:color="auto"/>
                <w:left w:val="none" w:sz="0" w:space="0" w:color="auto"/>
                <w:bottom w:val="none" w:sz="0" w:space="0" w:color="auto"/>
                <w:right w:val="none" w:sz="0" w:space="0" w:color="auto"/>
              </w:divBdr>
            </w:div>
          </w:divsChild>
        </w:div>
        <w:div w:id="547227767">
          <w:marLeft w:val="0"/>
          <w:marRight w:val="0"/>
          <w:marTop w:val="0"/>
          <w:marBottom w:val="0"/>
          <w:divBdr>
            <w:top w:val="none" w:sz="0" w:space="0" w:color="auto"/>
            <w:left w:val="none" w:sz="0" w:space="0" w:color="auto"/>
            <w:bottom w:val="none" w:sz="0" w:space="0" w:color="auto"/>
            <w:right w:val="none" w:sz="0" w:space="0" w:color="auto"/>
          </w:divBdr>
          <w:divsChild>
            <w:div w:id="1809786590">
              <w:marLeft w:val="0"/>
              <w:marRight w:val="0"/>
              <w:marTop w:val="0"/>
              <w:marBottom w:val="0"/>
              <w:divBdr>
                <w:top w:val="none" w:sz="0" w:space="0" w:color="auto"/>
                <w:left w:val="none" w:sz="0" w:space="0" w:color="auto"/>
                <w:bottom w:val="none" w:sz="0" w:space="0" w:color="auto"/>
                <w:right w:val="none" w:sz="0" w:space="0" w:color="auto"/>
              </w:divBdr>
            </w:div>
          </w:divsChild>
        </w:div>
        <w:div w:id="1493377175">
          <w:marLeft w:val="0"/>
          <w:marRight w:val="0"/>
          <w:marTop w:val="0"/>
          <w:marBottom w:val="0"/>
          <w:divBdr>
            <w:top w:val="none" w:sz="0" w:space="0" w:color="auto"/>
            <w:left w:val="none" w:sz="0" w:space="0" w:color="auto"/>
            <w:bottom w:val="none" w:sz="0" w:space="0" w:color="auto"/>
            <w:right w:val="none" w:sz="0" w:space="0" w:color="auto"/>
          </w:divBdr>
          <w:divsChild>
            <w:div w:id="1339969641">
              <w:marLeft w:val="0"/>
              <w:marRight w:val="0"/>
              <w:marTop w:val="0"/>
              <w:marBottom w:val="0"/>
              <w:divBdr>
                <w:top w:val="none" w:sz="0" w:space="0" w:color="auto"/>
                <w:left w:val="none" w:sz="0" w:space="0" w:color="auto"/>
                <w:bottom w:val="none" w:sz="0" w:space="0" w:color="auto"/>
                <w:right w:val="none" w:sz="0" w:space="0" w:color="auto"/>
              </w:divBdr>
            </w:div>
          </w:divsChild>
        </w:div>
        <w:div w:id="193884045">
          <w:marLeft w:val="0"/>
          <w:marRight w:val="0"/>
          <w:marTop w:val="0"/>
          <w:marBottom w:val="0"/>
          <w:divBdr>
            <w:top w:val="none" w:sz="0" w:space="0" w:color="auto"/>
            <w:left w:val="none" w:sz="0" w:space="0" w:color="auto"/>
            <w:bottom w:val="none" w:sz="0" w:space="0" w:color="auto"/>
            <w:right w:val="none" w:sz="0" w:space="0" w:color="auto"/>
          </w:divBdr>
          <w:divsChild>
            <w:div w:id="1340617902">
              <w:marLeft w:val="0"/>
              <w:marRight w:val="0"/>
              <w:marTop w:val="0"/>
              <w:marBottom w:val="0"/>
              <w:divBdr>
                <w:top w:val="none" w:sz="0" w:space="0" w:color="auto"/>
                <w:left w:val="none" w:sz="0" w:space="0" w:color="auto"/>
                <w:bottom w:val="none" w:sz="0" w:space="0" w:color="auto"/>
                <w:right w:val="none" w:sz="0" w:space="0" w:color="auto"/>
              </w:divBdr>
            </w:div>
          </w:divsChild>
        </w:div>
        <w:div w:id="1698659153">
          <w:marLeft w:val="0"/>
          <w:marRight w:val="0"/>
          <w:marTop w:val="0"/>
          <w:marBottom w:val="0"/>
          <w:divBdr>
            <w:top w:val="none" w:sz="0" w:space="0" w:color="auto"/>
            <w:left w:val="none" w:sz="0" w:space="0" w:color="auto"/>
            <w:bottom w:val="none" w:sz="0" w:space="0" w:color="auto"/>
            <w:right w:val="none" w:sz="0" w:space="0" w:color="auto"/>
          </w:divBdr>
          <w:divsChild>
            <w:div w:id="2012025183">
              <w:marLeft w:val="0"/>
              <w:marRight w:val="0"/>
              <w:marTop w:val="0"/>
              <w:marBottom w:val="0"/>
              <w:divBdr>
                <w:top w:val="none" w:sz="0" w:space="0" w:color="auto"/>
                <w:left w:val="none" w:sz="0" w:space="0" w:color="auto"/>
                <w:bottom w:val="none" w:sz="0" w:space="0" w:color="auto"/>
                <w:right w:val="none" w:sz="0" w:space="0" w:color="auto"/>
              </w:divBdr>
            </w:div>
          </w:divsChild>
        </w:div>
        <w:div w:id="1315067706">
          <w:marLeft w:val="0"/>
          <w:marRight w:val="0"/>
          <w:marTop w:val="0"/>
          <w:marBottom w:val="0"/>
          <w:divBdr>
            <w:top w:val="none" w:sz="0" w:space="0" w:color="auto"/>
            <w:left w:val="none" w:sz="0" w:space="0" w:color="auto"/>
            <w:bottom w:val="none" w:sz="0" w:space="0" w:color="auto"/>
            <w:right w:val="none" w:sz="0" w:space="0" w:color="auto"/>
          </w:divBdr>
          <w:divsChild>
            <w:div w:id="82337147">
              <w:marLeft w:val="0"/>
              <w:marRight w:val="0"/>
              <w:marTop w:val="0"/>
              <w:marBottom w:val="0"/>
              <w:divBdr>
                <w:top w:val="none" w:sz="0" w:space="0" w:color="auto"/>
                <w:left w:val="none" w:sz="0" w:space="0" w:color="auto"/>
                <w:bottom w:val="none" w:sz="0" w:space="0" w:color="auto"/>
                <w:right w:val="none" w:sz="0" w:space="0" w:color="auto"/>
              </w:divBdr>
            </w:div>
          </w:divsChild>
        </w:div>
        <w:div w:id="916595102">
          <w:marLeft w:val="0"/>
          <w:marRight w:val="0"/>
          <w:marTop w:val="0"/>
          <w:marBottom w:val="0"/>
          <w:divBdr>
            <w:top w:val="none" w:sz="0" w:space="0" w:color="auto"/>
            <w:left w:val="none" w:sz="0" w:space="0" w:color="auto"/>
            <w:bottom w:val="none" w:sz="0" w:space="0" w:color="auto"/>
            <w:right w:val="none" w:sz="0" w:space="0" w:color="auto"/>
          </w:divBdr>
          <w:divsChild>
            <w:div w:id="191747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85830">
      <w:bodyDiv w:val="1"/>
      <w:marLeft w:val="0"/>
      <w:marRight w:val="0"/>
      <w:marTop w:val="0"/>
      <w:marBottom w:val="0"/>
      <w:divBdr>
        <w:top w:val="none" w:sz="0" w:space="0" w:color="auto"/>
        <w:left w:val="none" w:sz="0" w:space="0" w:color="auto"/>
        <w:bottom w:val="none" w:sz="0" w:space="0" w:color="auto"/>
        <w:right w:val="none" w:sz="0" w:space="0" w:color="auto"/>
      </w:divBdr>
    </w:div>
    <w:div w:id="1181814402">
      <w:bodyDiv w:val="1"/>
      <w:marLeft w:val="0"/>
      <w:marRight w:val="0"/>
      <w:marTop w:val="0"/>
      <w:marBottom w:val="0"/>
      <w:divBdr>
        <w:top w:val="none" w:sz="0" w:space="0" w:color="auto"/>
        <w:left w:val="none" w:sz="0" w:space="0" w:color="auto"/>
        <w:bottom w:val="none" w:sz="0" w:space="0" w:color="auto"/>
        <w:right w:val="none" w:sz="0" w:space="0" w:color="auto"/>
      </w:divBdr>
    </w:div>
    <w:div w:id="1226067691">
      <w:bodyDiv w:val="1"/>
      <w:marLeft w:val="0"/>
      <w:marRight w:val="0"/>
      <w:marTop w:val="0"/>
      <w:marBottom w:val="0"/>
      <w:divBdr>
        <w:top w:val="none" w:sz="0" w:space="0" w:color="auto"/>
        <w:left w:val="none" w:sz="0" w:space="0" w:color="auto"/>
        <w:bottom w:val="none" w:sz="0" w:space="0" w:color="auto"/>
        <w:right w:val="none" w:sz="0" w:space="0" w:color="auto"/>
      </w:divBdr>
    </w:div>
    <w:div w:id="1227717177">
      <w:bodyDiv w:val="1"/>
      <w:marLeft w:val="0"/>
      <w:marRight w:val="0"/>
      <w:marTop w:val="0"/>
      <w:marBottom w:val="0"/>
      <w:divBdr>
        <w:top w:val="none" w:sz="0" w:space="0" w:color="auto"/>
        <w:left w:val="none" w:sz="0" w:space="0" w:color="auto"/>
        <w:bottom w:val="none" w:sz="0" w:space="0" w:color="auto"/>
        <w:right w:val="none" w:sz="0" w:space="0" w:color="auto"/>
      </w:divBdr>
    </w:div>
    <w:div w:id="1228102419">
      <w:bodyDiv w:val="1"/>
      <w:marLeft w:val="0"/>
      <w:marRight w:val="0"/>
      <w:marTop w:val="0"/>
      <w:marBottom w:val="0"/>
      <w:divBdr>
        <w:top w:val="none" w:sz="0" w:space="0" w:color="auto"/>
        <w:left w:val="none" w:sz="0" w:space="0" w:color="auto"/>
        <w:bottom w:val="none" w:sz="0" w:space="0" w:color="auto"/>
        <w:right w:val="none" w:sz="0" w:space="0" w:color="auto"/>
      </w:divBdr>
    </w:div>
    <w:div w:id="1230771318">
      <w:bodyDiv w:val="1"/>
      <w:marLeft w:val="0"/>
      <w:marRight w:val="0"/>
      <w:marTop w:val="0"/>
      <w:marBottom w:val="0"/>
      <w:divBdr>
        <w:top w:val="none" w:sz="0" w:space="0" w:color="auto"/>
        <w:left w:val="none" w:sz="0" w:space="0" w:color="auto"/>
        <w:bottom w:val="none" w:sz="0" w:space="0" w:color="auto"/>
        <w:right w:val="none" w:sz="0" w:space="0" w:color="auto"/>
      </w:divBdr>
    </w:div>
    <w:div w:id="1249075962">
      <w:bodyDiv w:val="1"/>
      <w:marLeft w:val="0"/>
      <w:marRight w:val="0"/>
      <w:marTop w:val="0"/>
      <w:marBottom w:val="0"/>
      <w:divBdr>
        <w:top w:val="none" w:sz="0" w:space="0" w:color="auto"/>
        <w:left w:val="none" w:sz="0" w:space="0" w:color="auto"/>
        <w:bottom w:val="none" w:sz="0" w:space="0" w:color="auto"/>
        <w:right w:val="none" w:sz="0" w:space="0" w:color="auto"/>
      </w:divBdr>
    </w:div>
    <w:div w:id="1295254816">
      <w:bodyDiv w:val="1"/>
      <w:marLeft w:val="0"/>
      <w:marRight w:val="0"/>
      <w:marTop w:val="0"/>
      <w:marBottom w:val="0"/>
      <w:divBdr>
        <w:top w:val="none" w:sz="0" w:space="0" w:color="auto"/>
        <w:left w:val="none" w:sz="0" w:space="0" w:color="auto"/>
        <w:bottom w:val="none" w:sz="0" w:space="0" w:color="auto"/>
        <w:right w:val="none" w:sz="0" w:space="0" w:color="auto"/>
      </w:divBdr>
      <w:divsChild>
        <w:div w:id="2100786920">
          <w:marLeft w:val="0"/>
          <w:marRight w:val="0"/>
          <w:marTop w:val="240"/>
          <w:marBottom w:val="240"/>
          <w:divBdr>
            <w:top w:val="single" w:sz="2" w:space="0" w:color="E5E7EB"/>
            <w:left w:val="single" w:sz="2" w:space="18" w:color="E5E7EB"/>
            <w:bottom w:val="single" w:sz="2" w:space="9" w:color="E5E7EB"/>
            <w:right w:val="single" w:sz="2" w:space="18" w:color="E5E7EB"/>
          </w:divBdr>
        </w:div>
        <w:div w:id="761604484">
          <w:marLeft w:val="0"/>
          <w:marRight w:val="0"/>
          <w:marTop w:val="0"/>
          <w:marBottom w:val="0"/>
          <w:divBdr>
            <w:top w:val="single" w:sz="2" w:space="12" w:color="E5E7EB"/>
            <w:left w:val="single" w:sz="2" w:space="12" w:color="E5E7EB"/>
            <w:bottom w:val="single" w:sz="2" w:space="12" w:color="E5E7EB"/>
            <w:right w:val="single" w:sz="2" w:space="12" w:color="E5E7EB"/>
          </w:divBdr>
          <w:divsChild>
            <w:div w:id="683551645">
              <w:marLeft w:val="0"/>
              <w:marRight w:val="0"/>
              <w:marTop w:val="750"/>
              <w:marBottom w:val="0"/>
              <w:divBdr>
                <w:top w:val="single" w:sz="2" w:space="0" w:color="E5E7EB"/>
                <w:left w:val="single" w:sz="2" w:space="0" w:color="E5E7EB"/>
                <w:bottom w:val="single" w:sz="2" w:space="0" w:color="E5E7EB"/>
                <w:right w:val="single" w:sz="2" w:space="0" w:color="E5E7EB"/>
              </w:divBdr>
              <w:divsChild>
                <w:div w:id="846166993">
                  <w:marLeft w:val="0"/>
                  <w:marRight w:val="0"/>
                  <w:marTop w:val="0"/>
                  <w:marBottom w:val="0"/>
                  <w:divBdr>
                    <w:top w:val="single" w:sz="2" w:space="0" w:color="E5E7EB"/>
                    <w:left w:val="single" w:sz="2" w:space="0" w:color="E5E7EB"/>
                    <w:bottom w:val="single" w:sz="2" w:space="0" w:color="E5E7EB"/>
                    <w:right w:val="single" w:sz="2" w:space="0" w:color="E5E7EB"/>
                  </w:divBdr>
                  <w:divsChild>
                    <w:div w:id="14927918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297680428">
      <w:bodyDiv w:val="1"/>
      <w:marLeft w:val="0"/>
      <w:marRight w:val="0"/>
      <w:marTop w:val="0"/>
      <w:marBottom w:val="0"/>
      <w:divBdr>
        <w:top w:val="none" w:sz="0" w:space="0" w:color="auto"/>
        <w:left w:val="none" w:sz="0" w:space="0" w:color="auto"/>
        <w:bottom w:val="none" w:sz="0" w:space="0" w:color="auto"/>
        <w:right w:val="none" w:sz="0" w:space="0" w:color="auto"/>
      </w:divBdr>
    </w:div>
    <w:div w:id="1325738445">
      <w:bodyDiv w:val="1"/>
      <w:marLeft w:val="0"/>
      <w:marRight w:val="0"/>
      <w:marTop w:val="0"/>
      <w:marBottom w:val="0"/>
      <w:divBdr>
        <w:top w:val="none" w:sz="0" w:space="0" w:color="auto"/>
        <w:left w:val="none" w:sz="0" w:space="0" w:color="auto"/>
        <w:bottom w:val="none" w:sz="0" w:space="0" w:color="auto"/>
        <w:right w:val="none" w:sz="0" w:space="0" w:color="auto"/>
      </w:divBdr>
    </w:div>
    <w:div w:id="1331134126">
      <w:bodyDiv w:val="1"/>
      <w:marLeft w:val="0"/>
      <w:marRight w:val="0"/>
      <w:marTop w:val="0"/>
      <w:marBottom w:val="0"/>
      <w:divBdr>
        <w:top w:val="none" w:sz="0" w:space="0" w:color="auto"/>
        <w:left w:val="none" w:sz="0" w:space="0" w:color="auto"/>
        <w:bottom w:val="none" w:sz="0" w:space="0" w:color="auto"/>
        <w:right w:val="none" w:sz="0" w:space="0" w:color="auto"/>
      </w:divBdr>
    </w:div>
    <w:div w:id="1342078957">
      <w:bodyDiv w:val="1"/>
      <w:marLeft w:val="0"/>
      <w:marRight w:val="0"/>
      <w:marTop w:val="0"/>
      <w:marBottom w:val="0"/>
      <w:divBdr>
        <w:top w:val="none" w:sz="0" w:space="0" w:color="auto"/>
        <w:left w:val="none" w:sz="0" w:space="0" w:color="auto"/>
        <w:bottom w:val="none" w:sz="0" w:space="0" w:color="auto"/>
        <w:right w:val="none" w:sz="0" w:space="0" w:color="auto"/>
      </w:divBdr>
    </w:div>
    <w:div w:id="1365326906">
      <w:bodyDiv w:val="1"/>
      <w:marLeft w:val="0"/>
      <w:marRight w:val="0"/>
      <w:marTop w:val="0"/>
      <w:marBottom w:val="0"/>
      <w:divBdr>
        <w:top w:val="none" w:sz="0" w:space="0" w:color="auto"/>
        <w:left w:val="none" w:sz="0" w:space="0" w:color="auto"/>
        <w:bottom w:val="none" w:sz="0" w:space="0" w:color="auto"/>
        <w:right w:val="none" w:sz="0" w:space="0" w:color="auto"/>
      </w:divBdr>
    </w:div>
    <w:div w:id="1374843302">
      <w:bodyDiv w:val="1"/>
      <w:marLeft w:val="0"/>
      <w:marRight w:val="0"/>
      <w:marTop w:val="0"/>
      <w:marBottom w:val="0"/>
      <w:divBdr>
        <w:top w:val="none" w:sz="0" w:space="0" w:color="auto"/>
        <w:left w:val="none" w:sz="0" w:space="0" w:color="auto"/>
        <w:bottom w:val="none" w:sz="0" w:space="0" w:color="auto"/>
        <w:right w:val="none" w:sz="0" w:space="0" w:color="auto"/>
      </w:divBdr>
    </w:div>
    <w:div w:id="1378240383">
      <w:bodyDiv w:val="1"/>
      <w:marLeft w:val="0"/>
      <w:marRight w:val="0"/>
      <w:marTop w:val="0"/>
      <w:marBottom w:val="0"/>
      <w:divBdr>
        <w:top w:val="none" w:sz="0" w:space="0" w:color="auto"/>
        <w:left w:val="none" w:sz="0" w:space="0" w:color="auto"/>
        <w:bottom w:val="none" w:sz="0" w:space="0" w:color="auto"/>
        <w:right w:val="none" w:sz="0" w:space="0" w:color="auto"/>
      </w:divBdr>
    </w:div>
    <w:div w:id="1390230216">
      <w:bodyDiv w:val="1"/>
      <w:marLeft w:val="0"/>
      <w:marRight w:val="0"/>
      <w:marTop w:val="0"/>
      <w:marBottom w:val="0"/>
      <w:divBdr>
        <w:top w:val="none" w:sz="0" w:space="0" w:color="auto"/>
        <w:left w:val="none" w:sz="0" w:space="0" w:color="auto"/>
        <w:bottom w:val="none" w:sz="0" w:space="0" w:color="auto"/>
        <w:right w:val="none" w:sz="0" w:space="0" w:color="auto"/>
      </w:divBdr>
    </w:div>
    <w:div w:id="1418281972">
      <w:bodyDiv w:val="1"/>
      <w:marLeft w:val="0"/>
      <w:marRight w:val="0"/>
      <w:marTop w:val="0"/>
      <w:marBottom w:val="0"/>
      <w:divBdr>
        <w:top w:val="none" w:sz="0" w:space="0" w:color="auto"/>
        <w:left w:val="none" w:sz="0" w:space="0" w:color="auto"/>
        <w:bottom w:val="none" w:sz="0" w:space="0" w:color="auto"/>
        <w:right w:val="none" w:sz="0" w:space="0" w:color="auto"/>
      </w:divBdr>
      <w:divsChild>
        <w:div w:id="849416966">
          <w:marLeft w:val="240"/>
          <w:marRight w:val="0"/>
          <w:marTop w:val="240"/>
          <w:marBottom w:val="240"/>
          <w:divBdr>
            <w:top w:val="none" w:sz="0" w:space="0" w:color="auto"/>
            <w:left w:val="none" w:sz="0" w:space="0" w:color="auto"/>
            <w:bottom w:val="none" w:sz="0" w:space="0" w:color="auto"/>
            <w:right w:val="none" w:sz="0" w:space="0" w:color="auto"/>
          </w:divBdr>
        </w:div>
      </w:divsChild>
    </w:div>
    <w:div w:id="1430588024">
      <w:bodyDiv w:val="1"/>
      <w:marLeft w:val="0"/>
      <w:marRight w:val="0"/>
      <w:marTop w:val="0"/>
      <w:marBottom w:val="0"/>
      <w:divBdr>
        <w:top w:val="none" w:sz="0" w:space="0" w:color="auto"/>
        <w:left w:val="none" w:sz="0" w:space="0" w:color="auto"/>
        <w:bottom w:val="none" w:sz="0" w:space="0" w:color="auto"/>
        <w:right w:val="none" w:sz="0" w:space="0" w:color="auto"/>
      </w:divBdr>
    </w:div>
    <w:div w:id="1443914040">
      <w:bodyDiv w:val="1"/>
      <w:marLeft w:val="0"/>
      <w:marRight w:val="0"/>
      <w:marTop w:val="0"/>
      <w:marBottom w:val="0"/>
      <w:divBdr>
        <w:top w:val="none" w:sz="0" w:space="0" w:color="auto"/>
        <w:left w:val="none" w:sz="0" w:space="0" w:color="auto"/>
        <w:bottom w:val="none" w:sz="0" w:space="0" w:color="auto"/>
        <w:right w:val="none" w:sz="0" w:space="0" w:color="auto"/>
      </w:divBdr>
      <w:divsChild>
        <w:div w:id="1488941920">
          <w:marLeft w:val="0"/>
          <w:marRight w:val="0"/>
          <w:marTop w:val="0"/>
          <w:marBottom w:val="0"/>
          <w:divBdr>
            <w:top w:val="none" w:sz="0" w:space="0" w:color="auto"/>
            <w:left w:val="none" w:sz="0" w:space="0" w:color="auto"/>
            <w:bottom w:val="none" w:sz="0" w:space="0" w:color="auto"/>
            <w:right w:val="none" w:sz="0" w:space="0" w:color="auto"/>
          </w:divBdr>
        </w:div>
      </w:divsChild>
    </w:div>
    <w:div w:id="1451851228">
      <w:bodyDiv w:val="1"/>
      <w:marLeft w:val="0"/>
      <w:marRight w:val="0"/>
      <w:marTop w:val="0"/>
      <w:marBottom w:val="0"/>
      <w:divBdr>
        <w:top w:val="none" w:sz="0" w:space="0" w:color="auto"/>
        <w:left w:val="none" w:sz="0" w:space="0" w:color="auto"/>
        <w:bottom w:val="none" w:sz="0" w:space="0" w:color="auto"/>
        <w:right w:val="none" w:sz="0" w:space="0" w:color="auto"/>
      </w:divBdr>
    </w:div>
    <w:div w:id="1454247037">
      <w:bodyDiv w:val="1"/>
      <w:marLeft w:val="0"/>
      <w:marRight w:val="0"/>
      <w:marTop w:val="0"/>
      <w:marBottom w:val="0"/>
      <w:divBdr>
        <w:top w:val="none" w:sz="0" w:space="0" w:color="auto"/>
        <w:left w:val="none" w:sz="0" w:space="0" w:color="auto"/>
        <w:bottom w:val="none" w:sz="0" w:space="0" w:color="auto"/>
        <w:right w:val="none" w:sz="0" w:space="0" w:color="auto"/>
      </w:divBdr>
    </w:div>
    <w:div w:id="1458059550">
      <w:bodyDiv w:val="1"/>
      <w:marLeft w:val="0"/>
      <w:marRight w:val="0"/>
      <w:marTop w:val="0"/>
      <w:marBottom w:val="0"/>
      <w:divBdr>
        <w:top w:val="none" w:sz="0" w:space="0" w:color="auto"/>
        <w:left w:val="none" w:sz="0" w:space="0" w:color="auto"/>
        <w:bottom w:val="none" w:sz="0" w:space="0" w:color="auto"/>
        <w:right w:val="none" w:sz="0" w:space="0" w:color="auto"/>
      </w:divBdr>
    </w:div>
    <w:div w:id="1474133933">
      <w:bodyDiv w:val="1"/>
      <w:marLeft w:val="0"/>
      <w:marRight w:val="0"/>
      <w:marTop w:val="0"/>
      <w:marBottom w:val="0"/>
      <w:divBdr>
        <w:top w:val="none" w:sz="0" w:space="0" w:color="auto"/>
        <w:left w:val="none" w:sz="0" w:space="0" w:color="auto"/>
        <w:bottom w:val="none" w:sz="0" w:space="0" w:color="auto"/>
        <w:right w:val="none" w:sz="0" w:space="0" w:color="auto"/>
      </w:divBdr>
    </w:div>
    <w:div w:id="1522208887">
      <w:bodyDiv w:val="1"/>
      <w:marLeft w:val="0"/>
      <w:marRight w:val="0"/>
      <w:marTop w:val="0"/>
      <w:marBottom w:val="0"/>
      <w:divBdr>
        <w:top w:val="none" w:sz="0" w:space="0" w:color="auto"/>
        <w:left w:val="none" w:sz="0" w:space="0" w:color="auto"/>
        <w:bottom w:val="none" w:sz="0" w:space="0" w:color="auto"/>
        <w:right w:val="none" w:sz="0" w:space="0" w:color="auto"/>
      </w:divBdr>
    </w:div>
    <w:div w:id="1542937443">
      <w:bodyDiv w:val="1"/>
      <w:marLeft w:val="0"/>
      <w:marRight w:val="0"/>
      <w:marTop w:val="0"/>
      <w:marBottom w:val="0"/>
      <w:divBdr>
        <w:top w:val="none" w:sz="0" w:space="0" w:color="auto"/>
        <w:left w:val="none" w:sz="0" w:space="0" w:color="auto"/>
        <w:bottom w:val="none" w:sz="0" w:space="0" w:color="auto"/>
        <w:right w:val="none" w:sz="0" w:space="0" w:color="auto"/>
      </w:divBdr>
    </w:div>
    <w:div w:id="1601723014">
      <w:bodyDiv w:val="1"/>
      <w:marLeft w:val="0"/>
      <w:marRight w:val="0"/>
      <w:marTop w:val="0"/>
      <w:marBottom w:val="0"/>
      <w:divBdr>
        <w:top w:val="none" w:sz="0" w:space="0" w:color="auto"/>
        <w:left w:val="none" w:sz="0" w:space="0" w:color="auto"/>
        <w:bottom w:val="none" w:sz="0" w:space="0" w:color="auto"/>
        <w:right w:val="none" w:sz="0" w:space="0" w:color="auto"/>
      </w:divBdr>
    </w:div>
    <w:div w:id="1619408024">
      <w:bodyDiv w:val="1"/>
      <w:marLeft w:val="0"/>
      <w:marRight w:val="0"/>
      <w:marTop w:val="0"/>
      <w:marBottom w:val="0"/>
      <w:divBdr>
        <w:top w:val="none" w:sz="0" w:space="0" w:color="auto"/>
        <w:left w:val="none" w:sz="0" w:space="0" w:color="auto"/>
        <w:bottom w:val="none" w:sz="0" w:space="0" w:color="auto"/>
        <w:right w:val="none" w:sz="0" w:space="0" w:color="auto"/>
      </w:divBdr>
    </w:div>
    <w:div w:id="1713067635">
      <w:bodyDiv w:val="1"/>
      <w:marLeft w:val="0"/>
      <w:marRight w:val="0"/>
      <w:marTop w:val="0"/>
      <w:marBottom w:val="0"/>
      <w:divBdr>
        <w:top w:val="none" w:sz="0" w:space="0" w:color="auto"/>
        <w:left w:val="none" w:sz="0" w:space="0" w:color="auto"/>
        <w:bottom w:val="none" w:sz="0" w:space="0" w:color="auto"/>
        <w:right w:val="none" w:sz="0" w:space="0" w:color="auto"/>
      </w:divBdr>
    </w:div>
    <w:div w:id="1731032646">
      <w:bodyDiv w:val="1"/>
      <w:marLeft w:val="0"/>
      <w:marRight w:val="0"/>
      <w:marTop w:val="0"/>
      <w:marBottom w:val="0"/>
      <w:divBdr>
        <w:top w:val="none" w:sz="0" w:space="0" w:color="auto"/>
        <w:left w:val="none" w:sz="0" w:space="0" w:color="auto"/>
        <w:bottom w:val="none" w:sz="0" w:space="0" w:color="auto"/>
        <w:right w:val="none" w:sz="0" w:space="0" w:color="auto"/>
      </w:divBdr>
    </w:div>
    <w:div w:id="1733505445">
      <w:bodyDiv w:val="1"/>
      <w:marLeft w:val="0"/>
      <w:marRight w:val="0"/>
      <w:marTop w:val="0"/>
      <w:marBottom w:val="0"/>
      <w:divBdr>
        <w:top w:val="none" w:sz="0" w:space="0" w:color="auto"/>
        <w:left w:val="none" w:sz="0" w:space="0" w:color="auto"/>
        <w:bottom w:val="none" w:sz="0" w:space="0" w:color="auto"/>
        <w:right w:val="none" w:sz="0" w:space="0" w:color="auto"/>
      </w:divBdr>
    </w:div>
    <w:div w:id="1739588973">
      <w:bodyDiv w:val="1"/>
      <w:marLeft w:val="0"/>
      <w:marRight w:val="0"/>
      <w:marTop w:val="0"/>
      <w:marBottom w:val="0"/>
      <w:divBdr>
        <w:top w:val="none" w:sz="0" w:space="0" w:color="auto"/>
        <w:left w:val="none" w:sz="0" w:space="0" w:color="auto"/>
        <w:bottom w:val="none" w:sz="0" w:space="0" w:color="auto"/>
        <w:right w:val="none" w:sz="0" w:space="0" w:color="auto"/>
      </w:divBdr>
    </w:div>
    <w:div w:id="1790972712">
      <w:bodyDiv w:val="1"/>
      <w:marLeft w:val="0"/>
      <w:marRight w:val="0"/>
      <w:marTop w:val="0"/>
      <w:marBottom w:val="0"/>
      <w:divBdr>
        <w:top w:val="none" w:sz="0" w:space="0" w:color="auto"/>
        <w:left w:val="none" w:sz="0" w:space="0" w:color="auto"/>
        <w:bottom w:val="none" w:sz="0" w:space="0" w:color="auto"/>
        <w:right w:val="none" w:sz="0" w:space="0" w:color="auto"/>
      </w:divBdr>
    </w:div>
    <w:div w:id="1793280459">
      <w:bodyDiv w:val="1"/>
      <w:marLeft w:val="0"/>
      <w:marRight w:val="0"/>
      <w:marTop w:val="0"/>
      <w:marBottom w:val="0"/>
      <w:divBdr>
        <w:top w:val="none" w:sz="0" w:space="0" w:color="auto"/>
        <w:left w:val="none" w:sz="0" w:space="0" w:color="auto"/>
        <w:bottom w:val="none" w:sz="0" w:space="0" w:color="auto"/>
        <w:right w:val="none" w:sz="0" w:space="0" w:color="auto"/>
      </w:divBdr>
    </w:div>
    <w:div w:id="1810631267">
      <w:bodyDiv w:val="1"/>
      <w:marLeft w:val="0"/>
      <w:marRight w:val="0"/>
      <w:marTop w:val="0"/>
      <w:marBottom w:val="0"/>
      <w:divBdr>
        <w:top w:val="none" w:sz="0" w:space="0" w:color="auto"/>
        <w:left w:val="none" w:sz="0" w:space="0" w:color="auto"/>
        <w:bottom w:val="none" w:sz="0" w:space="0" w:color="auto"/>
        <w:right w:val="none" w:sz="0" w:space="0" w:color="auto"/>
      </w:divBdr>
      <w:divsChild>
        <w:div w:id="1290161834">
          <w:marLeft w:val="240"/>
          <w:marRight w:val="0"/>
          <w:marTop w:val="240"/>
          <w:marBottom w:val="240"/>
          <w:divBdr>
            <w:top w:val="none" w:sz="0" w:space="0" w:color="auto"/>
            <w:left w:val="none" w:sz="0" w:space="0" w:color="auto"/>
            <w:bottom w:val="none" w:sz="0" w:space="0" w:color="auto"/>
            <w:right w:val="none" w:sz="0" w:space="0" w:color="auto"/>
          </w:divBdr>
        </w:div>
      </w:divsChild>
    </w:div>
    <w:div w:id="1813524501">
      <w:bodyDiv w:val="1"/>
      <w:marLeft w:val="0"/>
      <w:marRight w:val="0"/>
      <w:marTop w:val="0"/>
      <w:marBottom w:val="0"/>
      <w:divBdr>
        <w:top w:val="none" w:sz="0" w:space="0" w:color="auto"/>
        <w:left w:val="none" w:sz="0" w:space="0" w:color="auto"/>
        <w:bottom w:val="none" w:sz="0" w:space="0" w:color="auto"/>
        <w:right w:val="none" w:sz="0" w:space="0" w:color="auto"/>
      </w:divBdr>
    </w:div>
    <w:div w:id="1821268412">
      <w:bodyDiv w:val="1"/>
      <w:marLeft w:val="0"/>
      <w:marRight w:val="0"/>
      <w:marTop w:val="0"/>
      <w:marBottom w:val="0"/>
      <w:divBdr>
        <w:top w:val="none" w:sz="0" w:space="0" w:color="auto"/>
        <w:left w:val="none" w:sz="0" w:space="0" w:color="auto"/>
        <w:bottom w:val="none" w:sz="0" w:space="0" w:color="auto"/>
        <w:right w:val="none" w:sz="0" w:space="0" w:color="auto"/>
      </w:divBdr>
    </w:div>
    <w:div w:id="1836451907">
      <w:bodyDiv w:val="1"/>
      <w:marLeft w:val="0"/>
      <w:marRight w:val="0"/>
      <w:marTop w:val="0"/>
      <w:marBottom w:val="0"/>
      <w:divBdr>
        <w:top w:val="none" w:sz="0" w:space="0" w:color="auto"/>
        <w:left w:val="none" w:sz="0" w:space="0" w:color="auto"/>
        <w:bottom w:val="none" w:sz="0" w:space="0" w:color="auto"/>
        <w:right w:val="none" w:sz="0" w:space="0" w:color="auto"/>
      </w:divBdr>
    </w:div>
    <w:div w:id="1842088749">
      <w:bodyDiv w:val="1"/>
      <w:marLeft w:val="0"/>
      <w:marRight w:val="0"/>
      <w:marTop w:val="0"/>
      <w:marBottom w:val="0"/>
      <w:divBdr>
        <w:top w:val="none" w:sz="0" w:space="0" w:color="auto"/>
        <w:left w:val="none" w:sz="0" w:space="0" w:color="auto"/>
        <w:bottom w:val="none" w:sz="0" w:space="0" w:color="auto"/>
        <w:right w:val="none" w:sz="0" w:space="0" w:color="auto"/>
      </w:divBdr>
    </w:div>
    <w:div w:id="1872954694">
      <w:bodyDiv w:val="1"/>
      <w:marLeft w:val="0"/>
      <w:marRight w:val="0"/>
      <w:marTop w:val="0"/>
      <w:marBottom w:val="0"/>
      <w:divBdr>
        <w:top w:val="none" w:sz="0" w:space="0" w:color="auto"/>
        <w:left w:val="none" w:sz="0" w:space="0" w:color="auto"/>
        <w:bottom w:val="none" w:sz="0" w:space="0" w:color="auto"/>
        <w:right w:val="none" w:sz="0" w:space="0" w:color="auto"/>
      </w:divBdr>
    </w:div>
    <w:div w:id="1894272279">
      <w:bodyDiv w:val="1"/>
      <w:marLeft w:val="0"/>
      <w:marRight w:val="0"/>
      <w:marTop w:val="0"/>
      <w:marBottom w:val="0"/>
      <w:divBdr>
        <w:top w:val="none" w:sz="0" w:space="0" w:color="auto"/>
        <w:left w:val="none" w:sz="0" w:space="0" w:color="auto"/>
        <w:bottom w:val="none" w:sz="0" w:space="0" w:color="auto"/>
        <w:right w:val="none" w:sz="0" w:space="0" w:color="auto"/>
      </w:divBdr>
      <w:divsChild>
        <w:div w:id="363092574">
          <w:marLeft w:val="240"/>
          <w:marRight w:val="0"/>
          <w:marTop w:val="240"/>
          <w:marBottom w:val="240"/>
          <w:divBdr>
            <w:top w:val="none" w:sz="0" w:space="0" w:color="auto"/>
            <w:left w:val="none" w:sz="0" w:space="0" w:color="auto"/>
            <w:bottom w:val="none" w:sz="0" w:space="0" w:color="auto"/>
            <w:right w:val="none" w:sz="0" w:space="0" w:color="auto"/>
          </w:divBdr>
        </w:div>
      </w:divsChild>
    </w:div>
    <w:div w:id="1899707803">
      <w:bodyDiv w:val="1"/>
      <w:marLeft w:val="0"/>
      <w:marRight w:val="0"/>
      <w:marTop w:val="0"/>
      <w:marBottom w:val="0"/>
      <w:divBdr>
        <w:top w:val="none" w:sz="0" w:space="0" w:color="auto"/>
        <w:left w:val="none" w:sz="0" w:space="0" w:color="auto"/>
        <w:bottom w:val="none" w:sz="0" w:space="0" w:color="auto"/>
        <w:right w:val="none" w:sz="0" w:space="0" w:color="auto"/>
      </w:divBdr>
    </w:div>
    <w:div w:id="1917352207">
      <w:bodyDiv w:val="1"/>
      <w:marLeft w:val="0"/>
      <w:marRight w:val="0"/>
      <w:marTop w:val="0"/>
      <w:marBottom w:val="0"/>
      <w:divBdr>
        <w:top w:val="none" w:sz="0" w:space="0" w:color="auto"/>
        <w:left w:val="none" w:sz="0" w:space="0" w:color="auto"/>
        <w:bottom w:val="none" w:sz="0" w:space="0" w:color="auto"/>
        <w:right w:val="none" w:sz="0" w:space="0" w:color="auto"/>
      </w:divBdr>
    </w:div>
    <w:div w:id="1924492130">
      <w:bodyDiv w:val="1"/>
      <w:marLeft w:val="0"/>
      <w:marRight w:val="0"/>
      <w:marTop w:val="0"/>
      <w:marBottom w:val="0"/>
      <w:divBdr>
        <w:top w:val="none" w:sz="0" w:space="0" w:color="auto"/>
        <w:left w:val="none" w:sz="0" w:space="0" w:color="auto"/>
        <w:bottom w:val="none" w:sz="0" w:space="0" w:color="auto"/>
        <w:right w:val="none" w:sz="0" w:space="0" w:color="auto"/>
      </w:divBdr>
    </w:div>
    <w:div w:id="1945960780">
      <w:bodyDiv w:val="1"/>
      <w:marLeft w:val="0"/>
      <w:marRight w:val="0"/>
      <w:marTop w:val="0"/>
      <w:marBottom w:val="0"/>
      <w:divBdr>
        <w:top w:val="none" w:sz="0" w:space="0" w:color="auto"/>
        <w:left w:val="none" w:sz="0" w:space="0" w:color="auto"/>
        <w:bottom w:val="none" w:sz="0" w:space="0" w:color="auto"/>
        <w:right w:val="none" w:sz="0" w:space="0" w:color="auto"/>
      </w:divBdr>
      <w:divsChild>
        <w:div w:id="1557351065">
          <w:marLeft w:val="0"/>
          <w:marRight w:val="0"/>
          <w:marTop w:val="0"/>
          <w:marBottom w:val="0"/>
          <w:divBdr>
            <w:top w:val="single" w:sz="2" w:space="0" w:color="E5E7EB"/>
            <w:left w:val="single" w:sz="2" w:space="0" w:color="E5E7EB"/>
            <w:bottom w:val="single" w:sz="2" w:space="0" w:color="E5E7EB"/>
            <w:right w:val="single" w:sz="2" w:space="0" w:color="E5E7EB"/>
          </w:divBdr>
        </w:div>
        <w:div w:id="383988506">
          <w:marLeft w:val="0"/>
          <w:marRight w:val="0"/>
          <w:marTop w:val="0"/>
          <w:marBottom w:val="0"/>
          <w:divBdr>
            <w:top w:val="single" w:sz="2" w:space="0" w:color="E5E7EB"/>
            <w:left w:val="single" w:sz="2" w:space="0" w:color="E5E7EB"/>
            <w:bottom w:val="single" w:sz="2" w:space="0" w:color="E5E7EB"/>
            <w:right w:val="single" w:sz="2" w:space="0" w:color="E5E7EB"/>
          </w:divBdr>
          <w:divsChild>
            <w:div w:id="16311303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58294044">
      <w:bodyDiv w:val="1"/>
      <w:marLeft w:val="0"/>
      <w:marRight w:val="0"/>
      <w:marTop w:val="0"/>
      <w:marBottom w:val="0"/>
      <w:divBdr>
        <w:top w:val="none" w:sz="0" w:space="0" w:color="auto"/>
        <w:left w:val="none" w:sz="0" w:space="0" w:color="auto"/>
        <w:bottom w:val="none" w:sz="0" w:space="0" w:color="auto"/>
        <w:right w:val="none" w:sz="0" w:space="0" w:color="auto"/>
      </w:divBdr>
    </w:div>
    <w:div w:id="1984894135">
      <w:bodyDiv w:val="1"/>
      <w:marLeft w:val="0"/>
      <w:marRight w:val="0"/>
      <w:marTop w:val="0"/>
      <w:marBottom w:val="0"/>
      <w:divBdr>
        <w:top w:val="none" w:sz="0" w:space="0" w:color="auto"/>
        <w:left w:val="none" w:sz="0" w:space="0" w:color="auto"/>
        <w:bottom w:val="none" w:sz="0" w:space="0" w:color="auto"/>
        <w:right w:val="none" w:sz="0" w:space="0" w:color="auto"/>
      </w:divBdr>
    </w:div>
    <w:div w:id="2027899892">
      <w:bodyDiv w:val="1"/>
      <w:marLeft w:val="0"/>
      <w:marRight w:val="0"/>
      <w:marTop w:val="0"/>
      <w:marBottom w:val="0"/>
      <w:divBdr>
        <w:top w:val="none" w:sz="0" w:space="0" w:color="auto"/>
        <w:left w:val="none" w:sz="0" w:space="0" w:color="auto"/>
        <w:bottom w:val="none" w:sz="0" w:space="0" w:color="auto"/>
        <w:right w:val="none" w:sz="0" w:space="0" w:color="auto"/>
      </w:divBdr>
    </w:div>
    <w:div w:id="2042238306">
      <w:bodyDiv w:val="1"/>
      <w:marLeft w:val="0"/>
      <w:marRight w:val="0"/>
      <w:marTop w:val="0"/>
      <w:marBottom w:val="0"/>
      <w:divBdr>
        <w:top w:val="none" w:sz="0" w:space="0" w:color="auto"/>
        <w:left w:val="none" w:sz="0" w:space="0" w:color="auto"/>
        <w:bottom w:val="none" w:sz="0" w:space="0" w:color="auto"/>
        <w:right w:val="none" w:sz="0" w:space="0" w:color="auto"/>
      </w:divBdr>
    </w:div>
    <w:div w:id="2067099950">
      <w:bodyDiv w:val="1"/>
      <w:marLeft w:val="0"/>
      <w:marRight w:val="0"/>
      <w:marTop w:val="0"/>
      <w:marBottom w:val="0"/>
      <w:divBdr>
        <w:top w:val="none" w:sz="0" w:space="0" w:color="auto"/>
        <w:left w:val="none" w:sz="0" w:space="0" w:color="auto"/>
        <w:bottom w:val="none" w:sz="0" w:space="0" w:color="auto"/>
        <w:right w:val="none" w:sz="0" w:space="0" w:color="auto"/>
      </w:divBdr>
    </w:div>
    <w:div w:id="2096516857">
      <w:bodyDiv w:val="1"/>
      <w:marLeft w:val="0"/>
      <w:marRight w:val="0"/>
      <w:marTop w:val="0"/>
      <w:marBottom w:val="0"/>
      <w:divBdr>
        <w:top w:val="none" w:sz="0" w:space="0" w:color="auto"/>
        <w:left w:val="none" w:sz="0" w:space="0" w:color="auto"/>
        <w:bottom w:val="none" w:sz="0" w:space="0" w:color="auto"/>
        <w:right w:val="none" w:sz="0" w:space="0" w:color="auto"/>
      </w:divBdr>
      <w:divsChild>
        <w:div w:id="740255156">
          <w:marLeft w:val="240"/>
          <w:marRight w:val="0"/>
          <w:marTop w:val="240"/>
          <w:marBottom w:val="240"/>
          <w:divBdr>
            <w:top w:val="none" w:sz="0" w:space="0" w:color="auto"/>
            <w:left w:val="none" w:sz="0" w:space="0" w:color="auto"/>
            <w:bottom w:val="none" w:sz="0" w:space="0" w:color="auto"/>
            <w:right w:val="none" w:sz="0" w:space="0" w:color="auto"/>
          </w:divBdr>
        </w:div>
        <w:div w:id="1450467244">
          <w:marLeft w:val="240"/>
          <w:marRight w:val="0"/>
          <w:marTop w:val="240"/>
          <w:marBottom w:val="240"/>
          <w:divBdr>
            <w:top w:val="none" w:sz="0" w:space="0" w:color="auto"/>
            <w:left w:val="none" w:sz="0" w:space="0" w:color="auto"/>
            <w:bottom w:val="none" w:sz="0" w:space="0" w:color="auto"/>
            <w:right w:val="none" w:sz="0" w:space="0" w:color="auto"/>
          </w:divBdr>
        </w:div>
      </w:divsChild>
    </w:div>
    <w:div w:id="2144345725">
      <w:bodyDiv w:val="1"/>
      <w:marLeft w:val="0"/>
      <w:marRight w:val="0"/>
      <w:marTop w:val="0"/>
      <w:marBottom w:val="0"/>
      <w:divBdr>
        <w:top w:val="none" w:sz="0" w:space="0" w:color="auto"/>
        <w:left w:val="none" w:sz="0" w:space="0" w:color="auto"/>
        <w:bottom w:val="none" w:sz="0" w:space="0" w:color="auto"/>
        <w:right w:val="none" w:sz="0" w:space="0" w:color="auto"/>
      </w:divBdr>
      <w:divsChild>
        <w:div w:id="1187906755">
          <w:marLeft w:val="0"/>
          <w:marRight w:val="0"/>
          <w:marTop w:val="0"/>
          <w:marBottom w:val="240"/>
          <w:divBdr>
            <w:top w:val="none" w:sz="0" w:space="0" w:color="auto"/>
            <w:left w:val="none" w:sz="0" w:space="0" w:color="auto"/>
            <w:bottom w:val="none" w:sz="0" w:space="0" w:color="auto"/>
            <w:right w:val="none" w:sz="0" w:space="0" w:color="auto"/>
          </w:divBdr>
        </w:div>
        <w:div w:id="511453720">
          <w:marLeft w:val="0"/>
          <w:marRight w:val="0"/>
          <w:marTop w:val="0"/>
          <w:marBottom w:val="0"/>
          <w:divBdr>
            <w:top w:val="none" w:sz="0" w:space="0" w:color="auto"/>
            <w:left w:val="none" w:sz="0" w:space="0" w:color="auto"/>
            <w:bottom w:val="none" w:sz="0" w:space="0" w:color="auto"/>
            <w:right w:val="none" w:sz="0" w:space="0" w:color="auto"/>
          </w:divBdr>
        </w:div>
        <w:div w:id="1951548570">
          <w:marLeft w:val="0"/>
          <w:marRight w:val="0"/>
          <w:marTop w:val="0"/>
          <w:marBottom w:val="0"/>
          <w:divBdr>
            <w:top w:val="none" w:sz="0" w:space="0" w:color="auto"/>
            <w:left w:val="none" w:sz="0" w:space="0" w:color="auto"/>
            <w:bottom w:val="none" w:sz="0" w:space="0" w:color="auto"/>
            <w:right w:val="none" w:sz="0" w:space="0" w:color="auto"/>
          </w:divBdr>
        </w:div>
        <w:div w:id="1753119008">
          <w:marLeft w:val="0"/>
          <w:marRight w:val="0"/>
          <w:marTop w:val="0"/>
          <w:marBottom w:val="0"/>
          <w:divBdr>
            <w:top w:val="none" w:sz="0" w:space="0" w:color="auto"/>
            <w:left w:val="none" w:sz="0" w:space="0" w:color="auto"/>
            <w:bottom w:val="none" w:sz="0" w:space="0" w:color="auto"/>
            <w:right w:val="none" w:sz="0" w:space="0" w:color="auto"/>
          </w:divBdr>
        </w:div>
        <w:div w:id="1721048972">
          <w:marLeft w:val="0"/>
          <w:marRight w:val="0"/>
          <w:marTop w:val="0"/>
          <w:marBottom w:val="0"/>
          <w:divBdr>
            <w:top w:val="none" w:sz="0" w:space="0" w:color="auto"/>
            <w:left w:val="none" w:sz="0" w:space="0" w:color="auto"/>
            <w:bottom w:val="none" w:sz="0" w:space="0" w:color="auto"/>
            <w:right w:val="none" w:sz="0" w:space="0" w:color="auto"/>
          </w:divBdr>
        </w:div>
        <w:div w:id="1065645050">
          <w:marLeft w:val="0"/>
          <w:marRight w:val="0"/>
          <w:marTop w:val="0"/>
          <w:marBottom w:val="0"/>
          <w:divBdr>
            <w:top w:val="none" w:sz="0" w:space="0" w:color="auto"/>
            <w:left w:val="none" w:sz="0" w:space="0" w:color="auto"/>
            <w:bottom w:val="none" w:sz="0" w:space="0" w:color="auto"/>
            <w:right w:val="none" w:sz="0" w:space="0" w:color="auto"/>
          </w:divBdr>
        </w:div>
        <w:div w:id="1886722327">
          <w:marLeft w:val="0"/>
          <w:marRight w:val="0"/>
          <w:marTop w:val="0"/>
          <w:marBottom w:val="0"/>
          <w:divBdr>
            <w:top w:val="none" w:sz="0" w:space="0" w:color="auto"/>
            <w:left w:val="none" w:sz="0" w:space="0" w:color="auto"/>
            <w:bottom w:val="none" w:sz="0" w:space="0" w:color="auto"/>
            <w:right w:val="none" w:sz="0" w:space="0" w:color="auto"/>
          </w:divBdr>
        </w:div>
        <w:div w:id="494029065">
          <w:marLeft w:val="0"/>
          <w:marRight w:val="0"/>
          <w:marTop w:val="0"/>
          <w:marBottom w:val="0"/>
          <w:divBdr>
            <w:top w:val="none" w:sz="0" w:space="0" w:color="auto"/>
            <w:left w:val="none" w:sz="0" w:space="0" w:color="auto"/>
            <w:bottom w:val="none" w:sz="0" w:space="0" w:color="auto"/>
            <w:right w:val="none" w:sz="0" w:space="0" w:color="auto"/>
          </w:divBdr>
          <w:divsChild>
            <w:div w:id="60955584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kgmid=%2Fm%2F09_c5v&amp;q=Adam" TargetMode="External"/><Relationship Id="rId13" Type="http://schemas.openxmlformats.org/officeDocument/2006/relationships/hyperlink" Target="http://www.bibleub.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ueletterbible.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ty.or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google.com/search?kgmid=%2Fg%2F11cls_n5k9&amp;q=Noah"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conformingtojesus.com/charts-maps/en/chronology_adam-noah.htm" TargetMode="External"/><Relationship Id="rId1" Type="http://schemas.openxmlformats.org/officeDocument/2006/relationships/hyperlink" Target="https://minio.la.utexas.edu/webeditor-files/coretexts/pdf/174120sinners20angry20god.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D1F62-008B-470D-A622-748F23A3D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2806</Words>
  <Characters>15997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 Pitman</dc:creator>
  <cp:lastModifiedBy>Mark Pitman</cp:lastModifiedBy>
  <cp:revision>4</cp:revision>
  <cp:lastPrinted>2026-07-24T18:13:00Z</cp:lastPrinted>
  <dcterms:created xsi:type="dcterms:W3CDTF">2026-11-06T14:32:00Z</dcterms:created>
  <dcterms:modified xsi:type="dcterms:W3CDTF">2026-11-06T15:13:00Z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3bb9c133-2b34-4e1f-bed1-5c51c29d6bb5</vt:lpwstr>
  </property>
</Properties>
</file>